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F2840" w14:textId="77777777" w:rsidR="00F77F51" w:rsidRDefault="00F77F51" w:rsidP="00F77F51">
      <w:pPr>
        <w:jc w:val="center"/>
        <w:rPr>
          <w:rFonts w:ascii="Arial" w:hAnsi="Arial" w:cs="Arial"/>
          <w:b/>
          <w:sz w:val="16"/>
          <w:szCs w:val="16"/>
          <w:u w:val="single"/>
          <w:lang w:val="pt-BR"/>
        </w:rPr>
      </w:pPr>
      <w:r>
        <w:rPr>
          <w:rFonts w:ascii="Arial" w:hAnsi="Arial" w:cs="Arial"/>
          <w:b/>
          <w:sz w:val="16"/>
          <w:szCs w:val="16"/>
          <w:u w:val="single"/>
          <w:lang w:val="pt-BR"/>
        </w:rPr>
        <w:t>CONTRATO DE REVENDEDOR</w:t>
      </w:r>
    </w:p>
    <w:p w14:paraId="5BD7DBF1" w14:textId="77777777" w:rsidR="00F77F51" w:rsidRDefault="00F77F51" w:rsidP="00F77F51">
      <w:pPr>
        <w:jc w:val="center"/>
        <w:rPr>
          <w:rFonts w:ascii="Arial" w:hAnsi="Arial" w:cs="Arial"/>
          <w:b/>
          <w:sz w:val="16"/>
          <w:szCs w:val="16"/>
          <w:u w:val="single"/>
          <w:lang w:val="pt-BR"/>
        </w:rPr>
      </w:pPr>
    </w:p>
    <w:p w14:paraId="031D8B57" w14:textId="77777777" w:rsidR="00F77F51" w:rsidRDefault="00F77F51" w:rsidP="00F77F51">
      <w:pPr>
        <w:jc w:val="center"/>
        <w:rPr>
          <w:rFonts w:ascii="Arial" w:hAnsi="Arial" w:cs="Arial"/>
          <w:b/>
          <w:sz w:val="16"/>
          <w:szCs w:val="16"/>
          <w:u w:val="single"/>
          <w:lang w:val="es-ES_tradnl"/>
        </w:rPr>
      </w:pPr>
      <w:r w:rsidRPr="00D41AA0">
        <w:rPr>
          <w:rFonts w:ascii="Arial" w:hAnsi="Arial" w:cs="Arial"/>
          <w:b/>
          <w:sz w:val="16"/>
          <w:szCs w:val="16"/>
          <w:u w:val="single"/>
          <w:lang w:val="es-ES_tradnl"/>
        </w:rPr>
        <w:t>Formato de Registro del Comprador</w:t>
      </w:r>
    </w:p>
    <w:p w14:paraId="1F773377" w14:textId="77777777" w:rsidR="00F77F51" w:rsidRPr="00712F29" w:rsidRDefault="00F77F51" w:rsidP="00F77F51">
      <w:pPr>
        <w:jc w:val="center"/>
        <w:rPr>
          <w:rFonts w:ascii="Arial" w:hAnsi="Arial" w:cs="Arial"/>
          <w:b/>
          <w:sz w:val="16"/>
          <w:szCs w:val="16"/>
          <w:u w:val="single"/>
          <w:lang w:val="es-ES_tradnl"/>
        </w:rPr>
      </w:pPr>
    </w:p>
    <w:p w14:paraId="3AFE322D" w14:textId="68534127" w:rsidR="00F77F51" w:rsidRPr="00712F29" w:rsidRDefault="00F77F51" w:rsidP="00F77F51">
      <w:pPr>
        <w:jc w:val="both"/>
        <w:rPr>
          <w:rFonts w:ascii="Arial" w:hAnsi="Arial" w:cs="Arial"/>
          <w:b/>
          <w:sz w:val="16"/>
          <w:szCs w:val="16"/>
          <w:u w:val="single"/>
          <w:lang w:val="pt-BR"/>
        </w:rPr>
      </w:pPr>
      <w:r>
        <w:rPr>
          <w:rFonts w:ascii="Arial" w:hAnsi="Arial" w:cs="Arial"/>
          <w:sz w:val="16"/>
          <w:szCs w:val="16"/>
          <w:lang w:val="es-ES"/>
        </w:rPr>
        <w:t>Este Contrato de Revendedor (“</w:t>
      </w:r>
      <w:r w:rsidRPr="005901EA">
        <w:rPr>
          <w:rFonts w:ascii="Arial" w:hAnsi="Arial" w:cs="Arial"/>
          <w:b/>
          <w:sz w:val="16"/>
          <w:szCs w:val="16"/>
          <w:lang w:val="es-ES"/>
        </w:rPr>
        <w:t>Contrato de Revendedor</w:t>
      </w:r>
      <w:r w:rsidRPr="0066036A">
        <w:rPr>
          <w:rFonts w:ascii="Arial" w:hAnsi="Arial" w:cs="Arial"/>
          <w:sz w:val="16"/>
          <w:szCs w:val="16"/>
          <w:lang w:val="es-ES"/>
        </w:rPr>
        <w:t>”) por y entre Tech Data (co</w:t>
      </w:r>
      <w:r>
        <w:rPr>
          <w:rFonts w:ascii="Arial" w:hAnsi="Arial" w:cs="Arial"/>
          <w:sz w:val="16"/>
          <w:szCs w:val="16"/>
          <w:lang w:val="es-ES"/>
        </w:rPr>
        <w:t>mo se define en los Términos y Condiciones de V</w:t>
      </w:r>
      <w:r w:rsidRPr="0066036A">
        <w:rPr>
          <w:rFonts w:ascii="Arial" w:hAnsi="Arial" w:cs="Arial"/>
          <w:sz w:val="16"/>
          <w:szCs w:val="16"/>
          <w:lang w:val="es-ES"/>
        </w:rPr>
        <w:t xml:space="preserve">enta) y el </w:t>
      </w:r>
      <w:r w:rsidR="00C756F4">
        <w:rPr>
          <w:rFonts w:ascii="Arial" w:hAnsi="Arial" w:cs="Arial"/>
          <w:sz w:val="16"/>
          <w:szCs w:val="16"/>
          <w:lang w:val="es-ES"/>
        </w:rPr>
        <w:t>comprador</w:t>
      </w:r>
      <w:r w:rsidR="00C756F4" w:rsidRPr="0066036A">
        <w:rPr>
          <w:rFonts w:ascii="Arial" w:hAnsi="Arial" w:cs="Arial"/>
          <w:sz w:val="16"/>
          <w:szCs w:val="16"/>
          <w:lang w:val="es-ES"/>
        </w:rPr>
        <w:t xml:space="preserve"> </w:t>
      </w:r>
      <w:r w:rsidRPr="0066036A">
        <w:rPr>
          <w:rFonts w:ascii="Arial" w:hAnsi="Arial" w:cs="Arial"/>
          <w:sz w:val="16"/>
          <w:szCs w:val="16"/>
          <w:lang w:val="es-ES"/>
        </w:rPr>
        <w:t>identificado a continuación (</w:t>
      </w:r>
      <w:r>
        <w:rPr>
          <w:rFonts w:ascii="Arial" w:hAnsi="Arial" w:cs="Arial"/>
          <w:sz w:val="16"/>
          <w:szCs w:val="16"/>
          <w:lang w:val="es-ES"/>
        </w:rPr>
        <w:t xml:space="preserve">el </w:t>
      </w:r>
      <w:r w:rsidRPr="0066036A">
        <w:rPr>
          <w:rFonts w:ascii="Arial" w:hAnsi="Arial" w:cs="Arial"/>
          <w:sz w:val="16"/>
          <w:szCs w:val="16"/>
          <w:lang w:val="es-ES"/>
        </w:rPr>
        <w:t>“</w:t>
      </w:r>
      <w:r w:rsidRPr="005901EA">
        <w:rPr>
          <w:rFonts w:ascii="Arial" w:hAnsi="Arial" w:cs="Arial"/>
          <w:b/>
          <w:sz w:val="16"/>
          <w:szCs w:val="16"/>
          <w:lang w:val="es-ES"/>
        </w:rPr>
        <w:t>Comprador</w:t>
      </w:r>
      <w:r w:rsidRPr="0066036A">
        <w:rPr>
          <w:rFonts w:ascii="Arial" w:hAnsi="Arial" w:cs="Arial"/>
          <w:sz w:val="16"/>
          <w:szCs w:val="16"/>
          <w:lang w:val="es-ES"/>
        </w:rPr>
        <w:t xml:space="preserve">”), </w:t>
      </w:r>
      <w:r>
        <w:rPr>
          <w:rFonts w:ascii="Arial" w:hAnsi="Arial" w:cs="Arial"/>
          <w:sz w:val="16"/>
          <w:szCs w:val="16"/>
          <w:lang w:val="es-ES"/>
        </w:rPr>
        <w:t>consiste en este Formulario de R</w:t>
      </w:r>
      <w:r w:rsidRPr="0066036A">
        <w:rPr>
          <w:rFonts w:ascii="Arial" w:hAnsi="Arial" w:cs="Arial"/>
          <w:sz w:val="16"/>
          <w:szCs w:val="16"/>
          <w:lang w:val="es-ES"/>
        </w:rPr>
        <w:t>egistro y los términos y condiciones documentos y compromiso</w:t>
      </w:r>
      <w:r>
        <w:rPr>
          <w:rFonts w:ascii="Arial" w:hAnsi="Arial" w:cs="Arial"/>
          <w:sz w:val="16"/>
          <w:szCs w:val="16"/>
          <w:lang w:val="es-ES"/>
        </w:rPr>
        <w:t>/</w:t>
      </w:r>
      <w:r w:rsidRPr="0066036A">
        <w:rPr>
          <w:rFonts w:ascii="Arial" w:hAnsi="Arial" w:cs="Arial"/>
          <w:sz w:val="16"/>
          <w:szCs w:val="16"/>
          <w:lang w:val="es-ES"/>
        </w:rPr>
        <w:t>guías de programas que se especifican a continuación.</w:t>
      </w:r>
    </w:p>
    <w:p w14:paraId="44D7BFF0" w14:textId="77777777" w:rsidR="00F77F51" w:rsidRPr="00D41AA0" w:rsidRDefault="00F77F51" w:rsidP="00F77F51">
      <w:pPr>
        <w:jc w:val="center"/>
        <w:rPr>
          <w:rFonts w:ascii="Arial" w:hAnsi="Arial" w:cs="Arial"/>
          <w:b/>
          <w:sz w:val="16"/>
          <w:szCs w:val="16"/>
          <w:u w:val="single"/>
          <w:lang w:val="es-ES_tradnl"/>
        </w:rPr>
      </w:pPr>
    </w:p>
    <w:p w14:paraId="13290BD8" w14:textId="16515FCC" w:rsidR="00F77F51" w:rsidRPr="00D41AA0" w:rsidRDefault="00F77F51" w:rsidP="00D92250">
      <w:pPr>
        <w:jc w:val="both"/>
      </w:pPr>
      <w:r w:rsidRPr="00D41AA0">
        <w:rPr>
          <w:rFonts w:ascii="Arial" w:hAnsi="Arial" w:cs="Arial"/>
          <w:b/>
          <w:sz w:val="16"/>
          <w:szCs w:val="16"/>
          <w:lang w:val="es-ES_tradnl"/>
        </w:rPr>
        <w:t>Informaci</w:t>
      </w:r>
      <w:r w:rsidR="00130B56">
        <w:rPr>
          <w:rFonts w:ascii="Arial" w:hAnsi="Arial" w:cs="Arial"/>
          <w:b/>
          <w:sz w:val="16"/>
          <w:szCs w:val="16"/>
          <w:lang w:val="es-ES_tradnl"/>
        </w:rPr>
        <w:t>ó</w:t>
      </w:r>
      <w:r w:rsidRPr="00D41AA0">
        <w:rPr>
          <w:rFonts w:ascii="Arial" w:hAnsi="Arial" w:cs="Arial"/>
          <w:b/>
          <w:sz w:val="16"/>
          <w:szCs w:val="16"/>
          <w:lang w:val="es-ES_tradnl"/>
        </w:rPr>
        <w:t xml:space="preserve">n del Comprador: </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3962"/>
      </w:tblGrid>
      <w:tr w:rsidR="00F77F51" w:rsidRPr="00D41AA0" w14:paraId="692D7A4C" w14:textId="77777777" w:rsidTr="00F82010">
        <w:tc>
          <w:tcPr>
            <w:tcW w:w="4673" w:type="dxa"/>
          </w:tcPr>
          <w:p w14:paraId="4811C80E" w14:textId="77777777" w:rsidR="00C44749" w:rsidRDefault="00C44749" w:rsidP="00F82010">
            <w:pPr>
              <w:pStyle w:val="SD-Ctrd-22"/>
              <w:spacing w:after="0"/>
              <w:jc w:val="left"/>
              <w:rPr>
                <w:rFonts w:ascii="Arial" w:hAnsi="Arial" w:cs="Arial"/>
                <w:sz w:val="16"/>
                <w:szCs w:val="16"/>
              </w:rPr>
            </w:pPr>
            <w:permStart w:id="2134601558" w:edGrp="everyone"/>
          </w:p>
          <w:p w14:paraId="28B82075" w14:textId="2DC70B85" w:rsidR="00F77F51" w:rsidRPr="00D41AA0" w:rsidRDefault="00F77F51" w:rsidP="00F82010">
            <w:pPr>
              <w:pStyle w:val="SD-Ctrd-22"/>
              <w:spacing w:after="0"/>
              <w:jc w:val="left"/>
              <w:rPr>
                <w:rFonts w:ascii="Arial" w:hAnsi="Arial" w:cs="Arial"/>
                <w:sz w:val="16"/>
                <w:szCs w:val="16"/>
              </w:rPr>
            </w:pPr>
            <w:r w:rsidRPr="00D41AA0">
              <w:rPr>
                <w:rFonts w:ascii="Arial" w:hAnsi="Arial" w:cs="Arial"/>
                <w:sz w:val="16"/>
                <w:szCs w:val="16"/>
              </w:rPr>
              <w:t>Razón Social</w:t>
            </w:r>
            <w:r>
              <w:rPr>
                <w:rFonts w:ascii="Arial" w:hAnsi="Arial" w:cs="Arial"/>
                <w:sz w:val="16"/>
                <w:szCs w:val="16"/>
              </w:rPr>
              <w:t>:</w:t>
            </w:r>
          </w:p>
          <w:p w14:paraId="3AC1EAD1" w14:textId="77777777" w:rsidR="00F77F51" w:rsidRPr="00D41AA0" w:rsidRDefault="00F77F51" w:rsidP="00F82010">
            <w:pPr>
              <w:pStyle w:val="SD-Ctrd-22"/>
              <w:spacing w:after="0"/>
              <w:jc w:val="left"/>
              <w:rPr>
                <w:rFonts w:ascii="Arial" w:hAnsi="Arial" w:cs="Arial"/>
                <w:sz w:val="16"/>
                <w:szCs w:val="16"/>
              </w:rPr>
            </w:pPr>
            <w:r w:rsidRPr="00D41AA0">
              <w:rPr>
                <w:rFonts w:ascii="Arial" w:hAnsi="Arial" w:cs="Arial"/>
                <w:sz w:val="16"/>
                <w:szCs w:val="16"/>
              </w:rPr>
              <w:fldChar w:fldCharType="begin">
                <w:ffData>
                  <w:name w:val="Text1"/>
                  <w:enabled/>
                  <w:calcOnExit w:val="0"/>
                  <w:textInput/>
                </w:ffData>
              </w:fldChar>
            </w:r>
            <w:bookmarkStart w:id="0" w:name="Text1"/>
            <w:r w:rsidRPr="00D41AA0">
              <w:rPr>
                <w:rFonts w:ascii="Arial" w:hAnsi="Arial" w:cs="Arial"/>
                <w:sz w:val="16"/>
                <w:szCs w:val="16"/>
              </w:rPr>
              <w:instrText xml:space="preserve"> FORMTEXT </w:instrText>
            </w:r>
            <w:r w:rsidRPr="00D41AA0">
              <w:rPr>
                <w:rFonts w:ascii="Arial" w:hAnsi="Arial" w:cs="Arial"/>
                <w:sz w:val="16"/>
                <w:szCs w:val="16"/>
              </w:rPr>
            </w:r>
            <w:r w:rsidRPr="00D41AA0">
              <w:rPr>
                <w:rFonts w:ascii="Arial" w:hAnsi="Arial" w:cs="Arial"/>
                <w:sz w:val="16"/>
                <w:szCs w:val="16"/>
              </w:rPr>
              <w:fldChar w:fldCharType="separate"/>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fldChar w:fldCharType="end"/>
            </w:r>
            <w:bookmarkEnd w:id="0"/>
            <w:r w:rsidRPr="00D41AA0">
              <w:rPr>
                <w:rFonts w:ascii="Arial" w:hAnsi="Arial" w:cs="Arial"/>
                <w:sz w:val="16"/>
                <w:szCs w:val="16"/>
              </w:rPr>
              <w:fldChar w:fldCharType="begin">
                <w:ffData>
                  <w:name w:val="Text10"/>
                  <w:enabled/>
                  <w:calcOnExit w:val="0"/>
                  <w:textInput/>
                </w:ffData>
              </w:fldChar>
            </w:r>
            <w:bookmarkStart w:id="1" w:name="Text10"/>
            <w:r w:rsidRPr="00D41AA0">
              <w:rPr>
                <w:rFonts w:ascii="Arial" w:hAnsi="Arial" w:cs="Arial"/>
                <w:sz w:val="16"/>
                <w:szCs w:val="16"/>
              </w:rPr>
              <w:instrText xml:space="preserve"> FORMTEXT </w:instrText>
            </w:r>
            <w:r w:rsidRPr="00D41AA0">
              <w:rPr>
                <w:rFonts w:ascii="Arial" w:hAnsi="Arial" w:cs="Arial"/>
                <w:sz w:val="16"/>
                <w:szCs w:val="16"/>
              </w:rPr>
            </w:r>
            <w:r w:rsidRPr="00D41AA0">
              <w:rPr>
                <w:rFonts w:ascii="Arial" w:hAnsi="Arial" w:cs="Arial"/>
                <w:sz w:val="16"/>
                <w:szCs w:val="16"/>
              </w:rPr>
              <w:fldChar w:fldCharType="separate"/>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fldChar w:fldCharType="end"/>
            </w:r>
            <w:bookmarkEnd w:id="1"/>
            <w:r w:rsidRPr="00D41AA0">
              <w:rPr>
                <w:rFonts w:ascii="Arial" w:hAnsi="Arial" w:cs="Arial"/>
                <w:sz w:val="16"/>
                <w:szCs w:val="16"/>
              </w:rPr>
              <w:fldChar w:fldCharType="begin">
                <w:ffData>
                  <w:name w:val="Text11"/>
                  <w:enabled/>
                  <w:calcOnExit w:val="0"/>
                  <w:textInput/>
                </w:ffData>
              </w:fldChar>
            </w:r>
            <w:bookmarkStart w:id="2" w:name="Text11"/>
            <w:r w:rsidRPr="00D41AA0">
              <w:rPr>
                <w:rFonts w:ascii="Arial" w:hAnsi="Arial" w:cs="Arial"/>
                <w:sz w:val="16"/>
                <w:szCs w:val="16"/>
              </w:rPr>
              <w:instrText xml:space="preserve"> FORMTEXT </w:instrText>
            </w:r>
            <w:r w:rsidRPr="00D41AA0">
              <w:rPr>
                <w:rFonts w:ascii="Arial" w:hAnsi="Arial" w:cs="Arial"/>
                <w:sz w:val="16"/>
                <w:szCs w:val="16"/>
              </w:rPr>
            </w:r>
            <w:r w:rsidRPr="00D41AA0">
              <w:rPr>
                <w:rFonts w:ascii="Arial" w:hAnsi="Arial" w:cs="Arial"/>
                <w:sz w:val="16"/>
                <w:szCs w:val="16"/>
              </w:rPr>
              <w:fldChar w:fldCharType="separate"/>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fldChar w:fldCharType="end"/>
            </w:r>
            <w:bookmarkEnd w:id="2"/>
            <w:r w:rsidRPr="00D41AA0">
              <w:rPr>
                <w:rFonts w:ascii="Arial" w:hAnsi="Arial" w:cs="Arial"/>
                <w:sz w:val="16"/>
                <w:szCs w:val="16"/>
              </w:rPr>
              <w:fldChar w:fldCharType="begin">
                <w:ffData>
                  <w:name w:val="Text12"/>
                  <w:enabled/>
                  <w:calcOnExit w:val="0"/>
                  <w:textInput/>
                </w:ffData>
              </w:fldChar>
            </w:r>
            <w:bookmarkStart w:id="3" w:name="Text12"/>
            <w:r w:rsidRPr="00D41AA0">
              <w:rPr>
                <w:rFonts w:ascii="Arial" w:hAnsi="Arial" w:cs="Arial"/>
                <w:sz w:val="16"/>
                <w:szCs w:val="16"/>
              </w:rPr>
              <w:instrText xml:space="preserve"> FORMTEXT </w:instrText>
            </w:r>
            <w:r w:rsidRPr="00D41AA0">
              <w:rPr>
                <w:rFonts w:ascii="Arial" w:hAnsi="Arial" w:cs="Arial"/>
                <w:sz w:val="16"/>
                <w:szCs w:val="16"/>
              </w:rPr>
            </w:r>
            <w:r w:rsidRPr="00D41AA0">
              <w:rPr>
                <w:rFonts w:ascii="Arial" w:hAnsi="Arial" w:cs="Arial"/>
                <w:sz w:val="16"/>
                <w:szCs w:val="16"/>
              </w:rPr>
              <w:fldChar w:fldCharType="separate"/>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fldChar w:fldCharType="end"/>
            </w:r>
            <w:bookmarkEnd w:id="3"/>
          </w:p>
        </w:tc>
        <w:tc>
          <w:tcPr>
            <w:tcW w:w="3962" w:type="dxa"/>
          </w:tcPr>
          <w:p w14:paraId="15F769F9" w14:textId="77777777" w:rsidR="00C44749" w:rsidRDefault="00C44749" w:rsidP="00F82010">
            <w:pPr>
              <w:pStyle w:val="SD-Ctrd-22"/>
              <w:spacing w:after="0"/>
              <w:jc w:val="left"/>
              <w:rPr>
                <w:rFonts w:ascii="Arial" w:hAnsi="Arial" w:cs="Arial"/>
                <w:sz w:val="16"/>
                <w:szCs w:val="16"/>
              </w:rPr>
            </w:pPr>
          </w:p>
          <w:p w14:paraId="3C5A2440" w14:textId="6D3499A6" w:rsidR="00F77F51" w:rsidRPr="00D41AA0" w:rsidRDefault="00D85148" w:rsidP="00F82010">
            <w:pPr>
              <w:pStyle w:val="SD-Ctrd-22"/>
              <w:spacing w:after="0"/>
              <w:jc w:val="left"/>
              <w:rPr>
                <w:rFonts w:ascii="Arial" w:hAnsi="Arial" w:cs="Arial"/>
                <w:sz w:val="16"/>
                <w:szCs w:val="16"/>
              </w:rPr>
            </w:pPr>
            <w:r>
              <w:rPr>
                <w:rFonts w:ascii="Arial" w:hAnsi="Arial" w:cs="Arial"/>
                <w:sz w:val="16"/>
                <w:szCs w:val="16"/>
              </w:rPr>
              <w:t>Contacto</w:t>
            </w:r>
            <w:r w:rsidR="00F77F51" w:rsidRPr="00D41AA0">
              <w:rPr>
                <w:rFonts w:ascii="Arial" w:hAnsi="Arial" w:cs="Arial"/>
                <w:sz w:val="16"/>
                <w:szCs w:val="16"/>
              </w:rPr>
              <w:t xml:space="preserve">: </w:t>
            </w:r>
            <w:r w:rsidR="00F77F51" w:rsidRPr="00D41AA0">
              <w:rPr>
                <w:rFonts w:ascii="Arial" w:hAnsi="Arial" w:cs="Arial"/>
                <w:sz w:val="16"/>
                <w:szCs w:val="16"/>
              </w:rPr>
              <w:fldChar w:fldCharType="begin">
                <w:ffData>
                  <w:name w:val="Text4"/>
                  <w:enabled/>
                  <w:calcOnExit w:val="0"/>
                  <w:textInput/>
                </w:ffData>
              </w:fldChar>
            </w:r>
            <w:bookmarkStart w:id="4" w:name="Text4"/>
            <w:r w:rsidR="00F77F51" w:rsidRPr="00D41AA0">
              <w:rPr>
                <w:rFonts w:ascii="Arial" w:hAnsi="Arial" w:cs="Arial"/>
                <w:sz w:val="16"/>
                <w:szCs w:val="16"/>
              </w:rPr>
              <w:instrText xml:space="preserve"> FORMTEXT </w:instrText>
            </w:r>
            <w:r w:rsidR="00F77F51" w:rsidRPr="00D41AA0">
              <w:rPr>
                <w:rFonts w:ascii="Arial" w:hAnsi="Arial" w:cs="Arial"/>
                <w:sz w:val="16"/>
                <w:szCs w:val="16"/>
              </w:rPr>
            </w:r>
            <w:r w:rsidR="00F77F51" w:rsidRPr="00D41AA0">
              <w:rPr>
                <w:rFonts w:ascii="Arial" w:hAnsi="Arial" w:cs="Arial"/>
                <w:sz w:val="16"/>
                <w:szCs w:val="16"/>
              </w:rPr>
              <w:fldChar w:fldCharType="separate"/>
            </w:r>
            <w:r w:rsidR="00F77F51" w:rsidRPr="00D41AA0">
              <w:rPr>
                <w:rFonts w:ascii="Arial" w:hAnsi="Arial" w:cs="Arial"/>
                <w:sz w:val="16"/>
                <w:szCs w:val="16"/>
              </w:rPr>
              <w:t> </w:t>
            </w:r>
            <w:r w:rsidR="00F77F51" w:rsidRPr="00D41AA0">
              <w:rPr>
                <w:rFonts w:ascii="Arial" w:hAnsi="Arial" w:cs="Arial"/>
                <w:sz w:val="16"/>
                <w:szCs w:val="16"/>
              </w:rPr>
              <w:t> </w:t>
            </w:r>
            <w:r w:rsidR="00F77F51" w:rsidRPr="00D41AA0">
              <w:rPr>
                <w:rFonts w:ascii="Arial" w:hAnsi="Arial" w:cs="Arial"/>
                <w:sz w:val="16"/>
                <w:szCs w:val="16"/>
              </w:rPr>
              <w:t> </w:t>
            </w:r>
            <w:r w:rsidR="00F77F51" w:rsidRPr="00D41AA0">
              <w:rPr>
                <w:rFonts w:ascii="Arial" w:hAnsi="Arial" w:cs="Arial"/>
                <w:sz w:val="16"/>
                <w:szCs w:val="16"/>
              </w:rPr>
              <w:t> </w:t>
            </w:r>
            <w:r w:rsidR="00F77F51" w:rsidRPr="00D41AA0">
              <w:rPr>
                <w:rFonts w:ascii="Arial" w:hAnsi="Arial" w:cs="Arial"/>
                <w:sz w:val="16"/>
                <w:szCs w:val="16"/>
              </w:rPr>
              <w:t> </w:t>
            </w:r>
            <w:r w:rsidR="00F77F51" w:rsidRPr="00D41AA0">
              <w:rPr>
                <w:rFonts w:ascii="Arial" w:hAnsi="Arial" w:cs="Arial"/>
                <w:sz w:val="16"/>
                <w:szCs w:val="16"/>
              </w:rPr>
              <w:fldChar w:fldCharType="end"/>
            </w:r>
            <w:bookmarkEnd w:id="4"/>
            <w:r w:rsidR="00F77F51" w:rsidRPr="00D41AA0">
              <w:rPr>
                <w:rFonts w:ascii="Arial" w:hAnsi="Arial" w:cs="Arial"/>
                <w:sz w:val="16"/>
                <w:szCs w:val="16"/>
              </w:rPr>
              <w:fldChar w:fldCharType="begin">
                <w:ffData>
                  <w:name w:val="Text36"/>
                  <w:enabled/>
                  <w:calcOnExit w:val="0"/>
                  <w:textInput/>
                </w:ffData>
              </w:fldChar>
            </w:r>
            <w:bookmarkStart w:id="5" w:name="Text36"/>
            <w:r w:rsidR="00F77F51" w:rsidRPr="00D41AA0">
              <w:rPr>
                <w:rFonts w:ascii="Arial" w:hAnsi="Arial" w:cs="Arial"/>
                <w:sz w:val="16"/>
                <w:szCs w:val="16"/>
              </w:rPr>
              <w:instrText xml:space="preserve"> FORMTEXT </w:instrText>
            </w:r>
            <w:r w:rsidR="00F77F51" w:rsidRPr="00D41AA0">
              <w:rPr>
                <w:rFonts w:ascii="Arial" w:hAnsi="Arial" w:cs="Arial"/>
                <w:sz w:val="16"/>
                <w:szCs w:val="16"/>
              </w:rPr>
            </w:r>
            <w:r w:rsidR="00F77F51" w:rsidRPr="00D41AA0">
              <w:rPr>
                <w:rFonts w:ascii="Arial" w:hAnsi="Arial" w:cs="Arial"/>
                <w:sz w:val="16"/>
                <w:szCs w:val="16"/>
              </w:rPr>
              <w:fldChar w:fldCharType="separate"/>
            </w:r>
            <w:r w:rsidR="00F77F51" w:rsidRPr="00D41AA0">
              <w:rPr>
                <w:rFonts w:ascii="Arial" w:hAnsi="Arial" w:cs="Arial"/>
                <w:sz w:val="16"/>
                <w:szCs w:val="16"/>
              </w:rPr>
              <w:t> </w:t>
            </w:r>
            <w:r w:rsidR="00F77F51" w:rsidRPr="00D41AA0">
              <w:rPr>
                <w:rFonts w:ascii="Arial" w:hAnsi="Arial" w:cs="Arial"/>
                <w:sz w:val="16"/>
                <w:szCs w:val="16"/>
              </w:rPr>
              <w:t> </w:t>
            </w:r>
            <w:r w:rsidR="00F77F51" w:rsidRPr="00D41AA0">
              <w:rPr>
                <w:rFonts w:ascii="Arial" w:hAnsi="Arial" w:cs="Arial"/>
                <w:sz w:val="16"/>
                <w:szCs w:val="16"/>
              </w:rPr>
              <w:t> </w:t>
            </w:r>
            <w:r w:rsidR="00F77F51" w:rsidRPr="00D41AA0">
              <w:rPr>
                <w:rFonts w:ascii="Arial" w:hAnsi="Arial" w:cs="Arial"/>
                <w:sz w:val="16"/>
                <w:szCs w:val="16"/>
              </w:rPr>
              <w:t> </w:t>
            </w:r>
            <w:r w:rsidR="00F77F51" w:rsidRPr="00D41AA0">
              <w:rPr>
                <w:rFonts w:ascii="Arial" w:hAnsi="Arial" w:cs="Arial"/>
                <w:sz w:val="16"/>
                <w:szCs w:val="16"/>
              </w:rPr>
              <w:t> </w:t>
            </w:r>
            <w:r w:rsidR="00F77F51" w:rsidRPr="00D41AA0">
              <w:rPr>
                <w:rFonts w:ascii="Arial" w:hAnsi="Arial" w:cs="Arial"/>
                <w:sz w:val="16"/>
                <w:szCs w:val="16"/>
              </w:rPr>
              <w:fldChar w:fldCharType="end"/>
            </w:r>
            <w:bookmarkEnd w:id="5"/>
          </w:p>
        </w:tc>
      </w:tr>
      <w:tr w:rsidR="00F77F51" w:rsidRPr="00D41AA0" w14:paraId="6AF11256" w14:textId="77777777" w:rsidTr="00F82010">
        <w:tc>
          <w:tcPr>
            <w:tcW w:w="4673" w:type="dxa"/>
          </w:tcPr>
          <w:p w14:paraId="2685F6A8" w14:textId="77777777" w:rsidR="00C44749" w:rsidRDefault="00C44749" w:rsidP="00F82010">
            <w:pPr>
              <w:pStyle w:val="SD-Ctrd-22"/>
              <w:spacing w:after="0"/>
              <w:jc w:val="left"/>
              <w:rPr>
                <w:rFonts w:ascii="Arial" w:hAnsi="Arial" w:cs="Arial"/>
                <w:sz w:val="16"/>
                <w:szCs w:val="16"/>
              </w:rPr>
            </w:pPr>
          </w:p>
          <w:p w14:paraId="10B9A7A7" w14:textId="4FA921E4" w:rsidR="00F77F51" w:rsidRPr="00D41AA0" w:rsidRDefault="00245FE1" w:rsidP="00F82010">
            <w:pPr>
              <w:pStyle w:val="SD-Ctrd-22"/>
              <w:spacing w:after="0"/>
              <w:jc w:val="left"/>
              <w:rPr>
                <w:rFonts w:ascii="Arial" w:hAnsi="Arial" w:cs="Arial"/>
                <w:sz w:val="16"/>
                <w:szCs w:val="16"/>
              </w:rPr>
            </w:pPr>
            <w:r>
              <w:rPr>
                <w:rFonts w:ascii="Arial" w:hAnsi="Arial" w:cs="Arial"/>
                <w:sz w:val="16"/>
                <w:szCs w:val="16"/>
              </w:rPr>
              <w:t>Ubicación:</w:t>
            </w:r>
          </w:p>
          <w:p w14:paraId="3D6176AD" w14:textId="77777777" w:rsidR="00F77F51" w:rsidRPr="00D41AA0" w:rsidRDefault="00F77F51" w:rsidP="00F82010">
            <w:pPr>
              <w:pStyle w:val="SD-Ctrd-22"/>
              <w:spacing w:after="0"/>
              <w:jc w:val="left"/>
              <w:rPr>
                <w:rFonts w:ascii="Arial" w:hAnsi="Arial" w:cs="Arial"/>
                <w:sz w:val="16"/>
                <w:szCs w:val="16"/>
              </w:rPr>
            </w:pPr>
            <w:r w:rsidRPr="00D41AA0">
              <w:rPr>
                <w:rFonts w:ascii="Arial" w:hAnsi="Arial" w:cs="Arial"/>
                <w:sz w:val="16"/>
                <w:szCs w:val="16"/>
              </w:rPr>
              <w:fldChar w:fldCharType="begin">
                <w:ffData>
                  <w:name w:val="Text2"/>
                  <w:enabled/>
                  <w:calcOnExit w:val="0"/>
                  <w:textInput/>
                </w:ffData>
              </w:fldChar>
            </w:r>
            <w:bookmarkStart w:id="6" w:name="Text2"/>
            <w:r w:rsidRPr="00D41AA0">
              <w:rPr>
                <w:rFonts w:ascii="Arial" w:hAnsi="Arial" w:cs="Arial"/>
                <w:sz w:val="16"/>
                <w:szCs w:val="16"/>
              </w:rPr>
              <w:instrText xml:space="preserve"> FORMTEXT </w:instrText>
            </w:r>
            <w:r w:rsidRPr="00D41AA0">
              <w:rPr>
                <w:rFonts w:ascii="Arial" w:hAnsi="Arial" w:cs="Arial"/>
                <w:sz w:val="16"/>
                <w:szCs w:val="16"/>
              </w:rPr>
            </w:r>
            <w:r w:rsidRPr="00D41AA0">
              <w:rPr>
                <w:rFonts w:ascii="Arial" w:hAnsi="Arial" w:cs="Arial"/>
                <w:sz w:val="16"/>
                <w:szCs w:val="16"/>
              </w:rPr>
              <w:fldChar w:fldCharType="separate"/>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fldChar w:fldCharType="end"/>
            </w:r>
            <w:bookmarkEnd w:id="6"/>
            <w:r w:rsidRPr="00D41AA0">
              <w:rPr>
                <w:rFonts w:ascii="Arial" w:hAnsi="Arial" w:cs="Arial"/>
                <w:sz w:val="16"/>
                <w:szCs w:val="16"/>
              </w:rPr>
              <w:fldChar w:fldCharType="begin">
                <w:ffData>
                  <w:name w:val="Text7"/>
                  <w:enabled/>
                  <w:calcOnExit w:val="0"/>
                  <w:textInput/>
                </w:ffData>
              </w:fldChar>
            </w:r>
            <w:bookmarkStart w:id="7" w:name="Text7"/>
            <w:r w:rsidRPr="00D41AA0">
              <w:rPr>
                <w:rFonts w:ascii="Arial" w:hAnsi="Arial" w:cs="Arial"/>
                <w:sz w:val="16"/>
                <w:szCs w:val="16"/>
              </w:rPr>
              <w:instrText xml:space="preserve"> FORMTEXT </w:instrText>
            </w:r>
            <w:r w:rsidRPr="00D41AA0">
              <w:rPr>
                <w:rFonts w:ascii="Arial" w:hAnsi="Arial" w:cs="Arial"/>
                <w:sz w:val="16"/>
                <w:szCs w:val="16"/>
              </w:rPr>
            </w:r>
            <w:r w:rsidRPr="00D41AA0">
              <w:rPr>
                <w:rFonts w:ascii="Arial" w:hAnsi="Arial" w:cs="Arial"/>
                <w:sz w:val="16"/>
                <w:szCs w:val="16"/>
              </w:rPr>
              <w:fldChar w:fldCharType="separate"/>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fldChar w:fldCharType="end"/>
            </w:r>
            <w:bookmarkEnd w:id="7"/>
          </w:p>
        </w:tc>
        <w:tc>
          <w:tcPr>
            <w:tcW w:w="3962" w:type="dxa"/>
          </w:tcPr>
          <w:p w14:paraId="476D4D35" w14:textId="77777777" w:rsidR="00C44749" w:rsidRDefault="00C44749" w:rsidP="00F82010">
            <w:pPr>
              <w:pStyle w:val="SD-Ctrd-22"/>
              <w:spacing w:after="0"/>
              <w:jc w:val="left"/>
              <w:rPr>
                <w:rFonts w:ascii="Arial" w:hAnsi="Arial" w:cs="Arial"/>
                <w:sz w:val="16"/>
                <w:szCs w:val="16"/>
              </w:rPr>
            </w:pPr>
          </w:p>
          <w:p w14:paraId="5F12AFD9" w14:textId="7C5441CD" w:rsidR="00F77F51" w:rsidRPr="00D41AA0" w:rsidRDefault="00F77F51" w:rsidP="00F82010">
            <w:pPr>
              <w:pStyle w:val="SD-Ctrd-22"/>
              <w:spacing w:after="0"/>
              <w:jc w:val="left"/>
              <w:rPr>
                <w:rFonts w:ascii="Arial" w:hAnsi="Arial" w:cs="Arial"/>
                <w:sz w:val="16"/>
                <w:szCs w:val="16"/>
              </w:rPr>
            </w:pPr>
            <w:r w:rsidRPr="00D41AA0">
              <w:rPr>
                <w:rFonts w:ascii="Arial" w:hAnsi="Arial" w:cs="Arial"/>
                <w:sz w:val="16"/>
                <w:szCs w:val="16"/>
              </w:rPr>
              <w:t xml:space="preserve">Email: </w:t>
            </w:r>
          </w:p>
        </w:tc>
      </w:tr>
      <w:tr w:rsidR="00F77F51" w:rsidRPr="00D41AA0" w14:paraId="324170C9" w14:textId="77777777" w:rsidTr="00F82010">
        <w:tc>
          <w:tcPr>
            <w:tcW w:w="4673" w:type="dxa"/>
          </w:tcPr>
          <w:p w14:paraId="42F18CCD" w14:textId="77777777" w:rsidR="00C44749" w:rsidRDefault="00C44749" w:rsidP="00F82010">
            <w:pPr>
              <w:pStyle w:val="SD-Ctrd-22"/>
              <w:spacing w:after="0"/>
              <w:jc w:val="left"/>
              <w:rPr>
                <w:rFonts w:ascii="Arial" w:hAnsi="Arial" w:cs="Arial"/>
                <w:sz w:val="16"/>
                <w:szCs w:val="16"/>
              </w:rPr>
            </w:pPr>
          </w:p>
          <w:p w14:paraId="3D596CC5" w14:textId="4737CE48" w:rsidR="00F77F51" w:rsidRPr="00D41AA0" w:rsidRDefault="00021EF3" w:rsidP="00F82010">
            <w:pPr>
              <w:pStyle w:val="SD-Ctrd-22"/>
              <w:spacing w:after="0"/>
              <w:jc w:val="left"/>
              <w:rPr>
                <w:rFonts w:ascii="Arial" w:hAnsi="Arial" w:cs="Arial"/>
                <w:sz w:val="16"/>
                <w:szCs w:val="16"/>
              </w:rPr>
            </w:pPr>
            <w:r>
              <w:rPr>
                <w:rFonts w:ascii="Arial" w:hAnsi="Arial" w:cs="Arial"/>
                <w:sz w:val="16"/>
                <w:szCs w:val="16"/>
              </w:rPr>
              <w:t>NIT</w:t>
            </w:r>
            <w:r w:rsidR="00245FE1">
              <w:rPr>
                <w:rFonts w:ascii="Arial" w:hAnsi="Arial" w:cs="Arial"/>
                <w:sz w:val="16"/>
                <w:szCs w:val="16"/>
              </w:rPr>
              <w:t xml:space="preserve">: </w:t>
            </w:r>
          </w:p>
          <w:p w14:paraId="2AAEA167" w14:textId="77777777" w:rsidR="00F77F51" w:rsidRPr="00D41AA0" w:rsidRDefault="00F77F51" w:rsidP="00F82010">
            <w:pPr>
              <w:pStyle w:val="SD-Ctrd-22"/>
              <w:spacing w:after="0"/>
              <w:jc w:val="left"/>
              <w:rPr>
                <w:rFonts w:ascii="Arial" w:hAnsi="Arial" w:cs="Arial"/>
                <w:sz w:val="16"/>
                <w:szCs w:val="16"/>
              </w:rPr>
            </w:pPr>
            <w:r w:rsidRPr="00D41AA0">
              <w:rPr>
                <w:rFonts w:ascii="Arial" w:hAnsi="Arial" w:cs="Arial"/>
                <w:sz w:val="16"/>
                <w:szCs w:val="16"/>
              </w:rPr>
              <w:fldChar w:fldCharType="begin">
                <w:ffData>
                  <w:name w:val="Text3"/>
                  <w:enabled/>
                  <w:calcOnExit w:val="0"/>
                  <w:textInput/>
                </w:ffData>
              </w:fldChar>
            </w:r>
            <w:bookmarkStart w:id="8" w:name="Text3"/>
            <w:r w:rsidRPr="00D41AA0">
              <w:rPr>
                <w:rFonts w:ascii="Arial" w:hAnsi="Arial" w:cs="Arial"/>
                <w:sz w:val="16"/>
                <w:szCs w:val="16"/>
              </w:rPr>
              <w:instrText xml:space="preserve"> FORMTEXT </w:instrText>
            </w:r>
            <w:r w:rsidRPr="00D41AA0">
              <w:rPr>
                <w:rFonts w:ascii="Arial" w:hAnsi="Arial" w:cs="Arial"/>
                <w:sz w:val="16"/>
                <w:szCs w:val="16"/>
              </w:rPr>
            </w:r>
            <w:r w:rsidRPr="00D41AA0">
              <w:rPr>
                <w:rFonts w:ascii="Arial" w:hAnsi="Arial" w:cs="Arial"/>
                <w:sz w:val="16"/>
                <w:szCs w:val="16"/>
              </w:rPr>
              <w:fldChar w:fldCharType="separate"/>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fldChar w:fldCharType="end"/>
            </w:r>
            <w:bookmarkEnd w:id="8"/>
            <w:r w:rsidRPr="00D41AA0">
              <w:rPr>
                <w:rFonts w:ascii="Arial" w:hAnsi="Arial" w:cs="Arial"/>
                <w:sz w:val="16"/>
                <w:szCs w:val="16"/>
              </w:rPr>
              <w:fldChar w:fldCharType="begin">
                <w:ffData>
                  <w:name w:val="Text8"/>
                  <w:enabled/>
                  <w:calcOnExit w:val="0"/>
                  <w:textInput/>
                </w:ffData>
              </w:fldChar>
            </w:r>
            <w:bookmarkStart w:id="9" w:name="Text8"/>
            <w:r w:rsidRPr="00D41AA0">
              <w:rPr>
                <w:rFonts w:ascii="Arial" w:hAnsi="Arial" w:cs="Arial"/>
                <w:sz w:val="16"/>
                <w:szCs w:val="16"/>
              </w:rPr>
              <w:instrText xml:space="preserve"> FORMTEXT </w:instrText>
            </w:r>
            <w:r w:rsidRPr="00D41AA0">
              <w:rPr>
                <w:rFonts w:ascii="Arial" w:hAnsi="Arial" w:cs="Arial"/>
                <w:sz w:val="16"/>
                <w:szCs w:val="16"/>
              </w:rPr>
            </w:r>
            <w:r w:rsidRPr="00D41AA0">
              <w:rPr>
                <w:rFonts w:ascii="Arial" w:hAnsi="Arial" w:cs="Arial"/>
                <w:sz w:val="16"/>
                <w:szCs w:val="16"/>
              </w:rPr>
              <w:fldChar w:fldCharType="separate"/>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fldChar w:fldCharType="end"/>
            </w:r>
            <w:bookmarkEnd w:id="9"/>
          </w:p>
        </w:tc>
        <w:tc>
          <w:tcPr>
            <w:tcW w:w="3962" w:type="dxa"/>
          </w:tcPr>
          <w:p w14:paraId="4BC96BA5" w14:textId="77777777" w:rsidR="00C44749" w:rsidRDefault="00C44749" w:rsidP="00F82010">
            <w:pPr>
              <w:pStyle w:val="SD-Ctrd-22"/>
              <w:spacing w:after="0"/>
              <w:jc w:val="left"/>
              <w:rPr>
                <w:rFonts w:ascii="Arial" w:hAnsi="Arial" w:cs="Arial"/>
                <w:sz w:val="16"/>
                <w:szCs w:val="16"/>
              </w:rPr>
            </w:pPr>
          </w:p>
          <w:p w14:paraId="0872AC1C" w14:textId="47B37CD9" w:rsidR="00F77F51" w:rsidRPr="00D41AA0" w:rsidRDefault="00F77F51" w:rsidP="00F82010">
            <w:pPr>
              <w:pStyle w:val="SD-Ctrd-22"/>
              <w:spacing w:after="0"/>
              <w:jc w:val="left"/>
              <w:rPr>
                <w:rFonts w:ascii="Arial" w:hAnsi="Arial" w:cs="Arial"/>
                <w:sz w:val="16"/>
                <w:szCs w:val="16"/>
              </w:rPr>
            </w:pPr>
            <w:r w:rsidRPr="00D41AA0">
              <w:rPr>
                <w:rFonts w:ascii="Arial" w:hAnsi="Arial" w:cs="Arial"/>
                <w:sz w:val="16"/>
                <w:szCs w:val="16"/>
              </w:rPr>
              <w:t>Tel</w:t>
            </w:r>
            <w:r w:rsidR="00130B56">
              <w:rPr>
                <w:rFonts w:ascii="Arial" w:hAnsi="Arial" w:cs="Arial"/>
                <w:sz w:val="16"/>
                <w:szCs w:val="16"/>
              </w:rPr>
              <w:t>é</w:t>
            </w:r>
            <w:r w:rsidRPr="00D41AA0">
              <w:rPr>
                <w:rFonts w:ascii="Arial" w:hAnsi="Arial" w:cs="Arial"/>
                <w:sz w:val="16"/>
                <w:szCs w:val="16"/>
              </w:rPr>
              <w:t>f</w:t>
            </w:r>
            <w:r w:rsidR="00130B56">
              <w:rPr>
                <w:rFonts w:ascii="Arial" w:hAnsi="Arial" w:cs="Arial"/>
                <w:sz w:val="16"/>
                <w:szCs w:val="16"/>
              </w:rPr>
              <w:t>o</w:t>
            </w:r>
            <w:r w:rsidRPr="00D41AA0">
              <w:rPr>
                <w:rFonts w:ascii="Arial" w:hAnsi="Arial" w:cs="Arial"/>
                <w:sz w:val="16"/>
                <w:szCs w:val="16"/>
              </w:rPr>
              <w:t xml:space="preserve">no:  </w:t>
            </w:r>
            <w:r w:rsidRPr="00D41AA0">
              <w:rPr>
                <w:rFonts w:ascii="Arial" w:hAnsi="Arial" w:cs="Arial"/>
                <w:sz w:val="16"/>
                <w:szCs w:val="16"/>
              </w:rPr>
              <w:fldChar w:fldCharType="begin">
                <w:ffData>
                  <w:name w:val="Text6"/>
                  <w:enabled/>
                  <w:calcOnExit w:val="0"/>
                  <w:textInput/>
                </w:ffData>
              </w:fldChar>
            </w:r>
            <w:bookmarkStart w:id="10" w:name="Text6"/>
            <w:r w:rsidRPr="00D41AA0">
              <w:rPr>
                <w:rFonts w:ascii="Arial" w:hAnsi="Arial" w:cs="Arial"/>
                <w:sz w:val="16"/>
                <w:szCs w:val="16"/>
              </w:rPr>
              <w:instrText xml:space="preserve"> FORMTEXT </w:instrText>
            </w:r>
            <w:r w:rsidRPr="00D41AA0">
              <w:rPr>
                <w:rFonts w:ascii="Arial" w:hAnsi="Arial" w:cs="Arial"/>
                <w:sz w:val="16"/>
                <w:szCs w:val="16"/>
              </w:rPr>
            </w:r>
            <w:r w:rsidRPr="00D41AA0">
              <w:rPr>
                <w:rFonts w:ascii="Arial" w:hAnsi="Arial" w:cs="Arial"/>
                <w:sz w:val="16"/>
                <w:szCs w:val="16"/>
              </w:rPr>
              <w:fldChar w:fldCharType="separate"/>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fldChar w:fldCharType="end"/>
            </w:r>
            <w:bookmarkEnd w:id="10"/>
          </w:p>
        </w:tc>
      </w:tr>
    </w:tbl>
    <w:p w14:paraId="139094DB" w14:textId="77777777" w:rsidR="00F77F51" w:rsidRPr="00D41AA0" w:rsidRDefault="00F77F51" w:rsidP="00F77F51">
      <w:pPr>
        <w:rPr>
          <w:rFonts w:ascii="Arial" w:hAnsi="Arial" w:cs="Arial"/>
          <w:b/>
          <w:sz w:val="16"/>
          <w:szCs w:val="16"/>
          <w:u w:val="single"/>
        </w:rPr>
      </w:pPr>
    </w:p>
    <w:p w14:paraId="43C71CCD" w14:textId="4AD4E3EF" w:rsidR="00F77F51" w:rsidRPr="00D41AA0" w:rsidRDefault="008F5578" w:rsidP="00F77F51">
      <w:r>
        <w:rPr>
          <w:rFonts w:ascii="Arial" w:hAnsi="Arial" w:cs="Arial"/>
          <w:b/>
          <w:sz w:val="16"/>
          <w:szCs w:val="16"/>
        </w:rPr>
        <w:t>Informaci</w:t>
      </w:r>
      <w:r w:rsidR="00130B56">
        <w:rPr>
          <w:rFonts w:ascii="Arial" w:hAnsi="Arial" w:cs="Arial"/>
          <w:b/>
          <w:sz w:val="16"/>
          <w:szCs w:val="16"/>
        </w:rPr>
        <w:t>ó</w:t>
      </w:r>
      <w:r>
        <w:rPr>
          <w:rFonts w:ascii="Arial" w:hAnsi="Arial" w:cs="Arial"/>
          <w:b/>
          <w:sz w:val="16"/>
          <w:szCs w:val="16"/>
        </w:rPr>
        <w:t>n</w:t>
      </w:r>
      <w:r w:rsidR="00F77F51" w:rsidRPr="00D41AA0">
        <w:rPr>
          <w:rFonts w:ascii="Arial" w:hAnsi="Arial" w:cs="Arial"/>
          <w:b/>
          <w:sz w:val="16"/>
          <w:szCs w:val="16"/>
        </w:rPr>
        <w:t xml:space="preserve"> de Tech Data: </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3962"/>
      </w:tblGrid>
      <w:tr w:rsidR="00F77F51" w:rsidRPr="00D41AA0" w14:paraId="3A16EAC4" w14:textId="77777777" w:rsidTr="00F82010">
        <w:tc>
          <w:tcPr>
            <w:tcW w:w="4673" w:type="dxa"/>
          </w:tcPr>
          <w:p w14:paraId="48A8C1C2" w14:textId="77777777" w:rsidR="00F77F51" w:rsidRPr="00704CD7" w:rsidRDefault="00F77F51" w:rsidP="00021EF3">
            <w:pPr>
              <w:pStyle w:val="SD-Ctrd-22"/>
              <w:spacing w:after="0"/>
              <w:jc w:val="left"/>
              <w:rPr>
                <w:rFonts w:ascii="Arial" w:hAnsi="Arial" w:cs="Arial"/>
                <w:sz w:val="16"/>
                <w:szCs w:val="16"/>
              </w:rPr>
            </w:pPr>
          </w:p>
          <w:p w14:paraId="0D1E0ECA" w14:textId="70E698AF" w:rsidR="00F77F51" w:rsidRPr="00130B56" w:rsidRDefault="00F77F51" w:rsidP="00021EF3">
            <w:pPr>
              <w:pStyle w:val="SD-Ctrd-22"/>
              <w:spacing w:after="0"/>
              <w:jc w:val="left"/>
              <w:rPr>
                <w:rFonts w:ascii="Arial" w:hAnsi="Arial" w:cs="Arial"/>
                <w:b/>
                <w:sz w:val="16"/>
                <w:szCs w:val="16"/>
              </w:rPr>
            </w:pPr>
            <w:r w:rsidRPr="00704CD7">
              <w:rPr>
                <w:rFonts w:ascii="Arial" w:hAnsi="Arial" w:cs="Arial"/>
                <w:sz w:val="16"/>
                <w:szCs w:val="16"/>
              </w:rPr>
              <w:t xml:space="preserve">Razón Social: </w:t>
            </w:r>
            <w:r w:rsidR="00130B56" w:rsidRPr="00130B56">
              <w:rPr>
                <w:rFonts w:ascii="Arial" w:hAnsi="Arial" w:cs="Arial"/>
                <w:b/>
                <w:sz w:val="16"/>
                <w:szCs w:val="16"/>
              </w:rPr>
              <w:t>TECH DATA AS COLOMBIA S.A.S.</w:t>
            </w:r>
          </w:p>
          <w:p w14:paraId="552A10A8" w14:textId="77777777" w:rsidR="00F77F51" w:rsidRPr="00704CD7" w:rsidRDefault="00F77F51" w:rsidP="00021EF3">
            <w:pPr>
              <w:pStyle w:val="SD-Ctrd-22"/>
              <w:spacing w:after="0"/>
              <w:jc w:val="left"/>
              <w:rPr>
                <w:rFonts w:ascii="Arial" w:hAnsi="Arial" w:cs="Arial"/>
                <w:sz w:val="16"/>
                <w:szCs w:val="16"/>
              </w:rPr>
            </w:pPr>
          </w:p>
        </w:tc>
        <w:tc>
          <w:tcPr>
            <w:tcW w:w="3962" w:type="dxa"/>
          </w:tcPr>
          <w:p w14:paraId="49CDDC7D" w14:textId="77777777" w:rsidR="00F77F51" w:rsidRPr="00704CD7" w:rsidRDefault="00F77F51" w:rsidP="00F82010">
            <w:pPr>
              <w:pStyle w:val="SD-Ctrd-22"/>
              <w:spacing w:after="0"/>
              <w:jc w:val="left"/>
              <w:rPr>
                <w:rFonts w:ascii="Arial" w:hAnsi="Arial" w:cs="Arial"/>
                <w:sz w:val="16"/>
                <w:szCs w:val="16"/>
              </w:rPr>
            </w:pPr>
          </w:p>
          <w:p w14:paraId="799090FB" w14:textId="4B6E3B67" w:rsidR="00F77F51" w:rsidRPr="00D41AA0" w:rsidRDefault="00D85148" w:rsidP="00F82010">
            <w:pPr>
              <w:pStyle w:val="SD-Ctrd-22"/>
              <w:spacing w:after="0"/>
              <w:jc w:val="left"/>
              <w:rPr>
                <w:rFonts w:ascii="Arial" w:hAnsi="Arial" w:cs="Arial"/>
                <w:sz w:val="16"/>
                <w:szCs w:val="16"/>
              </w:rPr>
            </w:pPr>
            <w:r>
              <w:rPr>
                <w:rFonts w:ascii="Arial" w:hAnsi="Arial" w:cs="Arial"/>
                <w:sz w:val="16"/>
                <w:szCs w:val="16"/>
              </w:rPr>
              <w:t>Contacto</w:t>
            </w:r>
            <w:r w:rsidR="00F77F51" w:rsidRPr="00D41AA0">
              <w:rPr>
                <w:rFonts w:ascii="Arial" w:hAnsi="Arial" w:cs="Arial"/>
                <w:sz w:val="16"/>
                <w:szCs w:val="16"/>
              </w:rPr>
              <w:t xml:space="preserve">: </w:t>
            </w:r>
            <w:r w:rsidR="00F77F51" w:rsidRPr="00D41AA0">
              <w:rPr>
                <w:rFonts w:ascii="Arial" w:hAnsi="Arial" w:cs="Arial"/>
                <w:sz w:val="16"/>
                <w:szCs w:val="16"/>
              </w:rPr>
              <w:fldChar w:fldCharType="begin">
                <w:ffData>
                  <w:name w:val="Text4"/>
                  <w:enabled/>
                  <w:calcOnExit w:val="0"/>
                  <w:textInput/>
                </w:ffData>
              </w:fldChar>
            </w:r>
            <w:r w:rsidR="00F77F51" w:rsidRPr="00D41AA0">
              <w:rPr>
                <w:rFonts w:ascii="Arial" w:hAnsi="Arial" w:cs="Arial"/>
                <w:sz w:val="16"/>
                <w:szCs w:val="16"/>
              </w:rPr>
              <w:instrText xml:space="preserve"> FORMTEXT </w:instrText>
            </w:r>
            <w:r w:rsidR="00F77F51" w:rsidRPr="00D41AA0">
              <w:rPr>
                <w:rFonts w:ascii="Arial" w:hAnsi="Arial" w:cs="Arial"/>
                <w:sz w:val="16"/>
                <w:szCs w:val="16"/>
              </w:rPr>
            </w:r>
            <w:r w:rsidR="00F77F51" w:rsidRPr="00D41AA0">
              <w:rPr>
                <w:rFonts w:ascii="Arial" w:hAnsi="Arial" w:cs="Arial"/>
                <w:sz w:val="16"/>
                <w:szCs w:val="16"/>
              </w:rPr>
              <w:fldChar w:fldCharType="separate"/>
            </w:r>
            <w:r w:rsidR="00F77F51" w:rsidRPr="00D41AA0">
              <w:rPr>
                <w:rFonts w:ascii="Arial" w:hAnsi="Arial" w:cs="Arial"/>
                <w:sz w:val="16"/>
                <w:szCs w:val="16"/>
              </w:rPr>
              <w:t> </w:t>
            </w:r>
            <w:r w:rsidR="00F77F51" w:rsidRPr="00D41AA0">
              <w:rPr>
                <w:rFonts w:ascii="Arial" w:hAnsi="Arial" w:cs="Arial"/>
                <w:sz w:val="16"/>
                <w:szCs w:val="16"/>
              </w:rPr>
              <w:t> </w:t>
            </w:r>
            <w:r w:rsidR="00F77F51" w:rsidRPr="00D41AA0">
              <w:rPr>
                <w:rFonts w:ascii="Arial" w:hAnsi="Arial" w:cs="Arial"/>
                <w:sz w:val="16"/>
                <w:szCs w:val="16"/>
              </w:rPr>
              <w:t> </w:t>
            </w:r>
            <w:r w:rsidR="00F77F51" w:rsidRPr="00D41AA0">
              <w:rPr>
                <w:rFonts w:ascii="Arial" w:hAnsi="Arial" w:cs="Arial"/>
                <w:sz w:val="16"/>
                <w:szCs w:val="16"/>
              </w:rPr>
              <w:t> </w:t>
            </w:r>
            <w:r w:rsidR="00F77F51" w:rsidRPr="00D41AA0">
              <w:rPr>
                <w:rFonts w:ascii="Arial" w:hAnsi="Arial" w:cs="Arial"/>
                <w:sz w:val="16"/>
                <w:szCs w:val="16"/>
              </w:rPr>
              <w:t> </w:t>
            </w:r>
            <w:r w:rsidR="00F77F51" w:rsidRPr="00D41AA0">
              <w:rPr>
                <w:rFonts w:ascii="Arial" w:hAnsi="Arial" w:cs="Arial"/>
                <w:sz w:val="16"/>
                <w:szCs w:val="16"/>
              </w:rPr>
              <w:fldChar w:fldCharType="end"/>
            </w:r>
            <w:r w:rsidR="00F77F51" w:rsidRPr="00D41AA0">
              <w:rPr>
                <w:rFonts w:ascii="Arial" w:hAnsi="Arial" w:cs="Arial"/>
                <w:sz w:val="16"/>
                <w:szCs w:val="16"/>
              </w:rPr>
              <w:fldChar w:fldCharType="begin">
                <w:ffData>
                  <w:name w:val="Text36"/>
                  <w:enabled/>
                  <w:calcOnExit w:val="0"/>
                  <w:textInput/>
                </w:ffData>
              </w:fldChar>
            </w:r>
            <w:r w:rsidR="00F77F51" w:rsidRPr="00D41AA0">
              <w:rPr>
                <w:rFonts w:ascii="Arial" w:hAnsi="Arial" w:cs="Arial"/>
                <w:sz w:val="16"/>
                <w:szCs w:val="16"/>
              </w:rPr>
              <w:instrText xml:space="preserve"> FORMTEXT </w:instrText>
            </w:r>
            <w:r w:rsidR="00F77F51" w:rsidRPr="00D41AA0">
              <w:rPr>
                <w:rFonts w:ascii="Arial" w:hAnsi="Arial" w:cs="Arial"/>
                <w:sz w:val="16"/>
                <w:szCs w:val="16"/>
              </w:rPr>
            </w:r>
            <w:r w:rsidR="00F77F51" w:rsidRPr="00D41AA0">
              <w:rPr>
                <w:rFonts w:ascii="Arial" w:hAnsi="Arial" w:cs="Arial"/>
                <w:sz w:val="16"/>
                <w:szCs w:val="16"/>
              </w:rPr>
              <w:fldChar w:fldCharType="separate"/>
            </w:r>
            <w:r w:rsidR="00F77F51" w:rsidRPr="00D41AA0">
              <w:rPr>
                <w:rFonts w:ascii="Arial" w:hAnsi="Arial" w:cs="Arial"/>
                <w:sz w:val="16"/>
                <w:szCs w:val="16"/>
              </w:rPr>
              <w:t> </w:t>
            </w:r>
            <w:r w:rsidR="00F77F51" w:rsidRPr="00D41AA0">
              <w:rPr>
                <w:rFonts w:ascii="Arial" w:hAnsi="Arial" w:cs="Arial"/>
                <w:sz w:val="16"/>
                <w:szCs w:val="16"/>
              </w:rPr>
              <w:t> </w:t>
            </w:r>
            <w:r w:rsidR="00F77F51" w:rsidRPr="00D41AA0">
              <w:rPr>
                <w:rFonts w:ascii="Arial" w:hAnsi="Arial" w:cs="Arial"/>
                <w:sz w:val="16"/>
                <w:szCs w:val="16"/>
              </w:rPr>
              <w:t> </w:t>
            </w:r>
            <w:r w:rsidR="00F77F51" w:rsidRPr="00D41AA0">
              <w:rPr>
                <w:rFonts w:ascii="Arial" w:hAnsi="Arial" w:cs="Arial"/>
                <w:sz w:val="16"/>
                <w:szCs w:val="16"/>
              </w:rPr>
              <w:t> </w:t>
            </w:r>
            <w:r w:rsidR="00F77F51" w:rsidRPr="00D41AA0">
              <w:rPr>
                <w:rFonts w:ascii="Arial" w:hAnsi="Arial" w:cs="Arial"/>
                <w:sz w:val="16"/>
                <w:szCs w:val="16"/>
              </w:rPr>
              <w:t> </w:t>
            </w:r>
            <w:r w:rsidR="00F77F51" w:rsidRPr="00D41AA0">
              <w:rPr>
                <w:rFonts w:ascii="Arial" w:hAnsi="Arial" w:cs="Arial"/>
                <w:sz w:val="16"/>
                <w:szCs w:val="16"/>
              </w:rPr>
              <w:fldChar w:fldCharType="end"/>
            </w:r>
          </w:p>
        </w:tc>
      </w:tr>
      <w:tr w:rsidR="00F77F51" w:rsidRPr="00D41AA0" w14:paraId="5D896182" w14:textId="77777777" w:rsidTr="00F82010">
        <w:tc>
          <w:tcPr>
            <w:tcW w:w="4673" w:type="dxa"/>
          </w:tcPr>
          <w:p w14:paraId="1C39252A" w14:textId="77777777" w:rsidR="00F77F51" w:rsidRPr="00F82010" w:rsidRDefault="00F77F51" w:rsidP="00021EF3">
            <w:pPr>
              <w:pStyle w:val="SD-Ctrd-22"/>
              <w:spacing w:after="0"/>
              <w:jc w:val="left"/>
              <w:rPr>
                <w:rFonts w:ascii="Arial" w:hAnsi="Arial" w:cs="Arial"/>
                <w:sz w:val="16"/>
                <w:szCs w:val="16"/>
                <w:lang w:val="es-CO"/>
              </w:rPr>
            </w:pPr>
          </w:p>
          <w:p w14:paraId="3B3F3F70" w14:textId="255F8C70" w:rsidR="00F77F51" w:rsidRPr="00F82010" w:rsidRDefault="00F77F51" w:rsidP="00021EF3">
            <w:pPr>
              <w:pStyle w:val="SD-Ctrd-22"/>
              <w:spacing w:after="0"/>
              <w:jc w:val="both"/>
              <w:rPr>
                <w:rFonts w:ascii="Arial" w:hAnsi="Arial" w:cs="Arial"/>
                <w:sz w:val="16"/>
                <w:szCs w:val="16"/>
                <w:lang w:val="es-CO"/>
              </w:rPr>
            </w:pPr>
            <w:r w:rsidRPr="00F82010">
              <w:rPr>
                <w:rFonts w:ascii="Arial" w:hAnsi="Arial" w:cs="Arial"/>
                <w:sz w:val="16"/>
                <w:szCs w:val="16"/>
                <w:lang w:val="es-CO"/>
              </w:rPr>
              <w:t xml:space="preserve">Ubicación: </w:t>
            </w:r>
            <w:r w:rsidR="00021EF3" w:rsidRPr="00F82010">
              <w:rPr>
                <w:rFonts w:ascii="Arial" w:hAnsi="Arial" w:cs="Arial"/>
                <w:sz w:val="16"/>
                <w:szCs w:val="16"/>
                <w:lang w:val="es-CO"/>
              </w:rPr>
              <w:t>Km 1.8, Autopista Medellín vía Siberia, Costado Sur, Parque SOKO Industrial, Edificio B, Piso 2, Cota, Cundinamarca, Colombia.</w:t>
            </w:r>
            <w:r w:rsidRPr="00D41AA0">
              <w:rPr>
                <w:rFonts w:ascii="Arial" w:hAnsi="Arial" w:cs="Arial"/>
                <w:sz w:val="16"/>
                <w:szCs w:val="16"/>
              </w:rPr>
              <w:fldChar w:fldCharType="begin">
                <w:ffData>
                  <w:name w:val="Text2"/>
                  <w:enabled/>
                  <w:calcOnExit w:val="0"/>
                  <w:textInput/>
                </w:ffData>
              </w:fldChar>
            </w:r>
            <w:r w:rsidRPr="00F82010">
              <w:rPr>
                <w:rFonts w:ascii="Arial" w:hAnsi="Arial" w:cs="Arial"/>
                <w:sz w:val="16"/>
                <w:szCs w:val="16"/>
                <w:lang w:val="es-CO"/>
              </w:rPr>
              <w:instrText xml:space="preserve"> FORMTEXT </w:instrText>
            </w:r>
            <w:r w:rsidRPr="00D41AA0">
              <w:rPr>
                <w:rFonts w:ascii="Arial" w:hAnsi="Arial" w:cs="Arial"/>
                <w:sz w:val="16"/>
                <w:szCs w:val="16"/>
              </w:rPr>
            </w:r>
            <w:r w:rsidRPr="00D41AA0">
              <w:rPr>
                <w:rFonts w:ascii="Arial" w:hAnsi="Arial" w:cs="Arial"/>
                <w:sz w:val="16"/>
                <w:szCs w:val="16"/>
              </w:rPr>
              <w:fldChar w:fldCharType="separate"/>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fldChar w:fldCharType="end"/>
            </w:r>
            <w:r w:rsidRPr="00D41AA0">
              <w:rPr>
                <w:rFonts w:ascii="Arial" w:hAnsi="Arial" w:cs="Arial"/>
                <w:sz w:val="16"/>
                <w:szCs w:val="16"/>
              </w:rPr>
              <w:fldChar w:fldCharType="begin">
                <w:ffData>
                  <w:name w:val="Text7"/>
                  <w:enabled/>
                  <w:calcOnExit w:val="0"/>
                  <w:textInput/>
                </w:ffData>
              </w:fldChar>
            </w:r>
            <w:r w:rsidRPr="00F82010">
              <w:rPr>
                <w:rFonts w:ascii="Arial" w:hAnsi="Arial" w:cs="Arial"/>
                <w:sz w:val="16"/>
                <w:szCs w:val="16"/>
                <w:lang w:val="es-CO"/>
              </w:rPr>
              <w:instrText xml:space="preserve"> FORMTEXT </w:instrText>
            </w:r>
            <w:r w:rsidRPr="00D41AA0">
              <w:rPr>
                <w:rFonts w:ascii="Arial" w:hAnsi="Arial" w:cs="Arial"/>
                <w:sz w:val="16"/>
                <w:szCs w:val="16"/>
              </w:rPr>
            </w:r>
            <w:r w:rsidRPr="00D41AA0">
              <w:rPr>
                <w:rFonts w:ascii="Arial" w:hAnsi="Arial" w:cs="Arial"/>
                <w:sz w:val="16"/>
                <w:szCs w:val="16"/>
              </w:rPr>
              <w:fldChar w:fldCharType="separate"/>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fldChar w:fldCharType="end"/>
            </w:r>
          </w:p>
        </w:tc>
        <w:tc>
          <w:tcPr>
            <w:tcW w:w="3962" w:type="dxa"/>
          </w:tcPr>
          <w:p w14:paraId="04717F9C" w14:textId="77777777" w:rsidR="00F77F51" w:rsidRPr="00704CD7" w:rsidRDefault="00F77F51" w:rsidP="00F82010">
            <w:pPr>
              <w:pStyle w:val="SD-Ctrd-22"/>
              <w:spacing w:after="0"/>
              <w:jc w:val="left"/>
              <w:rPr>
                <w:rFonts w:ascii="Arial" w:hAnsi="Arial" w:cs="Arial"/>
                <w:sz w:val="16"/>
                <w:szCs w:val="16"/>
                <w:lang w:val="pt-BR"/>
              </w:rPr>
            </w:pPr>
          </w:p>
          <w:p w14:paraId="113947EF" w14:textId="5FDCE574" w:rsidR="00F77F51" w:rsidRPr="00D41AA0" w:rsidRDefault="00F77F51" w:rsidP="00F82010">
            <w:pPr>
              <w:pStyle w:val="SD-Ctrd-22"/>
              <w:spacing w:after="0"/>
              <w:jc w:val="left"/>
              <w:rPr>
                <w:rFonts w:ascii="Arial" w:hAnsi="Arial" w:cs="Arial"/>
                <w:sz w:val="16"/>
                <w:szCs w:val="16"/>
              </w:rPr>
            </w:pPr>
            <w:r w:rsidRPr="00D41AA0">
              <w:rPr>
                <w:rFonts w:ascii="Arial" w:hAnsi="Arial" w:cs="Arial"/>
                <w:sz w:val="16"/>
                <w:szCs w:val="16"/>
              </w:rPr>
              <w:t xml:space="preserve">Email: </w:t>
            </w:r>
            <w:r w:rsidRPr="00D41AA0">
              <w:rPr>
                <w:rFonts w:ascii="Arial" w:hAnsi="Arial" w:cs="Arial"/>
                <w:sz w:val="16"/>
                <w:szCs w:val="16"/>
              </w:rPr>
              <w:fldChar w:fldCharType="begin">
                <w:ffData>
                  <w:name w:val="Text5"/>
                  <w:enabled/>
                  <w:calcOnExit w:val="0"/>
                  <w:textInput/>
                </w:ffData>
              </w:fldChar>
            </w:r>
            <w:r w:rsidRPr="00D41AA0">
              <w:rPr>
                <w:rFonts w:ascii="Arial" w:hAnsi="Arial" w:cs="Arial"/>
                <w:sz w:val="16"/>
                <w:szCs w:val="16"/>
              </w:rPr>
              <w:instrText xml:space="preserve"> FORMTEXT </w:instrText>
            </w:r>
            <w:r w:rsidRPr="00D41AA0">
              <w:rPr>
                <w:rFonts w:ascii="Arial" w:hAnsi="Arial" w:cs="Arial"/>
                <w:sz w:val="16"/>
                <w:szCs w:val="16"/>
              </w:rPr>
            </w:r>
            <w:r w:rsidRPr="00D41AA0">
              <w:rPr>
                <w:rFonts w:ascii="Arial" w:hAnsi="Arial" w:cs="Arial"/>
                <w:sz w:val="16"/>
                <w:szCs w:val="16"/>
              </w:rPr>
              <w:fldChar w:fldCharType="separate"/>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t> </w:t>
            </w:r>
            <w:r w:rsidRPr="00D41AA0">
              <w:rPr>
                <w:rFonts w:ascii="Arial" w:hAnsi="Arial" w:cs="Arial"/>
                <w:sz w:val="16"/>
                <w:szCs w:val="16"/>
              </w:rPr>
              <w:fldChar w:fldCharType="end"/>
            </w:r>
          </w:p>
        </w:tc>
      </w:tr>
      <w:tr w:rsidR="00F77F51" w:rsidRPr="00D41AA0" w14:paraId="30A42631" w14:textId="77777777" w:rsidTr="00F82010">
        <w:tc>
          <w:tcPr>
            <w:tcW w:w="4673" w:type="dxa"/>
          </w:tcPr>
          <w:p w14:paraId="7A6E8F37" w14:textId="77777777" w:rsidR="00F77F51" w:rsidRDefault="00F77F51" w:rsidP="00F82010">
            <w:pPr>
              <w:pStyle w:val="SD-Ctrd-22"/>
              <w:spacing w:after="0"/>
              <w:jc w:val="left"/>
              <w:rPr>
                <w:rFonts w:ascii="Arial" w:hAnsi="Arial" w:cs="Arial"/>
                <w:sz w:val="16"/>
                <w:szCs w:val="16"/>
              </w:rPr>
            </w:pPr>
          </w:p>
          <w:p w14:paraId="14FD6D8C" w14:textId="77777777" w:rsidR="00021EF3" w:rsidRPr="00021EF3" w:rsidRDefault="00021EF3" w:rsidP="00021EF3">
            <w:pPr>
              <w:rPr>
                <w:rFonts w:ascii="Arial" w:hAnsi="Arial" w:cs="Arial"/>
                <w:sz w:val="16"/>
                <w:szCs w:val="16"/>
              </w:rPr>
            </w:pPr>
            <w:r w:rsidRPr="00021EF3">
              <w:rPr>
                <w:rFonts w:ascii="Arial" w:hAnsi="Arial" w:cs="Arial"/>
                <w:sz w:val="16"/>
                <w:szCs w:val="16"/>
              </w:rPr>
              <w:t>NIT: 900.196.775-5</w:t>
            </w:r>
          </w:p>
          <w:p w14:paraId="7E792CC2" w14:textId="41DB9486" w:rsidR="00F77F51" w:rsidRPr="00D41AA0" w:rsidRDefault="00F77F51" w:rsidP="00F82010">
            <w:pPr>
              <w:pStyle w:val="SD-Ctrd-22"/>
              <w:spacing w:after="0"/>
              <w:jc w:val="left"/>
              <w:rPr>
                <w:rFonts w:ascii="Arial" w:hAnsi="Arial" w:cs="Arial"/>
                <w:sz w:val="16"/>
                <w:szCs w:val="16"/>
              </w:rPr>
            </w:pPr>
          </w:p>
        </w:tc>
        <w:tc>
          <w:tcPr>
            <w:tcW w:w="3962" w:type="dxa"/>
          </w:tcPr>
          <w:p w14:paraId="09B71161" w14:textId="77777777" w:rsidR="00F77F51" w:rsidRDefault="00F77F51" w:rsidP="00F82010">
            <w:pPr>
              <w:pStyle w:val="SD-Ctrd-22"/>
              <w:spacing w:after="0"/>
              <w:jc w:val="left"/>
              <w:rPr>
                <w:rFonts w:ascii="Arial" w:hAnsi="Arial" w:cs="Arial"/>
                <w:sz w:val="16"/>
                <w:szCs w:val="16"/>
              </w:rPr>
            </w:pPr>
          </w:p>
          <w:p w14:paraId="4F22764D" w14:textId="00C9C14B" w:rsidR="00F77F51" w:rsidRDefault="00F77F51" w:rsidP="00F82010">
            <w:pPr>
              <w:pStyle w:val="SD-Ctrd-22"/>
              <w:spacing w:after="0"/>
              <w:jc w:val="left"/>
              <w:rPr>
                <w:rFonts w:ascii="Arial" w:hAnsi="Arial" w:cs="Arial"/>
                <w:sz w:val="16"/>
                <w:szCs w:val="16"/>
              </w:rPr>
            </w:pPr>
            <w:r w:rsidRPr="00D41AA0">
              <w:rPr>
                <w:rFonts w:ascii="Arial" w:hAnsi="Arial" w:cs="Arial"/>
                <w:sz w:val="16"/>
                <w:szCs w:val="16"/>
              </w:rPr>
              <w:t>Tel</w:t>
            </w:r>
            <w:r w:rsidR="00130B56">
              <w:rPr>
                <w:rFonts w:ascii="Arial" w:hAnsi="Arial" w:cs="Arial"/>
                <w:sz w:val="16"/>
                <w:szCs w:val="16"/>
              </w:rPr>
              <w:t>é</w:t>
            </w:r>
            <w:r w:rsidRPr="00D41AA0">
              <w:rPr>
                <w:rFonts w:ascii="Arial" w:hAnsi="Arial" w:cs="Arial"/>
                <w:sz w:val="16"/>
                <w:szCs w:val="16"/>
              </w:rPr>
              <w:t>f</w:t>
            </w:r>
            <w:r w:rsidR="00130B56">
              <w:rPr>
                <w:rFonts w:ascii="Arial" w:hAnsi="Arial" w:cs="Arial"/>
                <w:sz w:val="16"/>
                <w:szCs w:val="16"/>
              </w:rPr>
              <w:t>o</w:t>
            </w:r>
            <w:r w:rsidRPr="00D41AA0">
              <w:rPr>
                <w:rFonts w:ascii="Arial" w:hAnsi="Arial" w:cs="Arial"/>
                <w:sz w:val="16"/>
                <w:szCs w:val="16"/>
              </w:rPr>
              <w:t>no:</w:t>
            </w:r>
            <w:r w:rsidR="00245FE1">
              <w:rPr>
                <w:rFonts w:ascii="Arial" w:hAnsi="Arial" w:cs="Arial"/>
                <w:sz w:val="16"/>
                <w:szCs w:val="16"/>
              </w:rPr>
              <w:t xml:space="preserve"> </w:t>
            </w:r>
          </w:p>
          <w:p w14:paraId="78214D6C" w14:textId="77777777" w:rsidR="00F77F51" w:rsidRPr="00D41AA0" w:rsidRDefault="00F77F51" w:rsidP="00F82010">
            <w:pPr>
              <w:pStyle w:val="SD-Ctrd-22"/>
              <w:spacing w:after="0"/>
              <w:jc w:val="left"/>
              <w:rPr>
                <w:rFonts w:ascii="Arial" w:hAnsi="Arial" w:cs="Arial"/>
                <w:sz w:val="16"/>
                <w:szCs w:val="16"/>
              </w:rPr>
            </w:pPr>
          </w:p>
        </w:tc>
      </w:tr>
    </w:tbl>
    <w:p w14:paraId="2459E651" w14:textId="77777777" w:rsidR="00F77F51" w:rsidRPr="00D41AA0" w:rsidRDefault="00F77F51" w:rsidP="00F77F51">
      <w:pPr>
        <w:jc w:val="both"/>
        <w:rPr>
          <w:rFonts w:ascii="Arial" w:hAnsi="Arial" w:cs="Arial"/>
          <w:b/>
          <w:sz w:val="16"/>
          <w:szCs w:val="16"/>
          <w:lang w:val="es-ES_tradnl"/>
        </w:rPr>
      </w:pPr>
    </w:p>
    <w:p w14:paraId="289E8999" w14:textId="63950DE8" w:rsidR="00F77F51" w:rsidRPr="00D41AA0" w:rsidRDefault="00F77F51" w:rsidP="00F77F51">
      <w:pPr>
        <w:jc w:val="both"/>
        <w:rPr>
          <w:b/>
          <w:sz w:val="16"/>
          <w:szCs w:val="16"/>
          <w:lang w:val="es-ES_tradnl"/>
        </w:rPr>
      </w:pPr>
      <w:r>
        <w:rPr>
          <w:rFonts w:ascii="Arial" w:hAnsi="Arial" w:cs="Arial"/>
          <w:b/>
          <w:sz w:val="16"/>
          <w:szCs w:val="16"/>
          <w:lang w:val="es-ES_tradnl"/>
        </w:rPr>
        <w:t>Fecha de</w:t>
      </w:r>
      <w:r w:rsidR="004229DB">
        <w:rPr>
          <w:rFonts w:ascii="Arial" w:hAnsi="Arial" w:cs="Arial"/>
          <w:b/>
          <w:sz w:val="16"/>
          <w:szCs w:val="16"/>
          <w:lang w:val="es-ES_tradnl"/>
        </w:rPr>
        <w:t xml:space="preserve"> </w:t>
      </w:r>
      <w:r w:rsidR="00B86DE9">
        <w:rPr>
          <w:rFonts w:ascii="Arial" w:hAnsi="Arial" w:cs="Arial"/>
          <w:b/>
          <w:sz w:val="16"/>
          <w:szCs w:val="16"/>
          <w:lang w:val="es-ES_tradnl"/>
        </w:rPr>
        <w:t>Inicio de</w:t>
      </w:r>
      <w:r>
        <w:rPr>
          <w:rFonts w:ascii="Arial" w:hAnsi="Arial" w:cs="Arial"/>
          <w:b/>
          <w:sz w:val="16"/>
          <w:szCs w:val="16"/>
          <w:lang w:val="es-ES_tradnl"/>
        </w:rPr>
        <w:t xml:space="preserve"> Vigencia</w:t>
      </w:r>
      <w:r w:rsidRPr="00D41AA0">
        <w:rPr>
          <w:rFonts w:ascii="Arial" w:hAnsi="Arial" w:cs="Arial"/>
          <w:b/>
          <w:sz w:val="16"/>
          <w:szCs w:val="16"/>
          <w:lang w:val="es-ES_tradnl"/>
        </w:rPr>
        <w:t>:</w:t>
      </w:r>
      <w:r w:rsidR="00245FE1">
        <w:rPr>
          <w:rFonts w:ascii="Arial" w:hAnsi="Arial" w:cs="Arial"/>
          <w:b/>
          <w:sz w:val="16"/>
          <w:szCs w:val="16"/>
          <w:lang w:val="es-ES_tradnl"/>
        </w:rPr>
        <w:t xml:space="preserve"> </w:t>
      </w:r>
      <w:r w:rsidRPr="00D41AA0">
        <w:rPr>
          <w:rFonts w:ascii="Arial" w:hAnsi="Arial" w:cs="Arial"/>
          <w:b/>
          <w:sz w:val="16"/>
          <w:szCs w:val="16"/>
          <w:lang w:val="es-ES_tradnl"/>
        </w:rPr>
        <w:t xml:space="preserve"> </w:t>
      </w:r>
    </w:p>
    <w:permEnd w:id="2134601558"/>
    <w:p w14:paraId="65117544" w14:textId="77777777" w:rsidR="00F77F51" w:rsidRPr="00D41AA0" w:rsidRDefault="00F77F51" w:rsidP="00F77F51">
      <w:pPr>
        <w:jc w:val="both"/>
        <w:rPr>
          <w:sz w:val="16"/>
          <w:szCs w:val="16"/>
          <w:lang w:val="es-ES_tradnl"/>
        </w:rPr>
      </w:pPr>
    </w:p>
    <w:p w14:paraId="69CCA4DE" w14:textId="5CF760D7" w:rsidR="00F77F51" w:rsidRPr="00C70AD2" w:rsidRDefault="00F77F51" w:rsidP="00F77F51">
      <w:pPr>
        <w:pStyle w:val="NoSpacing1"/>
        <w:ind w:left="0"/>
        <w:jc w:val="both"/>
        <w:rPr>
          <w:rFonts w:cs="Arial"/>
          <w:sz w:val="16"/>
          <w:szCs w:val="16"/>
          <w:lang w:val="es-AR"/>
        </w:rPr>
      </w:pPr>
      <w:r w:rsidRPr="00C70AD2">
        <w:rPr>
          <w:rFonts w:cs="Arial"/>
          <w:b/>
          <w:sz w:val="16"/>
          <w:szCs w:val="16"/>
          <w:lang w:val="es-AR"/>
        </w:rPr>
        <w:t>Plazo</w:t>
      </w:r>
      <w:r w:rsidRPr="00C70AD2">
        <w:rPr>
          <w:rFonts w:cs="Arial"/>
          <w:sz w:val="16"/>
          <w:szCs w:val="16"/>
          <w:lang w:val="es-AR"/>
        </w:rPr>
        <w:t>:</w:t>
      </w:r>
      <w:r w:rsidRPr="00D41AA0">
        <w:rPr>
          <w:rFonts w:cs="Arial"/>
          <w:sz w:val="16"/>
          <w:szCs w:val="16"/>
          <w:lang w:val="es-AR"/>
        </w:rPr>
        <w:t xml:space="preserve"> </w:t>
      </w:r>
      <w:r w:rsidRPr="00C70AD2">
        <w:rPr>
          <w:rFonts w:cs="Arial"/>
          <w:sz w:val="16"/>
          <w:szCs w:val="16"/>
          <w:lang w:val="es-AR"/>
        </w:rPr>
        <w:t>El presente Con</w:t>
      </w:r>
      <w:r w:rsidR="00245FE1">
        <w:rPr>
          <w:rFonts w:cs="Arial"/>
          <w:sz w:val="16"/>
          <w:szCs w:val="16"/>
          <w:lang w:val="es-AR"/>
        </w:rPr>
        <w:t>t</w:t>
      </w:r>
      <w:r w:rsidRPr="00C70AD2">
        <w:rPr>
          <w:rFonts w:cs="Arial"/>
          <w:sz w:val="16"/>
          <w:szCs w:val="16"/>
          <w:lang w:val="es-AR"/>
        </w:rPr>
        <w:t>rato de Revendedor entrará</w:t>
      </w:r>
      <w:r>
        <w:rPr>
          <w:rFonts w:cs="Arial"/>
          <w:sz w:val="16"/>
          <w:szCs w:val="16"/>
          <w:lang w:val="es-AR"/>
        </w:rPr>
        <w:t xml:space="preserve"> en vigor en la Fecha de</w:t>
      </w:r>
      <w:r w:rsidR="00B86DE9">
        <w:rPr>
          <w:rFonts w:cs="Arial"/>
          <w:sz w:val="16"/>
          <w:szCs w:val="16"/>
          <w:lang w:val="es-AR"/>
        </w:rPr>
        <w:t>l Inicio de</w:t>
      </w:r>
      <w:r w:rsidRPr="00C70AD2">
        <w:rPr>
          <w:rFonts w:cs="Arial"/>
          <w:sz w:val="16"/>
          <w:szCs w:val="16"/>
          <w:lang w:val="es-AR"/>
        </w:rPr>
        <w:t xml:space="preserve"> Vigencia y seguirá en vigor hasta que sea </w:t>
      </w:r>
      <w:r w:rsidR="00C756F4">
        <w:rPr>
          <w:rFonts w:cs="Arial"/>
          <w:sz w:val="16"/>
          <w:szCs w:val="16"/>
          <w:lang w:val="es-AR"/>
        </w:rPr>
        <w:t>terminado</w:t>
      </w:r>
      <w:r w:rsidR="00C756F4" w:rsidRPr="00C70AD2">
        <w:rPr>
          <w:rFonts w:cs="Arial"/>
          <w:sz w:val="16"/>
          <w:szCs w:val="16"/>
          <w:lang w:val="es-AR"/>
        </w:rPr>
        <w:t xml:space="preserve"> </w:t>
      </w:r>
      <w:r w:rsidRPr="00C70AD2">
        <w:rPr>
          <w:rFonts w:cs="Arial"/>
          <w:sz w:val="16"/>
          <w:szCs w:val="16"/>
          <w:lang w:val="es-AR"/>
        </w:rPr>
        <w:t>en las condiciones previstas en esta sección.</w:t>
      </w:r>
    </w:p>
    <w:p w14:paraId="6ADDB974" w14:textId="77777777" w:rsidR="00F77F51" w:rsidRPr="00C70AD2" w:rsidRDefault="00F77F51" w:rsidP="00F77F51">
      <w:pPr>
        <w:pStyle w:val="NoSpacing1"/>
        <w:ind w:left="0"/>
        <w:jc w:val="both"/>
        <w:rPr>
          <w:rFonts w:cs="Arial"/>
          <w:sz w:val="16"/>
          <w:szCs w:val="16"/>
          <w:lang w:val="es-ES"/>
        </w:rPr>
      </w:pPr>
    </w:p>
    <w:p w14:paraId="57208B0E" w14:textId="6B4A816B" w:rsidR="00F77F51" w:rsidRPr="00D41AA0" w:rsidRDefault="00C756F4" w:rsidP="00F77F51">
      <w:pPr>
        <w:pStyle w:val="NoSpacing1"/>
        <w:ind w:left="0"/>
        <w:jc w:val="both"/>
        <w:rPr>
          <w:rFonts w:cs="Arial"/>
          <w:sz w:val="16"/>
          <w:szCs w:val="16"/>
          <w:lang w:val="es-AR"/>
        </w:rPr>
      </w:pPr>
      <w:r>
        <w:rPr>
          <w:rFonts w:cs="Arial"/>
          <w:b/>
          <w:sz w:val="16"/>
          <w:szCs w:val="16"/>
          <w:lang w:val="es-AR"/>
        </w:rPr>
        <w:t>Terminación por conveniencia</w:t>
      </w:r>
      <w:r w:rsidR="00F77F51" w:rsidRPr="00D41AA0">
        <w:rPr>
          <w:rFonts w:cs="Arial"/>
          <w:b/>
          <w:sz w:val="16"/>
          <w:szCs w:val="16"/>
          <w:lang w:val="es-AR"/>
        </w:rPr>
        <w:t>:</w:t>
      </w:r>
      <w:r w:rsidR="00F77F51" w:rsidRPr="00D41AA0">
        <w:rPr>
          <w:rFonts w:cs="Arial"/>
          <w:sz w:val="16"/>
          <w:szCs w:val="16"/>
          <w:lang w:val="es-AR"/>
        </w:rPr>
        <w:t xml:space="preserve"> Cualquiera </w:t>
      </w:r>
      <w:r w:rsidR="00F77F51">
        <w:rPr>
          <w:rFonts w:cs="Arial"/>
          <w:sz w:val="16"/>
          <w:szCs w:val="16"/>
          <w:lang w:val="es-AR"/>
        </w:rPr>
        <w:t xml:space="preserve">de las partes podrá </w:t>
      </w:r>
      <w:r>
        <w:rPr>
          <w:rFonts w:cs="Arial"/>
          <w:sz w:val="16"/>
          <w:szCs w:val="16"/>
          <w:lang w:val="es-AR"/>
        </w:rPr>
        <w:t xml:space="preserve">terminar </w:t>
      </w:r>
      <w:r w:rsidR="00F77F51">
        <w:rPr>
          <w:rFonts w:cs="Arial"/>
          <w:sz w:val="16"/>
          <w:szCs w:val="16"/>
          <w:lang w:val="es-AR"/>
        </w:rPr>
        <w:t>el presente Contrato de Revendedor</w:t>
      </w:r>
      <w:r w:rsidR="00F77F51" w:rsidRPr="00D41AA0">
        <w:rPr>
          <w:rFonts w:cs="Arial"/>
          <w:sz w:val="16"/>
          <w:szCs w:val="16"/>
          <w:lang w:val="es-AR"/>
        </w:rPr>
        <w:t>, previo aviso por escrito con al menos treinta (30) días de anticipación a la otra parte, en cualquier momento y sin causa.</w:t>
      </w:r>
    </w:p>
    <w:p w14:paraId="168371EE" w14:textId="77777777" w:rsidR="00F77F51" w:rsidRPr="00D41AA0" w:rsidRDefault="00F77F51" w:rsidP="00F77F51">
      <w:pPr>
        <w:rPr>
          <w:rFonts w:cs="Arial"/>
          <w:sz w:val="16"/>
          <w:szCs w:val="16"/>
          <w:lang w:val="es-AR"/>
        </w:rPr>
      </w:pPr>
    </w:p>
    <w:p w14:paraId="4BB662C5" w14:textId="41CDD74D" w:rsidR="00F77F51" w:rsidRDefault="00C756F4" w:rsidP="00F77F51">
      <w:pPr>
        <w:overflowPunct/>
        <w:autoSpaceDE/>
        <w:autoSpaceDN/>
        <w:adjustRightInd/>
        <w:jc w:val="both"/>
        <w:textAlignment w:val="auto"/>
        <w:rPr>
          <w:rFonts w:ascii="Arial" w:hAnsi="Arial" w:cs="Arial"/>
          <w:sz w:val="16"/>
          <w:szCs w:val="16"/>
          <w:lang w:val="es-AR"/>
        </w:rPr>
      </w:pPr>
      <w:r>
        <w:rPr>
          <w:rFonts w:ascii="Arial" w:hAnsi="Arial" w:cs="Arial"/>
          <w:b/>
          <w:sz w:val="16"/>
          <w:szCs w:val="16"/>
          <w:lang w:val="es-AR"/>
        </w:rPr>
        <w:t>Terminación por incumplimiento</w:t>
      </w:r>
      <w:r w:rsidR="00F77F51" w:rsidRPr="00D41AA0">
        <w:rPr>
          <w:rFonts w:ascii="Arial" w:hAnsi="Arial" w:cs="Arial"/>
          <w:sz w:val="16"/>
          <w:szCs w:val="16"/>
          <w:lang w:val="es-AR"/>
        </w:rPr>
        <w:t>: Tech Data p</w:t>
      </w:r>
      <w:r w:rsidR="00F77F51">
        <w:rPr>
          <w:rFonts w:ascii="Arial" w:hAnsi="Arial" w:cs="Arial"/>
          <w:sz w:val="16"/>
          <w:szCs w:val="16"/>
          <w:lang w:val="es-AR"/>
        </w:rPr>
        <w:t xml:space="preserve">odrá </w:t>
      </w:r>
      <w:r>
        <w:rPr>
          <w:rFonts w:ascii="Arial" w:hAnsi="Arial" w:cs="Arial"/>
          <w:sz w:val="16"/>
          <w:szCs w:val="16"/>
          <w:lang w:val="es-AR"/>
        </w:rPr>
        <w:t xml:space="preserve">terminar </w:t>
      </w:r>
      <w:r w:rsidR="00F77F51">
        <w:rPr>
          <w:rFonts w:ascii="Arial" w:hAnsi="Arial" w:cs="Arial"/>
          <w:sz w:val="16"/>
          <w:szCs w:val="16"/>
          <w:lang w:val="es-AR"/>
        </w:rPr>
        <w:t>inmediatamente el</w:t>
      </w:r>
      <w:r w:rsidR="00F77F51" w:rsidRPr="00D41AA0">
        <w:rPr>
          <w:rFonts w:ascii="Arial" w:hAnsi="Arial" w:cs="Arial"/>
          <w:sz w:val="16"/>
          <w:szCs w:val="16"/>
          <w:lang w:val="es-AR"/>
        </w:rPr>
        <w:t xml:space="preserve"> presente </w:t>
      </w:r>
      <w:r w:rsidR="00F77F51">
        <w:rPr>
          <w:rFonts w:ascii="Arial" w:hAnsi="Arial" w:cs="Arial"/>
          <w:sz w:val="16"/>
          <w:szCs w:val="16"/>
          <w:lang w:val="es-AR"/>
        </w:rPr>
        <w:t>Contrato de Revendedor</w:t>
      </w:r>
      <w:r w:rsidR="00F77F51" w:rsidRPr="00D41AA0">
        <w:rPr>
          <w:rFonts w:ascii="Arial" w:hAnsi="Arial" w:cs="Arial"/>
          <w:sz w:val="16"/>
          <w:szCs w:val="16"/>
          <w:lang w:val="es-AR"/>
        </w:rPr>
        <w:t xml:space="preserve"> por causa justificada mediante el envío de una notificación escrita previa al Comprador, y sin penalidad alguna para Tech Data, en caso que, a exclusivo criterio de Tech Data, y con base a informaciones que a criterio de Tech Data resultaren confiables (incluyendo pero sin limitarse a informes, alegaciones, reportajes e investigaciones de fuentes consideradas idóneas por Tech Data), hubo o pareciera haber habido una violación ya sea probada, supuesta u aparente por parte del Comprador de las obligaciones previstas en las Sección 9 “Cumplimiento con las Leyes” y/o “Leyes contra el Soborno y la Corrupción</w:t>
      </w:r>
      <w:r w:rsidR="00D00F51">
        <w:rPr>
          <w:rFonts w:ascii="Arial" w:hAnsi="Arial" w:cs="Arial"/>
          <w:sz w:val="16"/>
          <w:szCs w:val="16"/>
          <w:lang w:val="es-AR"/>
        </w:rPr>
        <w:t>”</w:t>
      </w:r>
      <w:r w:rsidR="00F77F51">
        <w:rPr>
          <w:rFonts w:ascii="Arial" w:hAnsi="Arial" w:cs="Arial"/>
          <w:sz w:val="16"/>
          <w:szCs w:val="16"/>
          <w:lang w:val="es-AR"/>
        </w:rPr>
        <w:t xml:space="preserve"> de los Términos y Condiciones de Venta</w:t>
      </w:r>
      <w:r w:rsidR="00F77F51" w:rsidRPr="00D41AA0">
        <w:rPr>
          <w:rFonts w:ascii="Arial" w:hAnsi="Arial" w:cs="Arial"/>
          <w:sz w:val="16"/>
          <w:szCs w:val="16"/>
          <w:lang w:val="es-AR"/>
        </w:rPr>
        <w:t>.</w:t>
      </w:r>
    </w:p>
    <w:p w14:paraId="2EF7F8F5" w14:textId="77777777" w:rsidR="00F77F51" w:rsidRDefault="00F77F51" w:rsidP="00F77F51">
      <w:pPr>
        <w:overflowPunct/>
        <w:autoSpaceDE/>
        <w:autoSpaceDN/>
        <w:adjustRightInd/>
        <w:jc w:val="both"/>
        <w:textAlignment w:val="auto"/>
        <w:rPr>
          <w:rFonts w:ascii="Arial" w:hAnsi="Arial" w:cs="Arial"/>
          <w:sz w:val="16"/>
          <w:szCs w:val="16"/>
          <w:lang w:val="es-AR"/>
        </w:rPr>
      </w:pPr>
    </w:p>
    <w:p w14:paraId="7A169D3A" w14:textId="06DE4FF1" w:rsidR="00F77F51" w:rsidRDefault="00F77F51" w:rsidP="00F77F51">
      <w:pPr>
        <w:overflowPunct/>
        <w:autoSpaceDE/>
        <w:autoSpaceDN/>
        <w:adjustRightInd/>
        <w:jc w:val="both"/>
        <w:textAlignment w:val="auto"/>
        <w:rPr>
          <w:rFonts w:ascii="Arial" w:hAnsi="Arial" w:cs="Arial"/>
          <w:sz w:val="16"/>
          <w:szCs w:val="16"/>
          <w:lang w:val="es-AR"/>
        </w:rPr>
      </w:pPr>
      <w:r w:rsidRPr="00D00F51">
        <w:rPr>
          <w:rFonts w:ascii="Arial" w:hAnsi="Arial" w:cs="Arial"/>
          <w:b/>
          <w:sz w:val="16"/>
          <w:szCs w:val="16"/>
          <w:lang w:val="es-AR"/>
        </w:rPr>
        <w:t>Orden de Precedencia:</w:t>
      </w:r>
      <w:r>
        <w:rPr>
          <w:rFonts w:ascii="Arial" w:hAnsi="Arial" w:cs="Arial"/>
          <w:sz w:val="16"/>
          <w:szCs w:val="16"/>
          <w:lang w:val="es-AR"/>
        </w:rPr>
        <w:t xml:space="preserve"> E</w:t>
      </w:r>
      <w:r w:rsidRPr="007D14BA">
        <w:rPr>
          <w:rFonts w:ascii="Arial" w:hAnsi="Arial" w:cs="Arial"/>
          <w:sz w:val="16"/>
          <w:szCs w:val="16"/>
          <w:lang w:val="es-AR"/>
        </w:rPr>
        <w:t>n caso de conflicto entre los términos de los diversos documentos que conforma</w:t>
      </w:r>
      <w:r>
        <w:rPr>
          <w:rFonts w:ascii="Arial" w:hAnsi="Arial" w:cs="Arial"/>
          <w:sz w:val="16"/>
          <w:szCs w:val="16"/>
          <w:lang w:val="es-AR"/>
        </w:rPr>
        <w:t>n este Contrato</w:t>
      </w:r>
      <w:r w:rsidRPr="007D14BA">
        <w:rPr>
          <w:rFonts w:ascii="Arial" w:hAnsi="Arial" w:cs="Arial"/>
          <w:sz w:val="16"/>
          <w:szCs w:val="16"/>
          <w:lang w:val="es-AR"/>
        </w:rPr>
        <w:t xml:space="preserve"> de </w:t>
      </w:r>
      <w:r>
        <w:rPr>
          <w:rFonts w:ascii="Arial" w:hAnsi="Arial" w:cs="Arial"/>
          <w:sz w:val="16"/>
          <w:szCs w:val="16"/>
          <w:lang w:val="es-AR"/>
        </w:rPr>
        <w:t>R</w:t>
      </w:r>
      <w:r w:rsidRPr="007D14BA">
        <w:rPr>
          <w:rFonts w:ascii="Arial" w:hAnsi="Arial" w:cs="Arial"/>
          <w:sz w:val="16"/>
          <w:szCs w:val="16"/>
          <w:lang w:val="es-AR"/>
        </w:rPr>
        <w:t>evendedor, los siguientes documentos tendrán prioridad en este</w:t>
      </w:r>
      <w:r>
        <w:rPr>
          <w:rFonts w:ascii="Arial" w:hAnsi="Arial" w:cs="Arial"/>
          <w:sz w:val="16"/>
          <w:szCs w:val="16"/>
          <w:lang w:val="es-AR"/>
        </w:rPr>
        <w:t xml:space="preserve"> orden: (i) este Formulario de Registro, (ii) los Términos y C</w:t>
      </w:r>
      <w:r w:rsidRPr="007D14BA">
        <w:rPr>
          <w:rFonts w:ascii="Arial" w:hAnsi="Arial" w:cs="Arial"/>
          <w:sz w:val="16"/>
          <w:szCs w:val="16"/>
          <w:lang w:val="es-AR"/>
        </w:rPr>
        <w:t>ondiciones</w:t>
      </w:r>
      <w:r>
        <w:rPr>
          <w:rFonts w:ascii="Arial" w:hAnsi="Arial" w:cs="Arial"/>
          <w:sz w:val="16"/>
          <w:szCs w:val="16"/>
          <w:lang w:val="es-AR"/>
        </w:rPr>
        <w:t xml:space="preserve"> de Venta,</w:t>
      </w:r>
      <w:r w:rsidR="001635BA">
        <w:rPr>
          <w:rFonts w:ascii="Arial" w:hAnsi="Arial" w:cs="Arial"/>
          <w:sz w:val="16"/>
          <w:szCs w:val="16"/>
          <w:lang w:val="es-AR"/>
        </w:rPr>
        <w:t xml:space="preserve"> y</w:t>
      </w:r>
      <w:r>
        <w:rPr>
          <w:rFonts w:ascii="Arial" w:hAnsi="Arial" w:cs="Arial"/>
          <w:sz w:val="16"/>
          <w:szCs w:val="16"/>
          <w:lang w:val="es-AR"/>
        </w:rPr>
        <w:t xml:space="preserve"> (iii) las Guías de P</w:t>
      </w:r>
      <w:r w:rsidRPr="007D14BA">
        <w:rPr>
          <w:rFonts w:ascii="Arial" w:hAnsi="Arial" w:cs="Arial"/>
          <w:sz w:val="16"/>
          <w:szCs w:val="16"/>
          <w:lang w:val="es-AR"/>
        </w:rPr>
        <w:t>rograma</w:t>
      </w:r>
      <w:r>
        <w:rPr>
          <w:rFonts w:ascii="Arial" w:hAnsi="Arial" w:cs="Arial"/>
          <w:sz w:val="16"/>
          <w:szCs w:val="16"/>
          <w:lang w:val="es-AR"/>
        </w:rPr>
        <w:t>s</w:t>
      </w:r>
      <w:r w:rsidRPr="007D14BA">
        <w:rPr>
          <w:rFonts w:ascii="Arial" w:hAnsi="Arial" w:cs="Arial"/>
          <w:sz w:val="16"/>
          <w:szCs w:val="16"/>
          <w:lang w:val="es-AR"/>
        </w:rPr>
        <w:t>.</w:t>
      </w:r>
    </w:p>
    <w:p w14:paraId="509AAC2F" w14:textId="77777777" w:rsidR="00F77F51" w:rsidRDefault="00F77F51" w:rsidP="00F77F51">
      <w:pPr>
        <w:overflowPunct/>
        <w:autoSpaceDE/>
        <w:autoSpaceDN/>
        <w:adjustRightInd/>
        <w:jc w:val="both"/>
        <w:textAlignment w:val="auto"/>
        <w:rPr>
          <w:rFonts w:ascii="Arial" w:hAnsi="Arial" w:cs="Arial"/>
          <w:sz w:val="16"/>
          <w:szCs w:val="16"/>
          <w:lang w:val="es-AR"/>
        </w:rPr>
      </w:pPr>
    </w:p>
    <w:p w14:paraId="58CC797D" w14:textId="7EEFDE33" w:rsidR="00F77F51" w:rsidRPr="0066036A" w:rsidRDefault="00F77F51" w:rsidP="00F77F51">
      <w:pPr>
        <w:jc w:val="both"/>
        <w:rPr>
          <w:rFonts w:ascii="Arial" w:hAnsi="Arial" w:cs="Arial"/>
          <w:sz w:val="16"/>
          <w:szCs w:val="16"/>
          <w:lang w:val="es-AR"/>
        </w:rPr>
      </w:pPr>
      <w:r w:rsidRPr="0066036A">
        <w:rPr>
          <w:rFonts w:ascii="Arial" w:hAnsi="Arial" w:cs="Arial"/>
          <w:b/>
          <w:sz w:val="16"/>
          <w:szCs w:val="16"/>
          <w:lang w:val="es-AR"/>
        </w:rPr>
        <w:t>PARA QUE ASÍ CONSTE</w:t>
      </w:r>
      <w:r w:rsidRPr="0066036A">
        <w:rPr>
          <w:rFonts w:ascii="Arial" w:hAnsi="Arial" w:cs="Arial"/>
          <w:sz w:val="16"/>
          <w:szCs w:val="16"/>
          <w:lang w:val="es-AR"/>
        </w:rPr>
        <w:t>, las partes firmantes han suscrito este Contrato de Revendedor que entrará en vigor</w:t>
      </w:r>
      <w:r w:rsidR="004229DB">
        <w:rPr>
          <w:rFonts w:ascii="Arial" w:hAnsi="Arial" w:cs="Arial"/>
          <w:sz w:val="16"/>
          <w:szCs w:val="16"/>
          <w:lang w:val="es-AR"/>
        </w:rPr>
        <w:t xml:space="preserve"> a partir de la Fecha de Inicio de</w:t>
      </w:r>
      <w:r w:rsidRPr="0066036A">
        <w:rPr>
          <w:rFonts w:ascii="Arial" w:hAnsi="Arial" w:cs="Arial"/>
          <w:sz w:val="16"/>
          <w:szCs w:val="16"/>
          <w:lang w:val="es-AR"/>
        </w:rPr>
        <w:t xml:space="preserve"> Vigencia.</w:t>
      </w:r>
    </w:p>
    <w:p w14:paraId="375D9843" w14:textId="77777777" w:rsidR="00F77F51" w:rsidRPr="0066036A" w:rsidRDefault="00F77F51" w:rsidP="00F77F51">
      <w:pPr>
        <w:overflowPunct/>
        <w:autoSpaceDE/>
        <w:autoSpaceDN/>
        <w:adjustRightInd/>
        <w:jc w:val="both"/>
        <w:textAlignment w:val="auto"/>
        <w:rPr>
          <w:rFonts w:ascii="Arial" w:hAnsi="Arial" w:cs="Arial"/>
          <w:sz w:val="16"/>
          <w:szCs w:val="16"/>
          <w:lang w:val="es-ES"/>
        </w:rPr>
      </w:pPr>
    </w:p>
    <w:p w14:paraId="1CA712BE" w14:textId="77777777" w:rsidR="00F77F51" w:rsidRDefault="00F77F51" w:rsidP="00F77F51">
      <w:pPr>
        <w:overflowPunct/>
        <w:autoSpaceDE/>
        <w:autoSpaceDN/>
        <w:adjustRightInd/>
        <w:textAlignment w:val="auto"/>
        <w:rPr>
          <w:rFonts w:ascii="Arial" w:hAnsi="Arial" w:cs="Arial"/>
          <w:sz w:val="16"/>
          <w:szCs w:val="16"/>
          <w:lang w:val="es-AR"/>
        </w:rPr>
      </w:pPr>
    </w:p>
    <w:p w14:paraId="5086B2AD" w14:textId="77777777" w:rsidR="00F77F51" w:rsidRPr="0027302C" w:rsidRDefault="00F77F51" w:rsidP="00F77F51">
      <w:pPr>
        <w:keepNext/>
        <w:tabs>
          <w:tab w:val="left" w:pos="3780"/>
        </w:tabs>
        <w:jc w:val="both"/>
        <w:rPr>
          <w:rFonts w:ascii="Arial" w:hAnsi="Arial" w:cs="Arial"/>
          <w:b/>
          <w:sz w:val="16"/>
          <w:szCs w:val="16"/>
          <w:lang w:val="pt-BR"/>
        </w:rPr>
      </w:pPr>
      <w:r w:rsidRPr="0027302C">
        <w:rPr>
          <w:rFonts w:ascii="Arial" w:hAnsi="Arial" w:cs="Arial"/>
          <w:b/>
          <w:sz w:val="16"/>
          <w:szCs w:val="16"/>
          <w:lang w:val="pt-BR"/>
        </w:rPr>
        <w:t>TECH DATA</w:t>
      </w:r>
      <w:r w:rsidRPr="0027302C">
        <w:rPr>
          <w:rFonts w:ascii="Arial" w:hAnsi="Arial" w:cs="Arial"/>
          <w:b/>
          <w:sz w:val="16"/>
          <w:szCs w:val="16"/>
          <w:lang w:val="pt-BR"/>
        </w:rPr>
        <w:tab/>
      </w:r>
      <w:r w:rsidRPr="0027302C">
        <w:rPr>
          <w:rFonts w:ascii="Arial" w:hAnsi="Arial" w:cs="Arial"/>
          <w:b/>
          <w:sz w:val="16"/>
          <w:szCs w:val="16"/>
          <w:lang w:val="pt-BR"/>
        </w:rPr>
        <w:tab/>
      </w:r>
      <w:r w:rsidRPr="0027302C">
        <w:rPr>
          <w:rFonts w:ascii="Arial" w:hAnsi="Arial" w:cs="Arial"/>
          <w:b/>
          <w:sz w:val="16"/>
          <w:szCs w:val="16"/>
          <w:lang w:val="pt-BR"/>
        </w:rPr>
        <w:tab/>
        <w:t>COMPRADOR</w:t>
      </w:r>
    </w:p>
    <w:p w14:paraId="5A8184C4" w14:textId="77777777" w:rsidR="00F77F51" w:rsidRPr="0027302C" w:rsidRDefault="00F77F51" w:rsidP="00F77F51">
      <w:pPr>
        <w:keepNext/>
        <w:tabs>
          <w:tab w:val="left" w:pos="4320"/>
        </w:tabs>
        <w:ind w:right="-720"/>
        <w:jc w:val="both"/>
        <w:rPr>
          <w:rFonts w:ascii="Arial" w:hAnsi="Arial" w:cs="Arial"/>
          <w:b/>
          <w:sz w:val="16"/>
          <w:szCs w:val="16"/>
          <w:lang w:val="pt-BR"/>
        </w:rPr>
      </w:pPr>
    </w:p>
    <w:p w14:paraId="35CF3EF3" w14:textId="12F88671" w:rsidR="00F77F51" w:rsidRPr="00C44749" w:rsidRDefault="00F77F51" w:rsidP="00F77F51">
      <w:pPr>
        <w:keepNext/>
        <w:tabs>
          <w:tab w:val="left" w:pos="630"/>
          <w:tab w:val="left" w:pos="1980"/>
          <w:tab w:val="left" w:pos="4500"/>
          <w:tab w:val="left" w:pos="5040"/>
          <w:tab w:val="left" w:pos="5580"/>
          <w:tab w:val="left" w:pos="9360"/>
        </w:tabs>
        <w:spacing w:after="120" w:line="240" w:lineRule="exact"/>
        <w:jc w:val="both"/>
        <w:rPr>
          <w:rFonts w:ascii="Arial" w:hAnsi="Arial" w:cs="Arial"/>
          <w:sz w:val="16"/>
          <w:szCs w:val="16"/>
          <w:lang w:val="pt-BR"/>
        </w:rPr>
      </w:pPr>
      <w:permStart w:id="1330664078" w:edGrp="everyone"/>
      <w:r w:rsidRPr="00C44749">
        <w:rPr>
          <w:rFonts w:ascii="Arial" w:hAnsi="Arial" w:cs="Arial"/>
          <w:sz w:val="16"/>
          <w:szCs w:val="16"/>
          <w:lang w:val="pt-BR"/>
        </w:rPr>
        <w:t>Por:</w:t>
      </w:r>
      <w:r w:rsidRPr="00C44749">
        <w:rPr>
          <w:rFonts w:ascii="Arial" w:hAnsi="Arial" w:cs="Arial"/>
          <w:sz w:val="16"/>
          <w:szCs w:val="16"/>
          <w:lang w:val="pt-BR"/>
        </w:rPr>
        <w:tab/>
      </w:r>
      <w:r w:rsidRPr="00C44749">
        <w:rPr>
          <w:rFonts w:ascii="Arial" w:hAnsi="Arial" w:cs="Arial"/>
          <w:sz w:val="16"/>
          <w:szCs w:val="16"/>
          <w:u w:val="single"/>
        </w:rPr>
        <w:fldChar w:fldCharType="begin">
          <w:ffData>
            <w:name w:val="Text49"/>
            <w:enabled/>
            <w:calcOnExit w:val="0"/>
            <w:textInput/>
          </w:ffData>
        </w:fldChar>
      </w:r>
      <w:r w:rsidRPr="00C44749">
        <w:rPr>
          <w:rFonts w:ascii="Arial" w:hAnsi="Arial" w:cs="Arial"/>
          <w:sz w:val="16"/>
          <w:szCs w:val="16"/>
          <w:u w:val="single"/>
          <w:lang w:val="pt-BR"/>
        </w:rPr>
        <w:instrText xml:space="preserve"> FORMTEXT </w:instrText>
      </w:r>
      <w:r w:rsidRPr="00C44749">
        <w:rPr>
          <w:rFonts w:ascii="Arial" w:hAnsi="Arial" w:cs="Arial"/>
          <w:sz w:val="16"/>
          <w:szCs w:val="16"/>
          <w:u w:val="single"/>
        </w:rPr>
      </w:r>
      <w:r w:rsidRPr="00C44749">
        <w:rPr>
          <w:rFonts w:ascii="Arial" w:hAnsi="Arial" w:cs="Arial"/>
          <w:sz w:val="16"/>
          <w:szCs w:val="16"/>
          <w:u w:val="single"/>
        </w:rPr>
        <w:fldChar w:fldCharType="separate"/>
      </w:r>
      <w:r w:rsidRPr="00C44749">
        <w:rPr>
          <w:rFonts w:ascii="Arial" w:hAnsi="Arial" w:cs="Arial"/>
          <w:sz w:val="16"/>
          <w:szCs w:val="16"/>
          <w:u w:val="single"/>
        </w:rPr>
        <w:t> </w:t>
      </w:r>
      <w:r w:rsidRPr="00C44749">
        <w:rPr>
          <w:rFonts w:ascii="Arial" w:hAnsi="Arial" w:cs="Arial"/>
          <w:sz w:val="16"/>
          <w:szCs w:val="16"/>
          <w:u w:val="single"/>
        </w:rPr>
        <w:t> </w:t>
      </w:r>
      <w:r w:rsidRPr="00C44749">
        <w:rPr>
          <w:rFonts w:ascii="Arial" w:hAnsi="Arial" w:cs="Arial"/>
          <w:sz w:val="16"/>
          <w:szCs w:val="16"/>
          <w:u w:val="single"/>
        </w:rPr>
        <w:t> </w:t>
      </w:r>
      <w:r w:rsidRPr="00C44749">
        <w:rPr>
          <w:rFonts w:ascii="Arial" w:hAnsi="Arial" w:cs="Arial"/>
          <w:sz w:val="16"/>
          <w:szCs w:val="16"/>
          <w:u w:val="single"/>
        </w:rPr>
        <w:t> </w:t>
      </w:r>
      <w:r w:rsidRPr="00C44749">
        <w:rPr>
          <w:rFonts w:ascii="Arial" w:hAnsi="Arial" w:cs="Arial"/>
          <w:sz w:val="16"/>
          <w:szCs w:val="16"/>
          <w:u w:val="single"/>
        </w:rPr>
        <w:t> </w:t>
      </w:r>
      <w:r w:rsidRPr="00C44749">
        <w:rPr>
          <w:rFonts w:ascii="Arial" w:hAnsi="Arial" w:cs="Arial"/>
          <w:sz w:val="16"/>
          <w:szCs w:val="16"/>
          <w:u w:val="single"/>
        </w:rPr>
        <w:fldChar w:fldCharType="end"/>
      </w:r>
      <w:r w:rsidRPr="00C44749">
        <w:rPr>
          <w:rFonts w:ascii="Arial" w:hAnsi="Arial" w:cs="Arial"/>
          <w:sz w:val="16"/>
          <w:szCs w:val="16"/>
          <w:u w:val="single"/>
          <w:lang w:val="pt-BR"/>
        </w:rPr>
        <w:tab/>
      </w:r>
      <w:r w:rsidRPr="00C44749">
        <w:rPr>
          <w:rFonts w:ascii="Arial" w:hAnsi="Arial" w:cs="Arial"/>
          <w:sz w:val="16"/>
          <w:szCs w:val="16"/>
          <w:u w:val="single"/>
          <w:lang w:val="pt-BR"/>
        </w:rPr>
        <w:tab/>
      </w:r>
      <w:r w:rsidRPr="00C44749">
        <w:rPr>
          <w:rFonts w:ascii="Arial" w:hAnsi="Arial" w:cs="Arial"/>
          <w:sz w:val="16"/>
          <w:szCs w:val="16"/>
          <w:lang w:val="pt-BR"/>
        </w:rPr>
        <w:tab/>
        <w:t>Por:</w:t>
      </w:r>
      <w:r w:rsidRPr="00C44749">
        <w:rPr>
          <w:rFonts w:ascii="Arial" w:hAnsi="Arial" w:cs="Arial"/>
          <w:sz w:val="16"/>
          <w:szCs w:val="16"/>
          <w:lang w:val="pt-BR"/>
        </w:rPr>
        <w:tab/>
      </w:r>
      <w:r w:rsidR="00C44749">
        <w:rPr>
          <w:rFonts w:ascii="Arial" w:hAnsi="Arial" w:cs="Arial"/>
          <w:sz w:val="16"/>
          <w:szCs w:val="16"/>
        </w:rPr>
        <w:t>_____</w:t>
      </w:r>
      <w:r w:rsidRPr="00C44749">
        <w:rPr>
          <w:rFonts w:ascii="Arial" w:hAnsi="Arial" w:cs="Arial"/>
          <w:sz w:val="16"/>
          <w:szCs w:val="16"/>
          <w:lang w:val="pt-BR"/>
        </w:rPr>
        <w:t>_____________________________</w:t>
      </w:r>
    </w:p>
    <w:p w14:paraId="6AAED1C2" w14:textId="4CCB6016" w:rsidR="00F77F51" w:rsidRPr="00C44749" w:rsidRDefault="00F77F51" w:rsidP="00F77F51">
      <w:pPr>
        <w:keepNext/>
        <w:tabs>
          <w:tab w:val="left" w:pos="630"/>
          <w:tab w:val="left" w:pos="900"/>
          <w:tab w:val="left" w:pos="4500"/>
          <w:tab w:val="left" w:pos="5040"/>
          <w:tab w:val="left" w:pos="5580"/>
          <w:tab w:val="left" w:pos="9360"/>
        </w:tabs>
        <w:spacing w:after="120" w:line="240" w:lineRule="exact"/>
        <w:jc w:val="both"/>
        <w:rPr>
          <w:rFonts w:ascii="Arial" w:hAnsi="Arial" w:cs="Arial"/>
          <w:sz w:val="16"/>
          <w:szCs w:val="16"/>
          <w:lang w:val="pt-BR"/>
        </w:rPr>
      </w:pPr>
      <w:r w:rsidRPr="00C44749">
        <w:rPr>
          <w:rFonts w:ascii="Arial" w:hAnsi="Arial" w:cs="Arial"/>
          <w:sz w:val="16"/>
          <w:szCs w:val="16"/>
          <w:lang w:val="pt-BR"/>
        </w:rPr>
        <w:t>Nombre:</w:t>
      </w:r>
      <w:r w:rsidRPr="00C44749">
        <w:rPr>
          <w:rFonts w:ascii="Arial" w:hAnsi="Arial" w:cs="Arial"/>
          <w:sz w:val="16"/>
          <w:szCs w:val="16"/>
          <w:lang w:val="pt-BR"/>
        </w:rPr>
        <w:tab/>
      </w:r>
      <w:r w:rsidRPr="00C44749">
        <w:rPr>
          <w:rFonts w:ascii="Arial" w:hAnsi="Arial" w:cs="Arial"/>
          <w:sz w:val="16"/>
          <w:szCs w:val="16"/>
          <w:u w:val="single"/>
        </w:rPr>
        <w:fldChar w:fldCharType="begin">
          <w:ffData>
            <w:name w:val="Text50"/>
            <w:enabled/>
            <w:calcOnExit w:val="0"/>
            <w:textInput/>
          </w:ffData>
        </w:fldChar>
      </w:r>
      <w:bookmarkStart w:id="11" w:name="Text50"/>
      <w:r w:rsidRPr="00C44749">
        <w:rPr>
          <w:rFonts w:ascii="Arial" w:hAnsi="Arial" w:cs="Arial"/>
          <w:sz w:val="16"/>
          <w:szCs w:val="16"/>
          <w:u w:val="single"/>
          <w:lang w:val="pt-BR"/>
        </w:rPr>
        <w:instrText xml:space="preserve"> FORMTEXT </w:instrText>
      </w:r>
      <w:r w:rsidRPr="00C44749">
        <w:rPr>
          <w:rFonts w:ascii="Arial" w:hAnsi="Arial" w:cs="Arial"/>
          <w:sz w:val="16"/>
          <w:szCs w:val="16"/>
          <w:u w:val="single"/>
        </w:rPr>
      </w:r>
      <w:r w:rsidRPr="00C44749">
        <w:rPr>
          <w:rFonts w:ascii="Arial" w:hAnsi="Arial" w:cs="Arial"/>
          <w:sz w:val="16"/>
          <w:szCs w:val="16"/>
          <w:u w:val="single"/>
        </w:rPr>
        <w:fldChar w:fldCharType="separate"/>
      </w:r>
      <w:r w:rsidRPr="00C44749">
        <w:rPr>
          <w:rFonts w:ascii="Arial" w:hAnsi="Arial" w:cs="Arial"/>
          <w:sz w:val="16"/>
          <w:szCs w:val="16"/>
          <w:u w:val="single"/>
        </w:rPr>
        <w:t> </w:t>
      </w:r>
      <w:r w:rsidRPr="00C44749">
        <w:rPr>
          <w:rFonts w:ascii="Arial" w:hAnsi="Arial" w:cs="Arial"/>
          <w:sz w:val="16"/>
          <w:szCs w:val="16"/>
          <w:u w:val="single"/>
        </w:rPr>
        <w:t> </w:t>
      </w:r>
      <w:r w:rsidRPr="00C44749">
        <w:rPr>
          <w:rFonts w:ascii="Arial" w:hAnsi="Arial" w:cs="Arial"/>
          <w:sz w:val="16"/>
          <w:szCs w:val="16"/>
          <w:u w:val="single"/>
        </w:rPr>
        <w:t> </w:t>
      </w:r>
      <w:r w:rsidRPr="00C44749">
        <w:rPr>
          <w:rFonts w:ascii="Arial" w:hAnsi="Arial" w:cs="Arial"/>
          <w:sz w:val="16"/>
          <w:szCs w:val="16"/>
          <w:u w:val="single"/>
        </w:rPr>
        <w:t> </w:t>
      </w:r>
      <w:r w:rsidRPr="00C44749">
        <w:rPr>
          <w:rFonts w:ascii="Arial" w:hAnsi="Arial" w:cs="Arial"/>
          <w:sz w:val="16"/>
          <w:szCs w:val="16"/>
          <w:u w:val="single"/>
        </w:rPr>
        <w:t> </w:t>
      </w:r>
      <w:r w:rsidRPr="00C44749">
        <w:rPr>
          <w:rFonts w:ascii="Arial" w:hAnsi="Arial" w:cs="Arial"/>
          <w:sz w:val="16"/>
          <w:szCs w:val="16"/>
          <w:u w:val="single"/>
        </w:rPr>
        <w:fldChar w:fldCharType="end"/>
      </w:r>
      <w:bookmarkEnd w:id="11"/>
      <w:r w:rsidRPr="00C44749">
        <w:rPr>
          <w:rFonts w:ascii="Arial" w:hAnsi="Arial" w:cs="Arial"/>
          <w:sz w:val="16"/>
          <w:szCs w:val="16"/>
          <w:u w:val="single"/>
          <w:lang w:val="pt-BR"/>
        </w:rPr>
        <w:tab/>
      </w:r>
      <w:r w:rsidRPr="00C44749">
        <w:rPr>
          <w:rFonts w:ascii="Arial" w:hAnsi="Arial" w:cs="Arial"/>
          <w:sz w:val="16"/>
          <w:szCs w:val="16"/>
          <w:lang w:val="pt-BR"/>
        </w:rPr>
        <w:t xml:space="preserve">         Nombre:</w:t>
      </w:r>
      <w:r w:rsidR="00C44749" w:rsidRPr="00C44749">
        <w:rPr>
          <w:rFonts w:ascii="Arial" w:hAnsi="Arial" w:cs="Arial"/>
          <w:sz w:val="16"/>
          <w:szCs w:val="16"/>
          <w:lang w:val="pt-BR"/>
        </w:rPr>
        <w:t xml:space="preserve"> </w:t>
      </w:r>
      <w:r w:rsidR="00C44749">
        <w:rPr>
          <w:rFonts w:ascii="Arial" w:hAnsi="Arial" w:cs="Arial"/>
          <w:sz w:val="16"/>
          <w:szCs w:val="16"/>
          <w:lang w:val="pt-BR"/>
        </w:rPr>
        <w:t>____</w:t>
      </w:r>
      <w:r w:rsidRPr="00C44749">
        <w:rPr>
          <w:rFonts w:ascii="Arial" w:hAnsi="Arial" w:cs="Arial"/>
          <w:sz w:val="16"/>
          <w:szCs w:val="16"/>
          <w:lang w:val="pt-BR"/>
        </w:rPr>
        <w:t>______________________________</w:t>
      </w:r>
    </w:p>
    <w:p w14:paraId="4FB1E561" w14:textId="246F3CD9" w:rsidR="00F77F51" w:rsidRPr="00C44749" w:rsidRDefault="00F77F51" w:rsidP="00F77F51">
      <w:pPr>
        <w:keepNext/>
        <w:tabs>
          <w:tab w:val="left" w:pos="630"/>
          <w:tab w:val="left" w:pos="900"/>
          <w:tab w:val="left" w:pos="2040"/>
          <w:tab w:val="left" w:pos="4500"/>
          <w:tab w:val="left" w:pos="5040"/>
          <w:tab w:val="left" w:pos="5580"/>
          <w:tab w:val="left" w:pos="9360"/>
        </w:tabs>
        <w:spacing w:after="120" w:line="240" w:lineRule="exact"/>
        <w:jc w:val="both"/>
        <w:rPr>
          <w:rFonts w:ascii="Arial" w:hAnsi="Arial" w:cs="Arial"/>
          <w:sz w:val="16"/>
          <w:szCs w:val="16"/>
          <w:lang w:val="pt-BR"/>
        </w:rPr>
      </w:pPr>
      <w:r w:rsidRPr="00C44749">
        <w:rPr>
          <w:rFonts w:ascii="Arial" w:hAnsi="Arial" w:cs="Arial"/>
          <w:sz w:val="16"/>
          <w:szCs w:val="16"/>
          <w:lang w:val="pt-BR"/>
        </w:rPr>
        <w:t>Cargo:</w:t>
      </w:r>
      <w:r w:rsidRPr="00C44749">
        <w:rPr>
          <w:rFonts w:ascii="Arial" w:hAnsi="Arial" w:cs="Arial"/>
          <w:sz w:val="16"/>
          <w:szCs w:val="16"/>
          <w:lang w:val="pt-BR"/>
        </w:rPr>
        <w:tab/>
      </w:r>
      <w:r w:rsidRPr="00C44749">
        <w:rPr>
          <w:rFonts w:ascii="Arial" w:hAnsi="Arial" w:cs="Arial"/>
          <w:sz w:val="16"/>
          <w:szCs w:val="16"/>
          <w:u w:val="single"/>
        </w:rPr>
        <w:fldChar w:fldCharType="begin">
          <w:ffData>
            <w:name w:val="Text51"/>
            <w:enabled/>
            <w:calcOnExit w:val="0"/>
            <w:textInput/>
          </w:ffData>
        </w:fldChar>
      </w:r>
      <w:bookmarkStart w:id="12" w:name="Text51"/>
      <w:r w:rsidRPr="00C44749">
        <w:rPr>
          <w:rFonts w:ascii="Arial" w:hAnsi="Arial" w:cs="Arial"/>
          <w:sz w:val="16"/>
          <w:szCs w:val="16"/>
          <w:u w:val="single"/>
          <w:lang w:val="pt-BR"/>
        </w:rPr>
        <w:instrText xml:space="preserve"> FORMTEXT </w:instrText>
      </w:r>
      <w:r w:rsidRPr="00C44749">
        <w:rPr>
          <w:rFonts w:ascii="Arial" w:hAnsi="Arial" w:cs="Arial"/>
          <w:sz w:val="16"/>
          <w:szCs w:val="16"/>
          <w:u w:val="single"/>
        </w:rPr>
      </w:r>
      <w:r w:rsidRPr="00C44749">
        <w:rPr>
          <w:rFonts w:ascii="Arial" w:hAnsi="Arial" w:cs="Arial"/>
          <w:sz w:val="16"/>
          <w:szCs w:val="16"/>
          <w:u w:val="single"/>
        </w:rPr>
        <w:fldChar w:fldCharType="separate"/>
      </w:r>
      <w:r w:rsidRPr="00C44749">
        <w:rPr>
          <w:rFonts w:ascii="Arial" w:hAnsi="Arial" w:cs="Arial"/>
          <w:sz w:val="16"/>
          <w:szCs w:val="16"/>
          <w:u w:val="single"/>
        </w:rPr>
        <w:t> </w:t>
      </w:r>
      <w:r w:rsidRPr="00C44749">
        <w:rPr>
          <w:rFonts w:ascii="Arial" w:hAnsi="Arial" w:cs="Arial"/>
          <w:sz w:val="16"/>
          <w:szCs w:val="16"/>
          <w:u w:val="single"/>
        </w:rPr>
        <w:t> </w:t>
      </w:r>
      <w:r w:rsidRPr="00C44749">
        <w:rPr>
          <w:rFonts w:ascii="Arial" w:hAnsi="Arial" w:cs="Arial"/>
          <w:sz w:val="16"/>
          <w:szCs w:val="16"/>
          <w:u w:val="single"/>
        </w:rPr>
        <w:t> </w:t>
      </w:r>
      <w:r w:rsidRPr="00C44749">
        <w:rPr>
          <w:rFonts w:ascii="Arial" w:hAnsi="Arial" w:cs="Arial"/>
          <w:sz w:val="16"/>
          <w:szCs w:val="16"/>
          <w:u w:val="single"/>
        </w:rPr>
        <w:t> </w:t>
      </w:r>
      <w:r w:rsidRPr="00C44749">
        <w:rPr>
          <w:rFonts w:ascii="Arial" w:hAnsi="Arial" w:cs="Arial"/>
          <w:sz w:val="16"/>
          <w:szCs w:val="16"/>
          <w:u w:val="single"/>
        </w:rPr>
        <w:t> </w:t>
      </w:r>
      <w:r w:rsidRPr="00C44749">
        <w:rPr>
          <w:rFonts w:ascii="Arial" w:hAnsi="Arial" w:cs="Arial"/>
          <w:sz w:val="16"/>
          <w:szCs w:val="16"/>
          <w:u w:val="single"/>
        </w:rPr>
        <w:fldChar w:fldCharType="end"/>
      </w:r>
      <w:bookmarkEnd w:id="12"/>
      <w:r w:rsidRPr="00C44749">
        <w:rPr>
          <w:rFonts w:ascii="Arial" w:hAnsi="Arial" w:cs="Arial"/>
          <w:sz w:val="16"/>
          <w:szCs w:val="16"/>
          <w:u w:val="single"/>
          <w:lang w:val="pt-BR"/>
        </w:rPr>
        <w:tab/>
      </w:r>
      <w:r w:rsidRPr="00C44749">
        <w:rPr>
          <w:rFonts w:ascii="Arial" w:hAnsi="Arial" w:cs="Arial"/>
          <w:sz w:val="16"/>
          <w:szCs w:val="16"/>
          <w:u w:val="single"/>
          <w:lang w:val="pt-BR"/>
        </w:rPr>
        <w:tab/>
      </w:r>
      <w:r w:rsidRPr="00C44749">
        <w:rPr>
          <w:rFonts w:ascii="Arial" w:hAnsi="Arial" w:cs="Arial"/>
          <w:sz w:val="16"/>
          <w:szCs w:val="16"/>
          <w:lang w:val="pt-BR"/>
        </w:rPr>
        <w:tab/>
        <w:t>Cargo:</w:t>
      </w:r>
      <w:r w:rsidRPr="00C44749">
        <w:rPr>
          <w:rFonts w:ascii="Arial" w:hAnsi="Arial" w:cs="Arial"/>
          <w:sz w:val="16"/>
          <w:szCs w:val="16"/>
          <w:lang w:val="pt-BR"/>
        </w:rPr>
        <w:tab/>
      </w:r>
      <w:r w:rsidR="00C44749">
        <w:rPr>
          <w:rFonts w:ascii="Arial" w:hAnsi="Arial" w:cs="Arial"/>
          <w:sz w:val="16"/>
          <w:szCs w:val="16"/>
        </w:rPr>
        <w:t>_____</w:t>
      </w:r>
      <w:r w:rsidRPr="00C44749">
        <w:rPr>
          <w:rFonts w:ascii="Arial" w:hAnsi="Arial" w:cs="Arial"/>
          <w:sz w:val="16"/>
          <w:szCs w:val="16"/>
          <w:lang w:val="pt-BR"/>
        </w:rPr>
        <w:t>_____________________________</w:t>
      </w:r>
    </w:p>
    <w:permEnd w:id="1330664078"/>
    <w:p w14:paraId="39C936A2" w14:textId="6B8488B5" w:rsidR="00F77F51" w:rsidRDefault="00F77F51">
      <w:pPr>
        <w:overflowPunct/>
        <w:autoSpaceDE/>
        <w:autoSpaceDN/>
        <w:adjustRightInd/>
        <w:textAlignment w:val="auto"/>
        <w:rPr>
          <w:rFonts w:ascii="Arial" w:hAnsi="Arial" w:cs="Arial"/>
          <w:b/>
          <w:sz w:val="16"/>
          <w:szCs w:val="16"/>
          <w:u w:val="single"/>
          <w:lang w:val="pt-BR"/>
        </w:rPr>
      </w:pPr>
    </w:p>
    <w:p w14:paraId="0A5FA3E6" w14:textId="0E0196F2" w:rsidR="00BA2E8E" w:rsidRDefault="00BA2E8E">
      <w:pPr>
        <w:overflowPunct/>
        <w:autoSpaceDE/>
        <w:autoSpaceDN/>
        <w:adjustRightInd/>
        <w:textAlignment w:val="auto"/>
        <w:rPr>
          <w:rFonts w:ascii="Arial" w:hAnsi="Arial" w:cs="Arial"/>
          <w:b/>
          <w:sz w:val="16"/>
          <w:szCs w:val="16"/>
          <w:u w:val="single"/>
          <w:lang w:val="pt-BR"/>
        </w:rPr>
      </w:pPr>
    </w:p>
    <w:p w14:paraId="6E086CFF" w14:textId="544A5D7C" w:rsidR="00C44749" w:rsidRDefault="00C44749">
      <w:pPr>
        <w:overflowPunct/>
        <w:autoSpaceDE/>
        <w:autoSpaceDN/>
        <w:adjustRightInd/>
        <w:textAlignment w:val="auto"/>
        <w:rPr>
          <w:rFonts w:ascii="Arial" w:hAnsi="Arial" w:cs="Arial"/>
          <w:b/>
          <w:sz w:val="16"/>
          <w:szCs w:val="16"/>
          <w:u w:val="single"/>
          <w:lang w:val="pt-BR"/>
        </w:rPr>
      </w:pPr>
    </w:p>
    <w:p w14:paraId="43F138C9" w14:textId="181C4F96" w:rsidR="00C44749" w:rsidRDefault="00C44749">
      <w:pPr>
        <w:overflowPunct/>
        <w:autoSpaceDE/>
        <w:autoSpaceDN/>
        <w:adjustRightInd/>
        <w:textAlignment w:val="auto"/>
        <w:rPr>
          <w:rFonts w:ascii="Arial" w:hAnsi="Arial" w:cs="Arial"/>
          <w:b/>
          <w:sz w:val="16"/>
          <w:szCs w:val="16"/>
          <w:u w:val="single"/>
          <w:lang w:val="pt-BR"/>
        </w:rPr>
      </w:pPr>
    </w:p>
    <w:p w14:paraId="1125FBCC" w14:textId="79396D77" w:rsidR="00C44749" w:rsidRDefault="00C44749">
      <w:pPr>
        <w:overflowPunct/>
        <w:autoSpaceDE/>
        <w:autoSpaceDN/>
        <w:adjustRightInd/>
        <w:textAlignment w:val="auto"/>
        <w:rPr>
          <w:rFonts w:ascii="Arial" w:hAnsi="Arial" w:cs="Arial"/>
          <w:b/>
          <w:sz w:val="16"/>
          <w:szCs w:val="16"/>
          <w:u w:val="single"/>
          <w:lang w:val="pt-BR"/>
        </w:rPr>
      </w:pPr>
    </w:p>
    <w:p w14:paraId="2B295C74" w14:textId="77777777" w:rsidR="00C44749" w:rsidRDefault="00C44749">
      <w:pPr>
        <w:overflowPunct/>
        <w:autoSpaceDE/>
        <w:autoSpaceDN/>
        <w:adjustRightInd/>
        <w:textAlignment w:val="auto"/>
        <w:rPr>
          <w:rFonts w:ascii="Arial" w:hAnsi="Arial" w:cs="Arial"/>
          <w:b/>
          <w:sz w:val="16"/>
          <w:szCs w:val="16"/>
          <w:u w:val="single"/>
          <w:lang w:val="pt-BR"/>
        </w:rPr>
      </w:pPr>
    </w:p>
    <w:p w14:paraId="70B853CD" w14:textId="77777777" w:rsidR="00476C67" w:rsidRDefault="00476C67">
      <w:pPr>
        <w:overflowPunct/>
        <w:autoSpaceDE/>
        <w:autoSpaceDN/>
        <w:adjustRightInd/>
        <w:textAlignment w:val="auto"/>
        <w:rPr>
          <w:rFonts w:ascii="Arial" w:hAnsi="Arial" w:cs="Arial"/>
          <w:b/>
          <w:sz w:val="16"/>
          <w:szCs w:val="16"/>
          <w:u w:val="single"/>
          <w:lang w:val="pt-BR"/>
        </w:rPr>
      </w:pPr>
    </w:p>
    <w:p w14:paraId="09242067" w14:textId="77777777" w:rsidR="00F77F51" w:rsidRDefault="00F77F51">
      <w:pPr>
        <w:overflowPunct/>
        <w:autoSpaceDE/>
        <w:autoSpaceDN/>
        <w:adjustRightInd/>
        <w:textAlignment w:val="auto"/>
        <w:rPr>
          <w:rFonts w:ascii="Arial" w:hAnsi="Arial" w:cs="Arial"/>
          <w:b/>
          <w:sz w:val="16"/>
          <w:szCs w:val="16"/>
          <w:u w:val="single"/>
          <w:lang w:val="pt-BR"/>
        </w:rPr>
      </w:pPr>
    </w:p>
    <w:p w14:paraId="48A092DE" w14:textId="77777777" w:rsidR="00F77F51" w:rsidRPr="00021EF3" w:rsidRDefault="00F77F51" w:rsidP="00021EF3">
      <w:pPr>
        <w:overflowPunct/>
        <w:autoSpaceDE/>
        <w:autoSpaceDN/>
        <w:adjustRightInd/>
        <w:jc w:val="center"/>
        <w:textAlignment w:val="auto"/>
        <w:rPr>
          <w:rFonts w:ascii="Arial" w:hAnsi="Arial" w:cs="Arial"/>
          <w:sz w:val="16"/>
          <w:szCs w:val="16"/>
          <w:u w:val="single"/>
          <w:lang w:val="pt-BR"/>
        </w:rPr>
      </w:pPr>
    </w:p>
    <w:p w14:paraId="571C36F7" w14:textId="27C7DF2B" w:rsidR="005F2CF0" w:rsidRPr="00227ADD" w:rsidRDefault="00EF4BF2" w:rsidP="00021EF3">
      <w:pPr>
        <w:jc w:val="center"/>
        <w:rPr>
          <w:rFonts w:ascii="Arial" w:hAnsi="Arial" w:cs="Arial"/>
          <w:b/>
          <w:sz w:val="16"/>
          <w:szCs w:val="16"/>
          <w:u w:val="single"/>
          <w:lang w:val="es-ES_tradnl"/>
        </w:rPr>
      </w:pPr>
      <w:r w:rsidRPr="00227ADD">
        <w:rPr>
          <w:rFonts w:ascii="Arial" w:hAnsi="Arial" w:cs="Arial"/>
          <w:b/>
          <w:sz w:val="16"/>
          <w:szCs w:val="16"/>
          <w:u w:val="single"/>
          <w:lang w:val="es-ES_tradnl"/>
        </w:rPr>
        <w:t>Términos y Condiciones de Venta de</w:t>
      </w:r>
    </w:p>
    <w:p w14:paraId="69093F91" w14:textId="416EAD93" w:rsidR="005F2CF0" w:rsidRPr="00227ADD" w:rsidRDefault="00021EF3" w:rsidP="00021EF3">
      <w:pPr>
        <w:jc w:val="center"/>
        <w:rPr>
          <w:rFonts w:ascii="Arial" w:hAnsi="Arial" w:cs="Arial"/>
          <w:b/>
          <w:sz w:val="16"/>
          <w:szCs w:val="16"/>
          <w:u w:val="single"/>
          <w:lang w:val="pt-BR"/>
        </w:rPr>
      </w:pPr>
      <w:r w:rsidRPr="00227ADD">
        <w:rPr>
          <w:rFonts w:ascii="Arial" w:hAnsi="Arial" w:cs="Arial"/>
          <w:b/>
          <w:sz w:val="16"/>
          <w:szCs w:val="16"/>
          <w:u w:val="single"/>
          <w:lang w:val="pt-BR"/>
        </w:rPr>
        <w:t>Tech Data AS Colombia S.A.S.</w:t>
      </w:r>
    </w:p>
    <w:p w14:paraId="4E05C029" w14:textId="77777777" w:rsidR="00021EF3" w:rsidRPr="00496F84" w:rsidRDefault="00021EF3" w:rsidP="00021EF3">
      <w:pPr>
        <w:jc w:val="center"/>
        <w:rPr>
          <w:rFonts w:ascii="Arial" w:hAnsi="Arial" w:cs="Arial"/>
          <w:sz w:val="16"/>
          <w:szCs w:val="16"/>
          <w:lang w:val="pt-BR"/>
        </w:rPr>
      </w:pPr>
    </w:p>
    <w:p w14:paraId="22D88FCB" w14:textId="2A958913" w:rsidR="005F2CF0" w:rsidRPr="00EF0E7A" w:rsidRDefault="00EF4BF2" w:rsidP="00D00F51">
      <w:pPr>
        <w:pStyle w:val="SD-Ctrd-22"/>
        <w:spacing w:after="0"/>
        <w:jc w:val="both"/>
        <w:rPr>
          <w:rFonts w:ascii="Arial" w:hAnsi="Arial" w:cs="Arial"/>
          <w:sz w:val="16"/>
          <w:szCs w:val="16"/>
          <w:lang w:val="es-ES_tradnl"/>
        </w:rPr>
      </w:pPr>
      <w:r w:rsidRPr="00EF0E7A">
        <w:rPr>
          <w:rFonts w:ascii="Arial" w:hAnsi="Arial" w:cs="Arial"/>
          <w:sz w:val="16"/>
          <w:szCs w:val="16"/>
          <w:lang w:val="es-ES_tradnl"/>
        </w:rPr>
        <w:t>Los presentes Términos y Condiciones de venta</w:t>
      </w:r>
      <w:r w:rsidR="00C47BB1" w:rsidRPr="00EF0E7A">
        <w:rPr>
          <w:rFonts w:ascii="Arial" w:hAnsi="Arial" w:cs="Arial"/>
          <w:sz w:val="16"/>
          <w:szCs w:val="16"/>
          <w:lang w:val="es-ES_tradnl"/>
        </w:rPr>
        <w:t xml:space="preserve"> (</w:t>
      </w:r>
      <w:r w:rsidR="001F0D23">
        <w:rPr>
          <w:rFonts w:ascii="Arial" w:hAnsi="Arial" w:cs="Arial"/>
          <w:sz w:val="16"/>
          <w:szCs w:val="16"/>
          <w:lang w:val="es-ES_tradnl"/>
        </w:rPr>
        <w:t xml:space="preserve">los </w:t>
      </w:r>
      <w:r w:rsidR="00C47BB1" w:rsidRPr="00EF0E7A">
        <w:rPr>
          <w:rFonts w:ascii="Arial" w:hAnsi="Arial" w:cs="Arial"/>
          <w:sz w:val="16"/>
          <w:szCs w:val="16"/>
          <w:lang w:val="es-ES_tradnl"/>
        </w:rPr>
        <w:t>“</w:t>
      </w:r>
      <w:r w:rsidRPr="00EF0E7A">
        <w:rPr>
          <w:rFonts w:ascii="Arial" w:hAnsi="Arial" w:cs="Arial"/>
          <w:b/>
          <w:sz w:val="16"/>
          <w:szCs w:val="16"/>
          <w:lang w:val="es-ES_tradnl"/>
        </w:rPr>
        <w:t>Términos y Condiciones</w:t>
      </w:r>
      <w:r w:rsidR="00C47BB1" w:rsidRPr="00EF0E7A">
        <w:rPr>
          <w:rFonts w:ascii="Arial" w:hAnsi="Arial" w:cs="Arial"/>
          <w:sz w:val="16"/>
          <w:szCs w:val="16"/>
          <w:lang w:val="es-ES_tradnl"/>
        </w:rPr>
        <w:t>” o</w:t>
      </w:r>
      <w:r w:rsidR="001F0D23">
        <w:rPr>
          <w:rFonts w:ascii="Arial" w:hAnsi="Arial" w:cs="Arial"/>
          <w:sz w:val="16"/>
          <w:szCs w:val="16"/>
          <w:lang w:val="es-ES_tradnl"/>
        </w:rPr>
        <w:t xml:space="preserve"> el</w:t>
      </w:r>
      <w:r w:rsidR="00C47BB1" w:rsidRPr="00EF0E7A">
        <w:rPr>
          <w:rFonts w:ascii="Arial" w:hAnsi="Arial" w:cs="Arial"/>
          <w:sz w:val="16"/>
          <w:szCs w:val="16"/>
          <w:lang w:val="es-ES_tradnl"/>
        </w:rPr>
        <w:t xml:space="preserve"> “</w:t>
      </w:r>
      <w:r w:rsidRPr="00EF0E7A">
        <w:rPr>
          <w:rFonts w:ascii="Arial" w:hAnsi="Arial" w:cs="Arial"/>
          <w:b/>
          <w:sz w:val="16"/>
          <w:szCs w:val="16"/>
          <w:lang w:val="es-ES_tradnl"/>
        </w:rPr>
        <w:t>Contrato</w:t>
      </w:r>
      <w:r w:rsidR="00C47BB1" w:rsidRPr="00EF0E7A">
        <w:rPr>
          <w:rFonts w:ascii="Arial" w:hAnsi="Arial" w:cs="Arial"/>
          <w:sz w:val="16"/>
          <w:szCs w:val="16"/>
          <w:lang w:val="es-ES_tradnl"/>
        </w:rPr>
        <w:t xml:space="preserve">”) </w:t>
      </w:r>
      <w:r w:rsidRPr="00EF0E7A">
        <w:rPr>
          <w:rFonts w:ascii="Arial" w:hAnsi="Arial" w:cs="Arial"/>
          <w:sz w:val="16"/>
          <w:szCs w:val="16"/>
          <w:lang w:val="es-ES_tradnl"/>
        </w:rPr>
        <w:t xml:space="preserve">regulan la venta, </w:t>
      </w:r>
      <w:r w:rsidR="000E75EE">
        <w:rPr>
          <w:rFonts w:ascii="Arial" w:hAnsi="Arial" w:cs="Arial"/>
          <w:sz w:val="16"/>
          <w:szCs w:val="16"/>
          <w:lang w:val="es-ES_tradnl"/>
        </w:rPr>
        <w:t>licencia/</w:t>
      </w:r>
      <w:r w:rsidRPr="00EF0E7A">
        <w:rPr>
          <w:rFonts w:ascii="Arial" w:hAnsi="Arial" w:cs="Arial"/>
          <w:sz w:val="16"/>
          <w:szCs w:val="16"/>
          <w:lang w:val="es-ES_tradnl"/>
        </w:rPr>
        <w:t xml:space="preserve">autorización, reventa y distribución, según aplique, </w:t>
      </w:r>
      <w:r w:rsidR="004949D6" w:rsidRPr="00EF0E7A">
        <w:rPr>
          <w:rFonts w:ascii="Arial" w:hAnsi="Arial" w:cs="Arial"/>
          <w:sz w:val="16"/>
          <w:szCs w:val="16"/>
          <w:lang w:val="es-ES_tradnl"/>
        </w:rPr>
        <w:t xml:space="preserve">del hardware, productos, software (incluido el software de </w:t>
      </w:r>
      <w:r w:rsidR="00EE68F1" w:rsidRPr="00EF0E7A">
        <w:rPr>
          <w:rFonts w:ascii="Arial" w:hAnsi="Arial" w:cs="Arial"/>
          <w:sz w:val="16"/>
          <w:szCs w:val="16"/>
          <w:lang w:val="es-ES_tradnl"/>
        </w:rPr>
        <w:t>código</w:t>
      </w:r>
      <w:r w:rsidR="004949D6" w:rsidRPr="00EF0E7A">
        <w:rPr>
          <w:rFonts w:ascii="Arial" w:hAnsi="Arial" w:cs="Arial"/>
          <w:sz w:val="16"/>
          <w:szCs w:val="16"/>
          <w:lang w:val="es-ES_tradnl"/>
        </w:rPr>
        <w:t xml:space="preserve"> abiert</w:t>
      </w:r>
      <w:r w:rsidR="003855E9" w:rsidRPr="00EF0E7A">
        <w:rPr>
          <w:rFonts w:ascii="Arial" w:hAnsi="Arial" w:cs="Arial"/>
          <w:sz w:val="16"/>
          <w:szCs w:val="16"/>
          <w:lang w:val="es-ES_tradnl"/>
        </w:rPr>
        <w:t>o</w:t>
      </w:r>
      <w:r w:rsidR="004949D6" w:rsidRPr="00EF0E7A">
        <w:rPr>
          <w:rFonts w:ascii="Arial" w:hAnsi="Arial" w:cs="Arial"/>
          <w:sz w:val="16"/>
          <w:szCs w:val="16"/>
          <w:lang w:val="es-ES_tradnl"/>
        </w:rPr>
        <w:t xml:space="preserve"> </w:t>
      </w:r>
      <w:r w:rsidR="00AD4E24" w:rsidRPr="00EF0E7A">
        <w:rPr>
          <w:rFonts w:ascii="Arial" w:hAnsi="Arial" w:cs="Arial"/>
          <w:sz w:val="16"/>
          <w:szCs w:val="16"/>
          <w:lang w:val="es-ES_tradnl"/>
        </w:rPr>
        <w:t xml:space="preserve">que el </w:t>
      </w:r>
      <w:r w:rsidR="00793B47">
        <w:rPr>
          <w:rFonts w:ascii="Arial" w:hAnsi="Arial" w:cs="Arial"/>
          <w:sz w:val="16"/>
          <w:szCs w:val="16"/>
          <w:lang w:val="es-ES_tradnl"/>
        </w:rPr>
        <w:t xml:space="preserve">Fabricante </w:t>
      </w:r>
      <w:r w:rsidR="000E75EE">
        <w:rPr>
          <w:rFonts w:ascii="Arial" w:hAnsi="Arial" w:cs="Arial"/>
          <w:sz w:val="16"/>
          <w:szCs w:val="16"/>
          <w:lang w:val="es-ES_tradnl"/>
        </w:rPr>
        <w:t>licencie/</w:t>
      </w:r>
      <w:r w:rsidR="001F0D23" w:rsidRPr="00EF0E7A">
        <w:rPr>
          <w:rFonts w:ascii="Arial" w:hAnsi="Arial" w:cs="Arial"/>
          <w:sz w:val="16"/>
          <w:szCs w:val="16"/>
          <w:lang w:val="es-ES_tradnl"/>
        </w:rPr>
        <w:t>autori</w:t>
      </w:r>
      <w:r w:rsidR="001F0D23">
        <w:rPr>
          <w:rFonts w:ascii="Arial" w:hAnsi="Arial" w:cs="Arial"/>
          <w:sz w:val="16"/>
          <w:szCs w:val="16"/>
          <w:lang w:val="es-ES_tradnl"/>
        </w:rPr>
        <w:t>ce</w:t>
      </w:r>
      <w:r w:rsidR="001F0D23" w:rsidRPr="00EF0E7A">
        <w:rPr>
          <w:rFonts w:ascii="Arial" w:hAnsi="Arial" w:cs="Arial"/>
          <w:sz w:val="16"/>
          <w:szCs w:val="16"/>
          <w:lang w:val="es-ES_tradnl"/>
        </w:rPr>
        <w:t xml:space="preserve"> </w:t>
      </w:r>
      <w:r w:rsidR="004949D6" w:rsidRPr="00EF0E7A">
        <w:rPr>
          <w:rFonts w:ascii="Arial" w:hAnsi="Arial" w:cs="Arial"/>
          <w:sz w:val="16"/>
          <w:szCs w:val="16"/>
          <w:lang w:val="es-ES_tradnl"/>
        </w:rPr>
        <w:t xml:space="preserve">o </w:t>
      </w:r>
      <w:r w:rsidR="001F0D23" w:rsidRPr="00EF0E7A">
        <w:rPr>
          <w:rFonts w:ascii="Arial" w:hAnsi="Arial" w:cs="Arial"/>
          <w:sz w:val="16"/>
          <w:szCs w:val="16"/>
          <w:lang w:val="es-ES_tradnl"/>
        </w:rPr>
        <w:t>distribuy</w:t>
      </w:r>
      <w:r w:rsidR="001F0D23">
        <w:rPr>
          <w:rFonts w:ascii="Arial" w:hAnsi="Arial" w:cs="Arial"/>
          <w:sz w:val="16"/>
          <w:szCs w:val="16"/>
          <w:lang w:val="es-ES_tradnl"/>
        </w:rPr>
        <w:t>a</w:t>
      </w:r>
      <w:r w:rsidR="001F0D23" w:rsidRPr="00EF0E7A">
        <w:rPr>
          <w:rFonts w:ascii="Arial" w:hAnsi="Arial" w:cs="Arial"/>
          <w:sz w:val="16"/>
          <w:szCs w:val="16"/>
          <w:lang w:val="es-ES_tradnl"/>
        </w:rPr>
        <w:t xml:space="preserve"> </w:t>
      </w:r>
      <w:r w:rsidR="004949D6" w:rsidRPr="00EF0E7A">
        <w:rPr>
          <w:rFonts w:ascii="Arial" w:hAnsi="Arial" w:cs="Arial"/>
          <w:sz w:val="16"/>
          <w:szCs w:val="16"/>
          <w:lang w:val="es-ES_tradnl"/>
        </w:rPr>
        <w:t xml:space="preserve">o </w:t>
      </w:r>
      <w:r w:rsidR="00A963C2" w:rsidRPr="00EF0E7A">
        <w:rPr>
          <w:rFonts w:ascii="Arial" w:hAnsi="Arial" w:cs="Arial"/>
          <w:sz w:val="16"/>
          <w:szCs w:val="16"/>
          <w:lang w:val="es-ES_tradnl"/>
        </w:rPr>
        <w:t xml:space="preserve">que se </w:t>
      </w:r>
      <w:r w:rsidR="001F0D23" w:rsidRPr="00EF0E7A">
        <w:rPr>
          <w:rFonts w:ascii="Arial" w:hAnsi="Arial" w:cs="Arial"/>
          <w:sz w:val="16"/>
          <w:szCs w:val="16"/>
          <w:lang w:val="es-ES_tradnl"/>
        </w:rPr>
        <w:t>incorpor</w:t>
      </w:r>
      <w:r w:rsidR="001F0D23">
        <w:rPr>
          <w:rFonts w:ascii="Arial" w:hAnsi="Arial" w:cs="Arial"/>
          <w:sz w:val="16"/>
          <w:szCs w:val="16"/>
          <w:lang w:val="es-ES_tradnl"/>
        </w:rPr>
        <w:t>e</w:t>
      </w:r>
      <w:r w:rsidR="001F0D23" w:rsidRPr="00EF0E7A">
        <w:rPr>
          <w:rFonts w:ascii="Arial" w:hAnsi="Arial" w:cs="Arial"/>
          <w:sz w:val="16"/>
          <w:szCs w:val="16"/>
          <w:lang w:val="es-ES_tradnl"/>
        </w:rPr>
        <w:t xml:space="preserve"> </w:t>
      </w:r>
      <w:r w:rsidR="004949D6" w:rsidRPr="00EF0E7A">
        <w:rPr>
          <w:rFonts w:ascii="Arial" w:hAnsi="Arial" w:cs="Arial"/>
          <w:sz w:val="16"/>
          <w:szCs w:val="16"/>
          <w:lang w:val="es-ES_tradnl"/>
        </w:rPr>
        <w:t>en cualquier software del</w:t>
      </w:r>
      <w:r w:rsidR="00793B47">
        <w:rPr>
          <w:rFonts w:ascii="Arial" w:hAnsi="Arial" w:cs="Arial"/>
          <w:sz w:val="16"/>
          <w:szCs w:val="16"/>
          <w:lang w:val="es-ES_tradnl"/>
        </w:rPr>
        <w:t xml:space="preserve"> </w:t>
      </w:r>
      <w:r w:rsidR="00A50EFC" w:rsidRPr="00A50EFC">
        <w:rPr>
          <w:rFonts w:ascii="Arial" w:hAnsi="Arial" w:cs="Arial"/>
          <w:sz w:val="16"/>
          <w:szCs w:val="16"/>
          <w:lang w:val="pt-BR"/>
        </w:rPr>
        <w:t>Tech Data AS Colombia S.A.S.</w:t>
      </w:r>
      <w:r w:rsidR="00A50EFC">
        <w:rPr>
          <w:rFonts w:ascii="Arial" w:hAnsi="Arial" w:cs="Arial"/>
          <w:sz w:val="16"/>
          <w:szCs w:val="16"/>
          <w:lang w:val="pt-BR"/>
        </w:rPr>
        <w:t xml:space="preserve"> </w:t>
      </w:r>
      <w:r w:rsidR="00D85148" w:rsidRPr="00704CD7">
        <w:rPr>
          <w:rFonts w:ascii="Arial" w:hAnsi="Arial" w:cs="Arial"/>
          <w:sz w:val="16"/>
          <w:szCs w:val="16"/>
          <w:lang w:val="pt-BR"/>
        </w:rPr>
        <w:t xml:space="preserve"> </w:t>
      </w:r>
      <w:r w:rsidR="00C47BB1" w:rsidRPr="00F77F51">
        <w:rPr>
          <w:rFonts w:ascii="Arial" w:hAnsi="Arial" w:cs="Arial"/>
          <w:sz w:val="16"/>
          <w:szCs w:val="16"/>
          <w:lang w:val="es-ES_tradnl"/>
        </w:rPr>
        <w:t>("</w:t>
      </w:r>
      <w:r w:rsidR="003E4592" w:rsidRPr="00F77F51">
        <w:rPr>
          <w:rFonts w:ascii="Arial" w:hAnsi="Arial" w:cs="Arial"/>
          <w:b/>
          <w:sz w:val="16"/>
          <w:szCs w:val="16"/>
          <w:lang w:val="es-ES_tradnl"/>
        </w:rPr>
        <w:t>Tech Data</w:t>
      </w:r>
      <w:r w:rsidR="00C47BB1" w:rsidRPr="00F77F51">
        <w:rPr>
          <w:rFonts w:ascii="Arial" w:hAnsi="Arial" w:cs="Arial"/>
          <w:sz w:val="16"/>
          <w:szCs w:val="16"/>
          <w:lang w:val="es-ES_tradnl"/>
        </w:rPr>
        <w:t xml:space="preserve">") </w:t>
      </w:r>
      <w:r w:rsidR="00571F4B" w:rsidRPr="00F77F51">
        <w:rPr>
          <w:rFonts w:ascii="Arial" w:hAnsi="Arial" w:cs="Arial"/>
          <w:sz w:val="16"/>
          <w:szCs w:val="16"/>
          <w:lang w:val="es-ES_tradnl"/>
        </w:rPr>
        <w:t>a la entidad que compra o a</w:t>
      </w:r>
      <w:r w:rsidR="005E40E3" w:rsidRPr="00F77F51">
        <w:rPr>
          <w:rFonts w:ascii="Arial" w:hAnsi="Arial" w:cs="Arial"/>
          <w:sz w:val="16"/>
          <w:szCs w:val="16"/>
          <w:lang w:val="es-ES_tradnl"/>
        </w:rPr>
        <w:t>dquiere la licencia de</w:t>
      </w:r>
      <w:r w:rsidR="00571F4B" w:rsidRPr="00F77F51">
        <w:rPr>
          <w:rFonts w:ascii="Arial" w:hAnsi="Arial" w:cs="Arial"/>
          <w:sz w:val="16"/>
          <w:szCs w:val="16"/>
          <w:lang w:val="es-ES_tradnl"/>
        </w:rPr>
        <w:t xml:space="preserve"> los Productos </w:t>
      </w:r>
      <w:r w:rsidR="005E40E3" w:rsidRPr="00F77F51">
        <w:rPr>
          <w:rFonts w:ascii="Arial" w:hAnsi="Arial" w:cs="Arial"/>
          <w:sz w:val="16"/>
          <w:szCs w:val="16"/>
          <w:lang w:val="es-ES_tradnl"/>
        </w:rPr>
        <w:t xml:space="preserve">de </w:t>
      </w:r>
      <w:r w:rsidR="00571F4B" w:rsidRPr="00F77F51">
        <w:rPr>
          <w:rFonts w:ascii="Arial" w:hAnsi="Arial" w:cs="Arial"/>
          <w:sz w:val="16"/>
          <w:szCs w:val="16"/>
          <w:lang w:val="es-ES_tradnl"/>
        </w:rPr>
        <w:t xml:space="preserve">Tech Data </w:t>
      </w:r>
      <w:r w:rsidR="00C47BB1" w:rsidRPr="00F77F51">
        <w:rPr>
          <w:rFonts w:ascii="Arial" w:hAnsi="Arial" w:cs="Arial"/>
          <w:sz w:val="16"/>
          <w:szCs w:val="16"/>
          <w:lang w:val="es-ES_tradnl"/>
        </w:rPr>
        <w:t>(</w:t>
      </w:r>
      <w:r w:rsidR="00571F4B" w:rsidRPr="00F77F51">
        <w:rPr>
          <w:rFonts w:ascii="Arial" w:hAnsi="Arial" w:cs="Arial"/>
          <w:sz w:val="16"/>
          <w:szCs w:val="16"/>
          <w:lang w:val="es-ES_tradnl"/>
        </w:rPr>
        <w:t xml:space="preserve">el </w:t>
      </w:r>
      <w:r w:rsidR="00C47BB1" w:rsidRPr="00F77F51">
        <w:rPr>
          <w:rFonts w:ascii="Arial" w:hAnsi="Arial" w:cs="Arial"/>
          <w:sz w:val="16"/>
          <w:szCs w:val="16"/>
          <w:lang w:val="es-ES_tradnl"/>
        </w:rPr>
        <w:t>“</w:t>
      </w:r>
      <w:r w:rsidR="00571F4B" w:rsidRPr="00F77F51">
        <w:rPr>
          <w:rFonts w:ascii="Arial" w:hAnsi="Arial" w:cs="Arial"/>
          <w:b/>
          <w:sz w:val="16"/>
          <w:szCs w:val="16"/>
          <w:lang w:val="es-ES_tradnl"/>
        </w:rPr>
        <w:t>Comprador</w:t>
      </w:r>
      <w:r w:rsidR="00C47BB1" w:rsidRPr="00F77F51">
        <w:rPr>
          <w:rFonts w:ascii="Arial" w:hAnsi="Arial" w:cs="Arial"/>
          <w:sz w:val="16"/>
          <w:szCs w:val="16"/>
          <w:lang w:val="es-ES_tradnl"/>
        </w:rPr>
        <w:t>”)</w:t>
      </w:r>
      <w:r w:rsidR="00661D1B">
        <w:rPr>
          <w:rFonts w:ascii="Arial" w:hAnsi="Arial" w:cs="Arial"/>
          <w:sz w:val="16"/>
          <w:szCs w:val="16"/>
          <w:lang w:val="es-ES_tradnl"/>
        </w:rPr>
        <w:t xml:space="preserve"> (el “</w:t>
      </w:r>
      <w:r w:rsidR="00661D1B">
        <w:rPr>
          <w:rFonts w:ascii="Arial" w:hAnsi="Arial" w:cs="Arial"/>
          <w:b/>
          <w:sz w:val="16"/>
          <w:szCs w:val="16"/>
          <w:lang w:val="es-ES_tradnl"/>
        </w:rPr>
        <w:t>Producto</w:t>
      </w:r>
      <w:r w:rsidR="00661D1B">
        <w:rPr>
          <w:rFonts w:ascii="Arial" w:hAnsi="Arial" w:cs="Arial"/>
          <w:sz w:val="16"/>
          <w:szCs w:val="16"/>
          <w:lang w:val="es-ES_tradnl"/>
        </w:rPr>
        <w:t>”)</w:t>
      </w:r>
      <w:r w:rsidR="00C47BB1" w:rsidRPr="00F77F51">
        <w:rPr>
          <w:rFonts w:ascii="Arial" w:hAnsi="Arial" w:cs="Arial"/>
          <w:sz w:val="16"/>
          <w:szCs w:val="16"/>
          <w:lang w:val="es-ES_tradnl"/>
        </w:rPr>
        <w:t xml:space="preserve">. </w:t>
      </w:r>
      <w:r w:rsidR="003E4592" w:rsidRPr="00F77F51">
        <w:rPr>
          <w:rFonts w:ascii="Arial" w:hAnsi="Arial" w:cs="Arial"/>
          <w:sz w:val="16"/>
          <w:szCs w:val="16"/>
          <w:lang w:val="es-ES_tradnl"/>
        </w:rPr>
        <w:t>Tech Data</w:t>
      </w:r>
      <w:r w:rsidR="00C47BB1" w:rsidRPr="00EF0E7A">
        <w:rPr>
          <w:rFonts w:ascii="Arial" w:hAnsi="Arial" w:cs="Arial"/>
          <w:sz w:val="16"/>
          <w:szCs w:val="16"/>
          <w:lang w:val="es-ES_tradnl"/>
        </w:rPr>
        <w:t xml:space="preserve"> </w:t>
      </w:r>
      <w:r w:rsidR="00B453F4" w:rsidRPr="00EF0E7A">
        <w:rPr>
          <w:rFonts w:ascii="Arial" w:hAnsi="Arial" w:cs="Arial"/>
          <w:sz w:val="16"/>
          <w:szCs w:val="16"/>
          <w:lang w:val="es-ES_tradnl"/>
        </w:rPr>
        <w:t xml:space="preserve">no aceptará ningún otro término o condición, a menos que el Comprador y Tech Data hayan celebrado un contrato por escrito que modifique, sustituya o reemplace de manera </w:t>
      </w:r>
      <w:r w:rsidR="001F0D23">
        <w:rPr>
          <w:rFonts w:ascii="Arial" w:hAnsi="Arial" w:cs="Arial"/>
          <w:sz w:val="16"/>
          <w:szCs w:val="16"/>
          <w:lang w:val="es-ES_tradnl"/>
        </w:rPr>
        <w:t>expresa</w:t>
      </w:r>
      <w:r w:rsidR="00B453F4" w:rsidRPr="00EF0E7A">
        <w:rPr>
          <w:rFonts w:ascii="Arial" w:hAnsi="Arial" w:cs="Arial"/>
          <w:sz w:val="16"/>
          <w:szCs w:val="16"/>
          <w:lang w:val="es-ES_tradnl"/>
        </w:rPr>
        <w:t xml:space="preserve"> los presentes Términos y Condiciones. Ciertos </w:t>
      </w:r>
      <w:r w:rsidR="00793B47">
        <w:rPr>
          <w:rFonts w:ascii="Arial" w:hAnsi="Arial" w:cs="Arial"/>
          <w:sz w:val="16"/>
          <w:szCs w:val="16"/>
          <w:lang w:val="es-ES_tradnl"/>
        </w:rPr>
        <w:t>Fabricantes</w:t>
      </w:r>
      <w:r w:rsidR="00B453F4" w:rsidRPr="00EF0E7A">
        <w:rPr>
          <w:rFonts w:ascii="Arial" w:hAnsi="Arial" w:cs="Arial"/>
          <w:sz w:val="16"/>
          <w:szCs w:val="16"/>
          <w:lang w:val="es-ES_tradnl"/>
        </w:rPr>
        <w:t xml:space="preserve"> de Tech Data requieren que Tech Data </w:t>
      </w:r>
      <w:r w:rsidR="00E2171C" w:rsidRPr="00EF0E7A">
        <w:rPr>
          <w:rFonts w:ascii="Arial" w:hAnsi="Arial" w:cs="Arial"/>
          <w:sz w:val="16"/>
          <w:szCs w:val="16"/>
          <w:lang w:val="es-ES_tradnl"/>
        </w:rPr>
        <w:t>transfiera</w:t>
      </w:r>
      <w:r w:rsidR="00B453F4" w:rsidRPr="00EF0E7A">
        <w:rPr>
          <w:rFonts w:ascii="Arial" w:hAnsi="Arial" w:cs="Arial"/>
          <w:sz w:val="16"/>
          <w:szCs w:val="16"/>
          <w:lang w:val="es-ES_tradnl"/>
        </w:rPr>
        <w:t xml:space="preserve"> los términos del Producto </w:t>
      </w:r>
      <w:r w:rsidR="00190BE7" w:rsidRPr="00EF0E7A">
        <w:rPr>
          <w:rFonts w:ascii="Arial" w:hAnsi="Arial" w:cs="Arial"/>
          <w:sz w:val="16"/>
          <w:szCs w:val="16"/>
          <w:lang w:val="es-ES_tradnl"/>
        </w:rPr>
        <w:t>a</w:t>
      </w:r>
      <w:r w:rsidR="00B453F4" w:rsidRPr="00EF0E7A">
        <w:rPr>
          <w:rFonts w:ascii="Arial" w:hAnsi="Arial" w:cs="Arial"/>
          <w:sz w:val="16"/>
          <w:szCs w:val="16"/>
          <w:lang w:val="es-ES_tradnl"/>
        </w:rPr>
        <w:t xml:space="preserve"> los revendedores y </w:t>
      </w:r>
      <w:r w:rsidR="00745BF3" w:rsidRPr="00EF0E7A">
        <w:rPr>
          <w:rFonts w:ascii="Arial" w:hAnsi="Arial" w:cs="Arial"/>
          <w:sz w:val="16"/>
          <w:szCs w:val="16"/>
          <w:lang w:val="es-ES_tradnl"/>
        </w:rPr>
        <w:t xml:space="preserve">los </w:t>
      </w:r>
      <w:r w:rsidR="00B453F4" w:rsidRPr="00EF0E7A">
        <w:rPr>
          <w:rFonts w:ascii="Arial" w:hAnsi="Arial" w:cs="Arial"/>
          <w:sz w:val="16"/>
          <w:szCs w:val="16"/>
          <w:lang w:val="es-ES_tradnl"/>
        </w:rPr>
        <w:t xml:space="preserve">usuarios finales. </w:t>
      </w:r>
      <w:r w:rsidR="00036060" w:rsidRPr="00EF0E7A">
        <w:rPr>
          <w:rFonts w:ascii="Arial" w:hAnsi="Arial" w:cs="Arial"/>
          <w:sz w:val="16"/>
          <w:szCs w:val="16"/>
          <w:lang w:val="es-ES_tradnl"/>
        </w:rPr>
        <w:t xml:space="preserve">Al comprar el Producto a Tech Data, Tech Data </w:t>
      </w:r>
      <w:r w:rsidR="005E40E3">
        <w:rPr>
          <w:rFonts w:ascii="Arial" w:hAnsi="Arial" w:cs="Arial"/>
          <w:sz w:val="16"/>
          <w:szCs w:val="16"/>
          <w:lang w:val="es-ES_tradnl"/>
        </w:rPr>
        <w:t>otorgará</w:t>
      </w:r>
      <w:r w:rsidR="00036060" w:rsidRPr="00EF0E7A">
        <w:rPr>
          <w:rFonts w:ascii="Arial" w:hAnsi="Arial" w:cs="Arial"/>
          <w:sz w:val="16"/>
          <w:szCs w:val="16"/>
          <w:lang w:val="es-ES_tradnl"/>
        </w:rPr>
        <w:t xml:space="preserve"> un contrato adicional con los presentes términos </w:t>
      </w:r>
      <w:r w:rsidR="001D342B" w:rsidRPr="00EF0E7A">
        <w:rPr>
          <w:rFonts w:ascii="Arial" w:hAnsi="Arial" w:cs="Arial"/>
          <w:sz w:val="16"/>
          <w:szCs w:val="16"/>
          <w:lang w:val="es-ES_tradnl"/>
        </w:rPr>
        <w:t>que transfirió</w:t>
      </w:r>
      <w:r w:rsidR="00036060" w:rsidRPr="00EF0E7A">
        <w:rPr>
          <w:rFonts w:ascii="Arial" w:hAnsi="Arial" w:cs="Arial"/>
          <w:sz w:val="16"/>
          <w:szCs w:val="16"/>
          <w:lang w:val="es-ES_tradnl"/>
        </w:rPr>
        <w:t xml:space="preserve"> el </w:t>
      </w:r>
      <w:r w:rsidR="00793B47">
        <w:rPr>
          <w:rFonts w:ascii="Arial" w:hAnsi="Arial" w:cs="Arial"/>
          <w:sz w:val="16"/>
          <w:szCs w:val="16"/>
          <w:lang w:val="es-ES_tradnl"/>
        </w:rPr>
        <w:t>Fabricante</w:t>
      </w:r>
      <w:r w:rsidR="00036060" w:rsidRPr="00EF0E7A">
        <w:rPr>
          <w:rFonts w:ascii="Arial" w:hAnsi="Arial" w:cs="Arial"/>
          <w:sz w:val="16"/>
          <w:szCs w:val="16"/>
          <w:lang w:val="es-ES_tradnl"/>
        </w:rPr>
        <w:t xml:space="preserve"> para que el Comprador los revise y </w:t>
      </w:r>
      <w:r w:rsidR="001F0D23">
        <w:rPr>
          <w:rFonts w:ascii="Arial" w:hAnsi="Arial" w:cs="Arial"/>
          <w:sz w:val="16"/>
          <w:szCs w:val="16"/>
          <w:lang w:val="es-ES_tradnl"/>
        </w:rPr>
        <w:t>suscriba</w:t>
      </w:r>
      <w:r w:rsidR="00036060" w:rsidRPr="00EF0E7A">
        <w:rPr>
          <w:rFonts w:ascii="Arial" w:hAnsi="Arial" w:cs="Arial"/>
          <w:sz w:val="16"/>
          <w:szCs w:val="16"/>
          <w:lang w:val="es-ES_tradnl"/>
        </w:rPr>
        <w:t>.</w:t>
      </w:r>
    </w:p>
    <w:p w14:paraId="69112AB9" w14:textId="77777777" w:rsidR="00DD648B" w:rsidRPr="00EF0E7A" w:rsidRDefault="00DD648B" w:rsidP="008F511D">
      <w:pPr>
        <w:jc w:val="both"/>
        <w:rPr>
          <w:rFonts w:ascii="Arial" w:hAnsi="Arial" w:cs="Arial"/>
          <w:sz w:val="16"/>
          <w:szCs w:val="16"/>
          <w:lang w:val="es-ES_tradnl"/>
        </w:rPr>
      </w:pPr>
    </w:p>
    <w:p w14:paraId="6E2457BB" w14:textId="428B05EE" w:rsidR="005F2CF0" w:rsidRPr="00EF0E7A" w:rsidRDefault="00EF4BF2" w:rsidP="008F511D">
      <w:pPr>
        <w:jc w:val="both"/>
        <w:rPr>
          <w:rFonts w:ascii="Arial" w:hAnsi="Arial" w:cs="Arial"/>
          <w:b/>
          <w:sz w:val="16"/>
          <w:szCs w:val="16"/>
          <w:lang w:val="es-ES_tradnl"/>
        </w:rPr>
      </w:pPr>
      <w:permStart w:id="508255195" w:edGrp="everyone"/>
      <w:permEnd w:id="508255195"/>
      <w:r w:rsidRPr="00EF0E7A">
        <w:rPr>
          <w:rFonts w:ascii="Arial" w:hAnsi="Arial" w:cs="Arial"/>
          <w:b/>
          <w:sz w:val="16"/>
          <w:szCs w:val="16"/>
          <w:lang w:val="es-ES_tradnl"/>
        </w:rPr>
        <w:t>1.</w:t>
      </w:r>
      <w:r w:rsidRPr="00EF0E7A">
        <w:rPr>
          <w:rFonts w:ascii="Arial" w:hAnsi="Arial" w:cs="Arial"/>
          <w:b/>
          <w:sz w:val="16"/>
          <w:szCs w:val="16"/>
          <w:lang w:val="es-ES_tradnl"/>
        </w:rPr>
        <w:tab/>
      </w:r>
      <w:r w:rsidR="00B757A9" w:rsidRPr="00EF0E7A">
        <w:rPr>
          <w:rFonts w:ascii="Arial" w:hAnsi="Arial" w:cs="Arial"/>
          <w:b/>
          <w:sz w:val="16"/>
          <w:szCs w:val="16"/>
          <w:lang w:val="es-ES_tradnl"/>
        </w:rPr>
        <w:t>ACEPTACIÓN DE LAS ÓRDENES DE COMPRA</w:t>
      </w:r>
    </w:p>
    <w:p w14:paraId="0346844B" w14:textId="77777777" w:rsidR="005F2CF0" w:rsidRPr="00EF0E7A" w:rsidRDefault="005F2CF0" w:rsidP="008F511D">
      <w:pPr>
        <w:jc w:val="both"/>
        <w:rPr>
          <w:rFonts w:ascii="Arial" w:hAnsi="Arial" w:cs="Arial"/>
          <w:b/>
          <w:sz w:val="16"/>
          <w:szCs w:val="16"/>
          <w:u w:val="single"/>
          <w:lang w:val="es-ES_tradnl"/>
        </w:rPr>
      </w:pPr>
      <w:bookmarkStart w:id="13" w:name="_GoBack"/>
      <w:bookmarkEnd w:id="13"/>
    </w:p>
    <w:p w14:paraId="434DDF54" w14:textId="2D05E6F7" w:rsidR="005F2CF0" w:rsidRPr="00EF0E7A" w:rsidRDefault="00EF4BF2" w:rsidP="008F511D">
      <w:pPr>
        <w:jc w:val="both"/>
        <w:rPr>
          <w:rFonts w:ascii="Arial" w:hAnsi="Arial" w:cs="Arial"/>
          <w:color w:val="000000"/>
          <w:sz w:val="16"/>
          <w:szCs w:val="16"/>
          <w:lang w:val="es-ES_tradnl"/>
        </w:rPr>
      </w:pPr>
      <w:r w:rsidRPr="00EF0E7A">
        <w:rPr>
          <w:rFonts w:ascii="Arial" w:hAnsi="Arial" w:cs="Arial"/>
          <w:b/>
          <w:sz w:val="16"/>
          <w:szCs w:val="16"/>
          <w:u w:val="single"/>
          <w:lang w:val="es-ES_tradnl"/>
        </w:rPr>
        <w:t>Aceptación</w:t>
      </w:r>
      <w:r w:rsidR="00C47BB1" w:rsidRPr="00EF0E7A">
        <w:rPr>
          <w:rFonts w:ascii="Arial" w:hAnsi="Arial" w:cs="Arial"/>
          <w:sz w:val="16"/>
          <w:szCs w:val="16"/>
          <w:lang w:val="es-ES_tradnl"/>
        </w:rPr>
        <w:t xml:space="preserve">: </w:t>
      </w:r>
      <w:r w:rsidR="00E56229" w:rsidRPr="00EF0E7A">
        <w:rPr>
          <w:rFonts w:ascii="Arial" w:hAnsi="Arial" w:cs="Arial"/>
          <w:sz w:val="16"/>
          <w:szCs w:val="16"/>
          <w:lang w:val="es-ES_tradnl"/>
        </w:rPr>
        <w:t>El Comprador acepta los presentes Términos y Condiciones</w:t>
      </w:r>
      <w:r w:rsidR="00974578" w:rsidRPr="00EF0E7A">
        <w:rPr>
          <w:rFonts w:ascii="Arial" w:hAnsi="Arial" w:cs="Arial"/>
          <w:sz w:val="16"/>
          <w:szCs w:val="16"/>
          <w:lang w:val="es-ES_tradnl"/>
        </w:rPr>
        <w:t xml:space="preserve"> </w:t>
      </w:r>
      <w:r w:rsidR="002B4A49">
        <w:rPr>
          <w:rFonts w:ascii="Arial" w:hAnsi="Arial" w:cs="Arial"/>
          <w:sz w:val="16"/>
          <w:szCs w:val="16"/>
          <w:lang w:val="es-ES_tradnl"/>
        </w:rPr>
        <w:t>mediante</w:t>
      </w:r>
      <w:r w:rsidR="00974578" w:rsidRPr="00EF0E7A">
        <w:rPr>
          <w:rFonts w:ascii="Arial" w:hAnsi="Arial" w:cs="Arial"/>
          <w:sz w:val="16"/>
          <w:szCs w:val="16"/>
          <w:lang w:val="es-ES_tradnl"/>
        </w:rPr>
        <w:t xml:space="preserve"> cualquiera de l</w:t>
      </w:r>
      <w:r w:rsidR="009062A1" w:rsidRPr="00EF0E7A">
        <w:rPr>
          <w:rFonts w:ascii="Arial" w:hAnsi="Arial" w:cs="Arial"/>
          <w:sz w:val="16"/>
          <w:szCs w:val="16"/>
          <w:lang w:val="es-ES_tradnl"/>
        </w:rPr>
        <w:t>o</w:t>
      </w:r>
      <w:r w:rsidR="00974578" w:rsidRPr="00EF0E7A">
        <w:rPr>
          <w:rFonts w:ascii="Arial" w:hAnsi="Arial" w:cs="Arial"/>
          <w:sz w:val="16"/>
          <w:szCs w:val="16"/>
          <w:lang w:val="es-ES_tradnl"/>
        </w:rPr>
        <w:t>s siguientes</w:t>
      </w:r>
      <w:r w:rsidR="002B4A49">
        <w:rPr>
          <w:rFonts w:ascii="Arial" w:hAnsi="Arial" w:cs="Arial"/>
          <w:sz w:val="16"/>
          <w:szCs w:val="16"/>
          <w:lang w:val="es-ES_tradnl"/>
        </w:rPr>
        <w:t xml:space="preserve"> actos</w:t>
      </w:r>
      <w:r w:rsidR="00974578" w:rsidRPr="00EF0E7A">
        <w:rPr>
          <w:rFonts w:ascii="Arial" w:hAnsi="Arial" w:cs="Arial"/>
          <w:sz w:val="16"/>
          <w:szCs w:val="16"/>
          <w:lang w:val="es-ES_tradnl"/>
        </w:rPr>
        <w:t>,</w:t>
      </w:r>
      <w:r w:rsidR="002B4A49">
        <w:rPr>
          <w:rFonts w:ascii="Arial" w:hAnsi="Arial" w:cs="Arial"/>
          <w:sz w:val="16"/>
          <w:szCs w:val="16"/>
          <w:lang w:val="es-ES_tradnl"/>
        </w:rPr>
        <w:t xml:space="preserve"> conforme al que</w:t>
      </w:r>
      <w:r w:rsidR="00974578" w:rsidRPr="00EF0E7A">
        <w:rPr>
          <w:rFonts w:ascii="Arial" w:hAnsi="Arial" w:cs="Arial"/>
          <w:sz w:val="16"/>
          <w:szCs w:val="16"/>
          <w:lang w:val="es-ES_tradnl"/>
        </w:rPr>
        <w:t xml:space="preserve"> ocurra primero</w:t>
      </w:r>
      <w:r w:rsidR="00C47BB1" w:rsidRPr="00EF0E7A">
        <w:rPr>
          <w:rFonts w:ascii="Arial" w:hAnsi="Arial" w:cs="Arial"/>
          <w:sz w:val="16"/>
          <w:szCs w:val="16"/>
          <w:lang w:val="es-ES_tradnl"/>
        </w:rPr>
        <w:t xml:space="preserve">: (a) </w:t>
      </w:r>
      <w:r w:rsidR="009062A1" w:rsidRPr="00EF0E7A">
        <w:rPr>
          <w:rFonts w:ascii="Arial" w:hAnsi="Arial" w:cs="Arial"/>
          <w:sz w:val="16"/>
          <w:szCs w:val="16"/>
          <w:lang w:val="es-ES_tradnl"/>
        </w:rPr>
        <w:t xml:space="preserve">el Comprador </w:t>
      </w:r>
      <w:r w:rsidR="002B4A49" w:rsidRPr="00EF0E7A">
        <w:rPr>
          <w:rFonts w:ascii="Arial" w:hAnsi="Arial" w:cs="Arial"/>
          <w:sz w:val="16"/>
          <w:szCs w:val="16"/>
          <w:lang w:val="es-ES_tradnl"/>
        </w:rPr>
        <w:t>enví</w:t>
      </w:r>
      <w:r w:rsidR="002B4A49">
        <w:rPr>
          <w:rFonts w:ascii="Arial" w:hAnsi="Arial" w:cs="Arial"/>
          <w:sz w:val="16"/>
          <w:szCs w:val="16"/>
          <w:lang w:val="es-ES_tradnl"/>
        </w:rPr>
        <w:t>e</w:t>
      </w:r>
      <w:r w:rsidR="002B4A49" w:rsidRPr="00EF0E7A">
        <w:rPr>
          <w:rFonts w:ascii="Arial" w:hAnsi="Arial" w:cs="Arial"/>
          <w:sz w:val="16"/>
          <w:szCs w:val="16"/>
          <w:lang w:val="es-ES_tradnl"/>
        </w:rPr>
        <w:t xml:space="preserve"> </w:t>
      </w:r>
      <w:r w:rsidR="009062A1" w:rsidRPr="00EF0E7A">
        <w:rPr>
          <w:rFonts w:ascii="Arial" w:hAnsi="Arial" w:cs="Arial"/>
          <w:sz w:val="16"/>
          <w:szCs w:val="16"/>
          <w:lang w:val="es-ES_tradnl"/>
        </w:rPr>
        <w:t>una orden de compra</w:t>
      </w:r>
      <w:r w:rsidR="00C47BB1" w:rsidRPr="00EF0E7A">
        <w:rPr>
          <w:rFonts w:ascii="Arial" w:hAnsi="Arial" w:cs="Arial"/>
          <w:sz w:val="16"/>
          <w:szCs w:val="16"/>
          <w:lang w:val="es-ES_tradnl"/>
        </w:rPr>
        <w:t xml:space="preserve"> (</w:t>
      </w:r>
      <w:r w:rsidR="009062A1" w:rsidRPr="00EF0E7A">
        <w:rPr>
          <w:rFonts w:ascii="Arial" w:hAnsi="Arial" w:cs="Arial"/>
          <w:sz w:val="16"/>
          <w:szCs w:val="16"/>
          <w:lang w:val="es-ES_tradnl"/>
        </w:rPr>
        <w:t xml:space="preserve">la </w:t>
      </w:r>
      <w:r w:rsidR="00C47BB1" w:rsidRPr="00EF0E7A">
        <w:rPr>
          <w:rFonts w:ascii="Arial" w:hAnsi="Arial" w:cs="Arial"/>
          <w:sz w:val="16"/>
          <w:szCs w:val="16"/>
          <w:lang w:val="es-ES_tradnl"/>
        </w:rPr>
        <w:t>“</w:t>
      </w:r>
      <w:r w:rsidR="009062A1" w:rsidRPr="00EF0E7A">
        <w:rPr>
          <w:rFonts w:ascii="Arial" w:hAnsi="Arial" w:cs="Arial"/>
          <w:b/>
          <w:sz w:val="16"/>
          <w:szCs w:val="16"/>
          <w:lang w:val="es-ES_tradnl"/>
        </w:rPr>
        <w:t>Orden</w:t>
      </w:r>
      <w:r w:rsidR="00C47BB1" w:rsidRPr="00EF0E7A">
        <w:rPr>
          <w:rFonts w:ascii="Arial" w:hAnsi="Arial" w:cs="Arial"/>
          <w:sz w:val="16"/>
          <w:szCs w:val="16"/>
          <w:lang w:val="es-ES_tradnl"/>
        </w:rPr>
        <w:t xml:space="preserve">”) </w:t>
      </w:r>
      <w:r w:rsidR="006B2CAB" w:rsidRPr="00EF0E7A">
        <w:rPr>
          <w:rFonts w:ascii="Arial" w:hAnsi="Arial" w:cs="Arial"/>
          <w:sz w:val="16"/>
          <w:szCs w:val="16"/>
          <w:lang w:val="es-ES_tradnl"/>
        </w:rPr>
        <w:t>a</w:t>
      </w:r>
      <w:r w:rsidR="00C47BB1" w:rsidRPr="00EF0E7A">
        <w:rPr>
          <w:rFonts w:ascii="Arial" w:hAnsi="Arial" w:cs="Arial"/>
          <w:sz w:val="16"/>
          <w:szCs w:val="16"/>
          <w:lang w:val="es-ES_tradnl"/>
        </w:rPr>
        <w:t xml:space="preserve"> </w:t>
      </w:r>
      <w:r w:rsidR="003E4592" w:rsidRPr="00EF0E7A">
        <w:rPr>
          <w:rFonts w:ascii="Arial" w:hAnsi="Arial" w:cs="Arial"/>
          <w:sz w:val="16"/>
          <w:szCs w:val="16"/>
          <w:lang w:val="es-ES_tradnl"/>
        </w:rPr>
        <w:t>Tech Data</w:t>
      </w:r>
      <w:r w:rsidR="00692E94">
        <w:rPr>
          <w:rFonts w:ascii="Arial" w:hAnsi="Arial" w:cs="Arial"/>
          <w:sz w:val="16"/>
          <w:szCs w:val="16"/>
          <w:lang w:val="es-ES_tradnl"/>
        </w:rPr>
        <w:t xml:space="preserve"> por cualquier medio</w:t>
      </w:r>
      <w:r w:rsidR="00C47BB1" w:rsidRPr="00EF0E7A">
        <w:rPr>
          <w:rFonts w:ascii="Arial" w:hAnsi="Arial" w:cs="Arial"/>
          <w:sz w:val="16"/>
          <w:szCs w:val="16"/>
          <w:lang w:val="es-ES_tradnl"/>
        </w:rPr>
        <w:t xml:space="preserve">; (b) </w:t>
      </w:r>
      <w:r w:rsidR="00C03DED" w:rsidRPr="00EF0E7A">
        <w:rPr>
          <w:rFonts w:ascii="Arial" w:hAnsi="Arial" w:cs="Arial"/>
          <w:sz w:val="16"/>
          <w:szCs w:val="16"/>
          <w:lang w:val="es-ES_tradnl"/>
        </w:rPr>
        <w:t>el Comprador proporciona un</w:t>
      </w:r>
      <w:r w:rsidR="002B4A49">
        <w:rPr>
          <w:rFonts w:ascii="Arial" w:hAnsi="Arial" w:cs="Arial"/>
          <w:sz w:val="16"/>
          <w:szCs w:val="16"/>
          <w:lang w:val="es-ES_tradnl"/>
        </w:rPr>
        <w:t xml:space="preserve"> acuse de recibo</w:t>
      </w:r>
      <w:r w:rsidR="00C03DED" w:rsidRPr="00EF0E7A">
        <w:rPr>
          <w:rFonts w:ascii="Arial" w:hAnsi="Arial" w:cs="Arial"/>
          <w:sz w:val="16"/>
          <w:szCs w:val="16"/>
          <w:lang w:val="es-ES_tradnl"/>
        </w:rPr>
        <w:t xml:space="preserve"> por escrito o </w:t>
      </w:r>
      <w:r w:rsidR="002B4A49">
        <w:rPr>
          <w:rFonts w:ascii="Arial" w:hAnsi="Arial" w:cs="Arial"/>
          <w:sz w:val="16"/>
          <w:szCs w:val="16"/>
          <w:lang w:val="es-ES_tradnl"/>
        </w:rPr>
        <w:t xml:space="preserve">de manera </w:t>
      </w:r>
      <w:r w:rsidR="002B4A49" w:rsidRPr="00EF0E7A">
        <w:rPr>
          <w:rFonts w:ascii="Arial" w:hAnsi="Arial" w:cs="Arial"/>
          <w:sz w:val="16"/>
          <w:szCs w:val="16"/>
          <w:lang w:val="es-ES_tradnl"/>
        </w:rPr>
        <w:t>electrónic</w:t>
      </w:r>
      <w:r w:rsidR="002B4A49">
        <w:rPr>
          <w:rFonts w:ascii="Arial" w:hAnsi="Arial" w:cs="Arial"/>
          <w:sz w:val="16"/>
          <w:szCs w:val="16"/>
          <w:lang w:val="es-ES_tradnl"/>
        </w:rPr>
        <w:t>a</w:t>
      </w:r>
      <w:r w:rsidR="00C47BB1" w:rsidRPr="00EF0E7A">
        <w:rPr>
          <w:rFonts w:ascii="Arial" w:hAnsi="Arial" w:cs="Arial"/>
          <w:sz w:val="16"/>
          <w:szCs w:val="16"/>
          <w:lang w:val="es-ES_tradnl"/>
        </w:rPr>
        <w:t xml:space="preserve">; (c) </w:t>
      </w:r>
      <w:r w:rsidR="002274BE" w:rsidRPr="00EF0E7A">
        <w:rPr>
          <w:rFonts w:ascii="Arial" w:hAnsi="Arial" w:cs="Arial"/>
          <w:sz w:val="16"/>
          <w:szCs w:val="16"/>
          <w:lang w:val="es-ES_tradnl"/>
        </w:rPr>
        <w:t xml:space="preserve">El Comprador </w:t>
      </w:r>
      <w:r w:rsidR="002B4A49" w:rsidRPr="00EF0E7A">
        <w:rPr>
          <w:rFonts w:ascii="Arial" w:hAnsi="Arial" w:cs="Arial"/>
          <w:sz w:val="16"/>
          <w:szCs w:val="16"/>
          <w:lang w:val="es-ES_tradnl"/>
        </w:rPr>
        <w:t>acept</w:t>
      </w:r>
      <w:r w:rsidR="002B4A49">
        <w:rPr>
          <w:rFonts w:ascii="Arial" w:hAnsi="Arial" w:cs="Arial"/>
          <w:sz w:val="16"/>
          <w:szCs w:val="16"/>
          <w:lang w:val="es-ES_tradnl"/>
        </w:rPr>
        <w:t>e</w:t>
      </w:r>
      <w:r w:rsidR="002B4A49" w:rsidRPr="00EF0E7A">
        <w:rPr>
          <w:rFonts w:ascii="Arial" w:hAnsi="Arial" w:cs="Arial"/>
          <w:sz w:val="16"/>
          <w:szCs w:val="16"/>
          <w:lang w:val="es-ES_tradnl"/>
        </w:rPr>
        <w:t xml:space="preserve"> </w:t>
      </w:r>
      <w:r w:rsidR="002274BE" w:rsidRPr="00EF0E7A">
        <w:rPr>
          <w:rFonts w:ascii="Arial" w:hAnsi="Arial" w:cs="Arial"/>
          <w:sz w:val="16"/>
          <w:szCs w:val="16"/>
          <w:lang w:val="es-ES_tradnl"/>
        </w:rPr>
        <w:t>cualquier envío de cualquier Producto; o</w:t>
      </w:r>
      <w:r w:rsidR="00C47BB1" w:rsidRPr="00EF0E7A">
        <w:rPr>
          <w:rFonts w:ascii="Arial" w:hAnsi="Arial" w:cs="Arial"/>
          <w:sz w:val="16"/>
          <w:szCs w:val="16"/>
          <w:lang w:val="es-ES_tradnl"/>
        </w:rPr>
        <w:t xml:space="preserve"> (d) </w:t>
      </w:r>
      <w:r w:rsidR="00552728" w:rsidRPr="00EF0E7A">
        <w:rPr>
          <w:rFonts w:ascii="Arial" w:hAnsi="Arial" w:cs="Arial"/>
          <w:sz w:val="16"/>
          <w:szCs w:val="16"/>
          <w:lang w:val="es-ES_tradnl"/>
        </w:rPr>
        <w:t>El Comprador realiza cualquier otro acto o indicación de aceptación</w:t>
      </w:r>
      <w:r w:rsidR="00C47BB1" w:rsidRPr="00EF0E7A">
        <w:rPr>
          <w:rFonts w:ascii="Arial" w:hAnsi="Arial" w:cs="Arial"/>
          <w:sz w:val="16"/>
          <w:szCs w:val="16"/>
          <w:lang w:val="es-ES_tradnl"/>
        </w:rPr>
        <w:t xml:space="preserve">. </w:t>
      </w:r>
      <w:r w:rsidR="00897B3A" w:rsidRPr="00EF0E7A">
        <w:rPr>
          <w:rFonts w:ascii="Arial" w:hAnsi="Arial" w:cs="Arial"/>
          <w:sz w:val="16"/>
          <w:szCs w:val="16"/>
          <w:lang w:val="es-ES_tradnl"/>
        </w:rPr>
        <w:t xml:space="preserve">Todas las Órdenes están sujetas a la aceptación de Tech Data, lo cual puede ocurrir mediante el </w:t>
      </w:r>
      <w:r w:rsidR="001247FB" w:rsidRPr="00EF0E7A">
        <w:rPr>
          <w:rFonts w:ascii="Arial" w:hAnsi="Arial" w:cs="Arial"/>
          <w:sz w:val="16"/>
          <w:szCs w:val="16"/>
          <w:lang w:val="es-ES_tradnl"/>
        </w:rPr>
        <w:t>reconocimiento</w:t>
      </w:r>
      <w:r w:rsidR="00897B3A" w:rsidRPr="00EF0E7A">
        <w:rPr>
          <w:rFonts w:ascii="Arial" w:hAnsi="Arial" w:cs="Arial"/>
          <w:sz w:val="16"/>
          <w:szCs w:val="16"/>
          <w:lang w:val="es-ES_tradnl"/>
        </w:rPr>
        <w:t xml:space="preserve"> por escrito por parte de Tech Data</w:t>
      </w:r>
      <w:r w:rsidR="00E46EF6" w:rsidRPr="00EF0E7A">
        <w:rPr>
          <w:rFonts w:ascii="Arial" w:hAnsi="Arial" w:cs="Arial"/>
          <w:sz w:val="16"/>
          <w:szCs w:val="16"/>
          <w:lang w:val="es-ES_tradnl"/>
        </w:rPr>
        <w:t xml:space="preserve"> del Intercambio de Datos Electrónicos (el “</w:t>
      </w:r>
      <w:r w:rsidR="00E46EF6" w:rsidRPr="00EF0E7A">
        <w:rPr>
          <w:rFonts w:ascii="Arial" w:hAnsi="Arial" w:cs="Arial"/>
          <w:b/>
          <w:bCs/>
          <w:sz w:val="16"/>
          <w:szCs w:val="16"/>
          <w:lang w:val="es-ES_tradnl"/>
        </w:rPr>
        <w:t>EDI</w:t>
      </w:r>
      <w:r w:rsidR="00E46EF6" w:rsidRPr="00EF0E7A">
        <w:rPr>
          <w:rFonts w:ascii="Arial" w:hAnsi="Arial" w:cs="Arial"/>
          <w:sz w:val="16"/>
          <w:szCs w:val="16"/>
          <w:lang w:val="es-ES_tradnl"/>
        </w:rPr>
        <w:t>”</w:t>
      </w:r>
      <w:r w:rsidR="002B4A49">
        <w:rPr>
          <w:rFonts w:ascii="Arial" w:hAnsi="Arial" w:cs="Arial"/>
          <w:sz w:val="16"/>
          <w:szCs w:val="16"/>
          <w:lang w:val="es-ES_tradnl"/>
        </w:rPr>
        <w:t>, por sus siglas en inglés</w:t>
      </w:r>
      <w:r w:rsidR="00E46EF6" w:rsidRPr="00EF0E7A">
        <w:rPr>
          <w:rFonts w:ascii="Arial" w:hAnsi="Arial" w:cs="Arial"/>
          <w:sz w:val="16"/>
          <w:szCs w:val="16"/>
          <w:lang w:val="es-ES_tradnl"/>
        </w:rPr>
        <w:t xml:space="preserve">) o la </w:t>
      </w:r>
      <w:r w:rsidR="002B4A49">
        <w:rPr>
          <w:rFonts w:ascii="Arial" w:hAnsi="Arial" w:cs="Arial"/>
          <w:sz w:val="16"/>
          <w:szCs w:val="16"/>
          <w:lang w:val="es-ES_tradnl"/>
        </w:rPr>
        <w:t>ejecución</w:t>
      </w:r>
      <w:r w:rsidR="002B4A49" w:rsidRPr="00EF0E7A">
        <w:rPr>
          <w:rFonts w:ascii="Arial" w:hAnsi="Arial" w:cs="Arial"/>
          <w:sz w:val="16"/>
          <w:szCs w:val="16"/>
          <w:lang w:val="es-ES_tradnl"/>
        </w:rPr>
        <w:t xml:space="preserve"> </w:t>
      </w:r>
      <w:r w:rsidR="00E46EF6" w:rsidRPr="00EF0E7A">
        <w:rPr>
          <w:rFonts w:ascii="Arial" w:hAnsi="Arial" w:cs="Arial"/>
          <w:sz w:val="16"/>
          <w:szCs w:val="16"/>
          <w:lang w:val="es-ES_tradnl"/>
        </w:rPr>
        <w:t xml:space="preserve">de la Orden. </w:t>
      </w:r>
      <w:r w:rsidR="00983686" w:rsidRPr="00EF0E7A">
        <w:rPr>
          <w:rFonts w:ascii="Arial" w:hAnsi="Arial" w:cs="Arial"/>
          <w:color w:val="000000"/>
          <w:sz w:val="16"/>
          <w:szCs w:val="16"/>
          <w:lang w:val="es-ES_tradnl"/>
        </w:rPr>
        <w:t>Dicha</w:t>
      </w:r>
      <w:r w:rsidR="00B551CB" w:rsidRPr="00EF0E7A">
        <w:rPr>
          <w:rFonts w:ascii="Arial" w:hAnsi="Arial" w:cs="Arial"/>
          <w:color w:val="000000"/>
          <w:sz w:val="16"/>
          <w:szCs w:val="16"/>
          <w:lang w:val="es-ES_tradnl"/>
        </w:rPr>
        <w:t xml:space="preserve"> aceptación está </w:t>
      </w:r>
      <w:r w:rsidR="006B7BDC" w:rsidRPr="00EF0E7A">
        <w:rPr>
          <w:rFonts w:ascii="Arial" w:hAnsi="Arial" w:cs="Arial"/>
          <w:color w:val="000000"/>
          <w:sz w:val="16"/>
          <w:szCs w:val="16"/>
          <w:lang w:val="es-ES_tradnl"/>
        </w:rPr>
        <w:t>limitada</w:t>
      </w:r>
      <w:r w:rsidR="00B551CB" w:rsidRPr="00EF0E7A">
        <w:rPr>
          <w:rFonts w:ascii="Arial" w:hAnsi="Arial" w:cs="Arial"/>
          <w:color w:val="000000"/>
          <w:sz w:val="16"/>
          <w:szCs w:val="16"/>
          <w:lang w:val="es-ES_tradnl"/>
        </w:rPr>
        <w:t xml:space="preserve"> </w:t>
      </w:r>
      <w:r w:rsidR="008B5DB1" w:rsidRPr="00EF0E7A">
        <w:rPr>
          <w:rFonts w:ascii="Arial" w:hAnsi="Arial" w:cs="Arial"/>
          <w:color w:val="000000"/>
          <w:sz w:val="16"/>
          <w:szCs w:val="16"/>
          <w:lang w:val="es-ES_tradnl"/>
        </w:rPr>
        <w:t>de manera expresa a los presente</w:t>
      </w:r>
      <w:r w:rsidR="00C813A8" w:rsidRPr="00EF0E7A">
        <w:rPr>
          <w:rFonts w:ascii="Arial" w:hAnsi="Arial" w:cs="Arial"/>
          <w:color w:val="000000"/>
          <w:sz w:val="16"/>
          <w:szCs w:val="16"/>
          <w:lang w:val="es-ES_tradnl"/>
        </w:rPr>
        <w:t>s</w:t>
      </w:r>
      <w:r w:rsidR="008B5DB1" w:rsidRPr="00EF0E7A">
        <w:rPr>
          <w:rFonts w:ascii="Arial" w:hAnsi="Arial" w:cs="Arial"/>
          <w:color w:val="000000"/>
          <w:sz w:val="16"/>
          <w:szCs w:val="16"/>
          <w:lang w:val="es-ES_tradnl"/>
        </w:rPr>
        <w:t xml:space="preserve"> Términos y Condiciones en su totalidad sin ninguna adición, modificación o excepción</w:t>
      </w:r>
      <w:r w:rsidR="00003C9F" w:rsidRPr="00EF0E7A">
        <w:rPr>
          <w:rFonts w:ascii="Arial" w:hAnsi="Arial" w:cs="Arial"/>
          <w:color w:val="000000"/>
          <w:sz w:val="16"/>
          <w:szCs w:val="16"/>
          <w:lang w:val="es-ES_tradnl"/>
        </w:rPr>
        <w:t xml:space="preserve">, y Tech Data rechaza cualquier término, condición o propuesta que haya enviado el Comprador (ya sea </w:t>
      </w:r>
      <w:r w:rsidR="004B5B50">
        <w:rPr>
          <w:rFonts w:ascii="Arial" w:hAnsi="Arial" w:cs="Arial"/>
          <w:color w:val="000000"/>
          <w:sz w:val="16"/>
          <w:szCs w:val="16"/>
          <w:lang w:val="es-ES_tradnl"/>
        </w:rPr>
        <w:t>de manera verbal</w:t>
      </w:r>
      <w:r w:rsidR="00003C9F" w:rsidRPr="00EF0E7A">
        <w:rPr>
          <w:rFonts w:ascii="Arial" w:hAnsi="Arial" w:cs="Arial"/>
          <w:color w:val="000000"/>
          <w:sz w:val="16"/>
          <w:szCs w:val="16"/>
          <w:lang w:val="es-ES_tradnl"/>
        </w:rPr>
        <w:t xml:space="preserve"> o por escrito), </w:t>
      </w:r>
      <w:r w:rsidR="004B5B50">
        <w:rPr>
          <w:rFonts w:ascii="Arial" w:hAnsi="Arial" w:cs="Arial"/>
          <w:color w:val="000000"/>
          <w:sz w:val="16"/>
          <w:szCs w:val="16"/>
          <w:lang w:val="es-ES_tradnl"/>
        </w:rPr>
        <w:t>que sea</w:t>
      </w:r>
      <w:r w:rsidR="00003C9F" w:rsidRPr="00EF0E7A">
        <w:rPr>
          <w:rFonts w:ascii="Arial" w:hAnsi="Arial" w:cs="Arial"/>
          <w:color w:val="000000"/>
          <w:sz w:val="16"/>
          <w:szCs w:val="16"/>
          <w:lang w:val="es-ES_tradnl"/>
        </w:rPr>
        <w:t xml:space="preserve"> inconsistente o adicional a los presentes Términos y Condiciones. </w:t>
      </w:r>
      <w:r w:rsidR="003C28C3" w:rsidRPr="00EF0E7A">
        <w:rPr>
          <w:rFonts w:ascii="Arial" w:hAnsi="Arial" w:cs="Arial"/>
          <w:color w:val="000000"/>
          <w:sz w:val="16"/>
          <w:szCs w:val="16"/>
          <w:lang w:val="es-ES_tradnl"/>
        </w:rPr>
        <w:t>No se considerará que el</w:t>
      </w:r>
      <w:r w:rsidR="004D43FB" w:rsidRPr="00EF0E7A">
        <w:rPr>
          <w:rFonts w:ascii="Arial" w:hAnsi="Arial" w:cs="Arial"/>
          <w:color w:val="000000"/>
          <w:sz w:val="16"/>
          <w:szCs w:val="16"/>
          <w:lang w:val="es-ES_tradnl"/>
        </w:rPr>
        <w:t xml:space="preserve"> silencio o la</w:t>
      </w:r>
      <w:r w:rsidR="004B5B50">
        <w:rPr>
          <w:rFonts w:ascii="Arial" w:hAnsi="Arial" w:cs="Arial"/>
          <w:color w:val="000000"/>
          <w:sz w:val="16"/>
          <w:szCs w:val="16"/>
          <w:lang w:val="es-ES_tradnl"/>
        </w:rPr>
        <w:t xml:space="preserve"> falta de respuesta </w:t>
      </w:r>
      <w:r w:rsidR="004D43FB" w:rsidRPr="00EF0E7A">
        <w:rPr>
          <w:rFonts w:ascii="Arial" w:hAnsi="Arial" w:cs="Arial"/>
          <w:color w:val="000000"/>
          <w:sz w:val="16"/>
          <w:szCs w:val="16"/>
          <w:lang w:val="es-ES_tradnl"/>
        </w:rPr>
        <w:t xml:space="preserve">de Tech Data </w:t>
      </w:r>
      <w:r w:rsidR="004B5B50">
        <w:rPr>
          <w:rFonts w:ascii="Arial" w:hAnsi="Arial" w:cs="Arial"/>
          <w:color w:val="000000"/>
          <w:sz w:val="16"/>
          <w:szCs w:val="16"/>
          <w:lang w:val="es-ES_tradnl"/>
        </w:rPr>
        <w:t>respecto a</w:t>
      </w:r>
      <w:r w:rsidR="00471528" w:rsidRPr="00EF0E7A">
        <w:rPr>
          <w:rFonts w:ascii="Arial" w:hAnsi="Arial" w:cs="Arial"/>
          <w:color w:val="000000"/>
          <w:sz w:val="16"/>
          <w:szCs w:val="16"/>
          <w:lang w:val="es-ES_tradnl"/>
        </w:rPr>
        <w:t xml:space="preserve"> </w:t>
      </w:r>
      <w:r w:rsidR="004D43FB" w:rsidRPr="00EF0E7A">
        <w:rPr>
          <w:rFonts w:ascii="Arial" w:hAnsi="Arial" w:cs="Arial"/>
          <w:color w:val="000000"/>
          <w:sz w:val="16"/>
          <w:szCs w:val="16"/>
          <w:lang w:val="es-ES_tradnl"/>
        </w:rPr>
        <w:t>cualquier término, condición o propuesta posterior o diferente</w:t>
      </w:r>
      <w:r w:rsidR="00951898" w:rsidRPr="00EF0E7A">
        <w:rPr>
          <w:rFonts w:ascii="Arial" w:hAnsi="Arial" w:cs="Arial"/>
          <w:color w:val="000000"/>
          <w:sz w:val="16"/>
          <w:szCs w:val="16"/>
          <w:lang w:val="es-ES_tradnl"/>
        </w:rPr>
        <w:t xml:space="preserve"> </w:t>
      </w:r>
      <w:r w:rsidR="004B5B50">
        <w:rPr>
          <w:rFonts w:ascii="Arial" w:hAnsi="Arial" w:cs="Arial"/>
          <w:color w:val="000000"/>
          <w:sz w:val="16"/>
          <w:szCs w:val="16"/>
          <w:lang w:val="es-ES_tradnl"/>
        </w:rPr>
        <w:t>constituye</w:t>
      </w:r>
      <w:r w:rsidR="00951898" w:rsidRPr="00EF0E7A">
        <w:rPr>
          <w:rFonts w:ascii="Arial" w:hAnsi="Arial" w:cs="Arial"/>
          <w:color w:val="000000"/>
          <w:sz w:val="16"/>
          <w:szCs w:val="16"/>
          <w:lang w:val="es-ES_tradnl"/>
        </w:rPr>
        <w:t xml:space="preserve"> la aceptación de</w:t>
      </w:r>
      <w:r w:rsidR="004B5B50">
        <w:rPr>
          <w:rFonts w:ascii="Arial" w:hAnsi="Arial" w:cs="Arial"/>
          <w:color w:val="000000"/>
          <w:sz w:val="16"/>
          <w:szCs w:val="16"/>
          <w:lang w:val="es-ES_tradnl"/>
        </w:rPr>
        <w:t xml:space="preserve"> </w:t>
      </w:r>
      <w:r w:rsidR="00951898" w:rsidRPr="00EF0E7A">
        <w:rPr>
          <w:rFonts w:ascii="Arial" w:hAnsi="Arial" w:cs="Arial"/>
          <w:color w:val="000000"/>
          <w:sz w:val="16"/>
          <w:szCs w:val="16"/>
          <w:lang w:val="es-ES_tradnl"/>
        </w:rPr>
        <w:t>l</w:t>
      </w:r>
      <w:r w:rsidR="004B5B50">
        <w:rPr>
          <w:rFonts w:ascii="Arial" w:hAnsi="Arial" w:cs="Arial"/>
          <w:color w:val="000000"/>
          <w:sz w:val="16"/>
          <w:szCs w:val="16"/>
          <w:lang w:val="es-ES_tradnl"/>
        </w:rPr>
        <w:t>os</w:t>
      </w:r>
      <w:r w:rsidR="00951898" w:rsidRPr="00EF0E7A">
        <w:rPr>
          <w:rFonts w:ascii="Arial" w:hAnsi="Arial" w:cs="Arial"/>
          <w:color w:val="000000"/>
          <w:sz w:val="16"/>
          <w:szCs w:val="16"/>
          <w:lang w:val="es-ES_tradnl"/>
        </w:rPr>
        <w:t xml:space="preserve"> mismo</w:t>
      </w:r>
      <w:r w:rsidR="004B5B50">
        <w:rPr>
          <w:rFonts w:ascii="Arial" w:hAnsi="Arial" w:cs="Arial"/>
          <w:color w:val="000000"/>
          <w:sz w:val="16"/>
          <w:szCs w:val="16"/>
          <w:lang w:val="es-ES_tradnl"/>
        </w:rPr>
        <w:t>s</w:t>
      </w:r>
      <w:r w:rsidR="00951898" w:rsidRPr="00EF0E7A">
        <w:rPr>
          <w:rFonts w:ascii="Arial" w:hAnsi="Arial" w:cs="Arial"/>
          <w:color w:val="000000"/>
          <w:sz w:val="16"/>
          <w:szCs w:val="16"/>
          <w:lang w:val="es-ES_tradnl"/>
        </w:rPr>
        <w:t xml:space="preserve"> por parte de Tech Data.</w:t>
      </w:r>
      <w:r w:rsidR="00393E78" w:rsidRPr="00EF0E7A">
        <w:rPr>
          <w:rFonts w:ascii="Arial" w:hAnsi="Arial" w:cs="Arial"/>
          <w:color w:val="000000"/>
          <w:sz w:val="16"/>
          <w:szCs w:val="16"/>
          <w:lang w:val="es-ES_tradnl"/>
        </w:rPr>
        <w:t xml:space="preserve"> </w:t>
      </w:r>
      <w:r w:rsidR="009E4A13" w:rsidRPr="00EF0E7A">
        <w:rPr>
          <w:rFonts w:ascii="Arial" w:hAnsi="Arial" w:cs="Arial"/>
          <w:color w:val="000000"/>
          <w:sz w:val="16"/>
          <w:szCs w:val="16"/>
          <w:lang w:val="es-ES_tradnl"/>
        </w:rPr>
        <w:t xml:space="preserve">El Comprador no podrá cambiar, cancelar o reprogramar las órdenes de los Productos sin el consentimiento previo por escrito de Tech Data. </w:t>
      </w:r>
      <w:r w:rsidR="00393E78" w:rsidRPr="00EF0E7A">
        <w:rPr>
          <w:rFonts w:ascii="Arial" w:hAnsi="Arial" w:cs="Arial"/>
          <w:color w:val="000000"/>
          <w:sz w:val="16"/>
          <w:szCs w:val="16"/>
          <w:lang w:val="es-ES_tradnl"/>
        </w:rPr>
        <w:t xml:space="preserve">En caso de que Tech Data y el Comprador hayan celebrado un contrato </w:t>
      </w:r>
      <w:r w:rsidR="004B5B50">
        <w:rPr>
          <w:rFonts w:ascii="Arial" w:hAnsi="Arial" w:cs="Arial"/>
          <w:color w:val="000000"/>
          <w:sz w:val="16"/>
          <w:szCs w:val="16"/>
          <w:lang w:val="es-ES_tradnl"/>
        </w:rPr>
        <w:t xml:space="preserve">independiente </w:t>
      </w:r>
      <w:r w:rsidR="00393E78" w:rsidRPr="00EF0E7A">
        <w:rPr>
          <w:rFonts w:ascii="Arial" w:hAnsi="Arial" w:cs="Arial"/>
          <w:color w:val="000000"/>
          <w:sz w:val="16"/>
          <w:szCs w:val="16"/>
          <w:lang w:val="es-ES_tradnl"/>
        </w:rPr>
        <w:t>por escrito que regul</w:t>
      </w:r>
      <w:r w:rsidR="003A4A32" w:rsidRPr="00EF0E7A">
        <w:rPr>
          <w:rFonts w:ascii="Arial" w:hAnsi="Arial" w:cs="Arial"/>
          <w:color w:val="000000"/>
          <w:sz w:val="16"/>
          <w:szCs w:val="16"/>
          <w:lang w:val="es-ES_tradnl"/>
        </w:rPr>
        <w:t>e</w:t>
      </w:r>
      <w:r w:rsidR="00393E78" w:rsidRPr="00EF0E7A">
        <w:rPr>
          <w:rFonts w:ascii="Arial" w:hAnsi="Arial" w:cs="Arial"/>
          <w:color w:val="000000"/>
          <w:sz w:val="16"/>
          <w:szCs w:val="16"/>
          <w:lang w:val="es-ES_tradnl"/>
        </w:rPr>
        <w:t xml:space="preserve"> la venta de Productos, </w:t>
      </w:r>
      <w:r w:rsidR="004B5B50">
        <w:rPr>
          <w:rFonts w:ascii="Arial" w:hAnsi="Arial" w:cs="Arial"/>
          <w:color w:val="000000"/>
          <w:sz w:val="16"/>
          <w:szCs w:val="16"/>
          <w:lang w:val="es-ES_tradnl"/>
        </w:rPr>
        <w:t xml:space="preserve">deberán prevalecer </w:t>
      </w:r>
      <w:r w:rsidR="00393E78" w:rsidRPr="00EF0E7A">
        <w:rPr>
          <w:rFonts w:ascii="Arial" w:hAnsi="Arial" w:cs="Arial"/>
          <w:color w:val="000000"/>
          <w:sz w:val="16"/>
          <w:szCs w:val="16"/>
          <w:lang w:val="es-ES_tradnl"/>
        </w:rPr>
        <w:t xml:space="preserve">los términos del contrato </w:t>
      </w:r>
      <w:r w:rsidR="004B5B50">
        <w:rPr>
          <w:rFonts w:ascii="Arial" w:hAnsi="Arial" w:cs="Arial"/>
          <w:color w:val="000000"/>
          <w:sz w:val="16"/>
          <w:szCs w:val="16"/>
          <w:lang w:val="es-ES_tradnl"/>
        </w:rPr>
        <w:t>independiente</w:t>
      </w:r>
      <w:r w:rsidR="00393E78" w:rsidRPr="00EF0E7A">
        <w:rPr>
          <w:rFonts w:ascii="Arial" w:hAnsi="Arial" w:cs="Arial"/>
          <w:color w:val="000000"/>
          <w:sz w:val="16"/>
          <w:szCs w:val="16"/>
          <w:lang w:val="es-ES_tradnl"/>
        </w:rPr>
        <w:t>.</w:t>
      </w:r>
      <w:r w:rsidR="00C37E6E" w:rsidRPr="00EF0E7A">
        <w:rPr>
          <w:rFonts w:ascii="Arial" w:hAnsi="Arial" w:cs="Arial"/>
          <w:color w:val="000000"/>
          <w:sz w:val="16"/>
          <w:szCs w:val="16"/>
          <w:lang w:val="es-ES_tradnl"/>
        </w:rPr>
        <w:t xml:space="preserve"> </w:t>
      </w:r>
      <w:r w:rsidR="004B5B50">
        <w:rPr>
          <w:rFonts w:ascii="Arial" w:hAnsi="Arial" w:cs="Arial"/>
          <w:color w:val="000000"/>
          <w:sz w:val="16"/>
          <w:szCs w:val="16"/>
          <w:lang w:val="es-ES_tradnl"/>
        </w:rPr>
        <w:t>L</w:t>
      </w:r>
      <w:r w:rsidR="00C37E6E" w:rsidRPr="00EF0E7A">
        <w:rPr>
          <w:rFonts w:ascii="Arial" w:hAnsi="Arial" w:cs="Arial"/>
          <w:color w:val="000000"/>
          <w:sz w:val="16"/>
          <w:szCs w:val="16"/>
          <w:lang w:val="es-ES_tradnl"/>
        </w:rPr>
        <w:t>as Órdenes que el Comprador enví</w:t>
      </w:r>
      <w:r w:rsidR="00C45CEC" w:rsidRPr="00EF0E7A">
        <w:rPr>
          <w:rFonts w:ascii="Arial" w:hAnsi="Arial" w:cs="Arial"/>
          <w:color w:val="000000"/>
          <w:sz w:val="16"/>
          <w:szCs w:val="16"/>
          <w:lang w:val="es-ES_tradnl"/>
        </w:rPr>
        <w:t>e</w:t>
      </w:r>
      <w:r w:rsidR="00C37E6E" w:rsidRPr="00EF0E7A">
        <w:rPr>
          <w:rFonts w:ascii="Arial" w:hAnsi="Arial" w:cs="Arial"/>
          <w:color w:val="000000"/>
          <w:sz w:val="16"/>
          <w:szCs w:val="16"/>
          <w:lang w:val="es-ES_tradnl"/>
        </w:rPr>
        <w:t xml:space="preserve"> a Tech Data serán vinculantes </w:t>
      </w:r>
      <w:r w:rsidR="00C60690" w:rsidRPr="00EF0E7A">
        <w:rPr>
          <w:rFonts w:ascii="Arial" w:hAnsi="Arial" w:cs="Arial"/>
          <w:color w:val="000000"/>
          <w:sz w:val="16"/>
          <w:szCs w:val="16"/>
          <w:lang w:val="es-ES_tradnl"/>
        </w:rPr>
        <w:t>para el Comprador</w:t>
      </w:r>
      <w:r w:rsidR="005B3FFB" w:rsidRPr="00EF0E7A">
        <w:rPr>
          <w:rFonts w:ascii="Arial" w:hAnsi="Arial" w:cs="Arial"/>
          <w:color w:val="000000"/>
          <w:sz w:val="16"/>
          <w:szCs w:val="16"/>
          <w:lang w:val="es-ES_tradnl"/>
        </w:rPr>
        <w:t>,</w:t>
      </w:r>
      <w:r w:rsidR="00C60690" w:rsidRPr="00EF0E7A">
        <w:rPr>
          <w:rFonts w:ascii="Arial" w:hAnsi="Arial" w:cs="Arial"/>
          <w:color w:val="000000"/>
          <w:sz w:val="16"/>
          <w:szCs w:val="16"/>
          <w:lang w:val="es-ES_tradnl"/>
        </w:rPr>
        <w:t xml:space="preserve"> </w:t>
      </w:r>
      <w:r w:rsidR="004B5B50">
        <w:rPr>
          <w:rFonts w:ascii="Arial" w:hAnsi="Arial" w:cs="Arial"/>
          <w:color w:val="000000"/>
          <w:sz w:val="16"/>
          <w:szCs w:val="16"/>
          <w:lang w:val="es-ES_tradnl"/>
        </w:rPr>
        <w:t>quien</w:t>
      </w:r>
      <w:r w:rsidR="00C60690" w:rsidRPr="00EF0E7A">
        <w:rPr>
          <w:rFonts w:ascii="Arial" w:hAnsi="Arial" w:cs="Arial"/>
          <w:color w:val="000000"/>
          <w:sz w:val="16"/>
          <w:szCs w:val="16"/>
          <w:lang w:val="es-ES_tradnl"/>
        </w:rPr>
        <w:t xml:space="preserve"> recibirá y comprará los Productos </w:t>
      </w:r>
      <w:r w:rsidR="00895A9C" w:rsidRPr="00EF0E7A">
        <w:rPr>
          <w:rFonts w:ascii="Arial" w:hAnsi="Arial" w:cs="Arial"/>
          <w:color w:val="000000"/>
          <w:sz w:val="16"/>
          <w:szCs w:val="16"/>
          <w:lang w:val="es-ES_tradnl"/>
        </w:rPr>
        <w:t xml:space="preserve">que se identifican en el presente documento de conformidad con los Términos y Condiciones </w:t>
      </w:r>
      <w:r w:rsidR="005F5E7E" w:rsidRPr="00EF0E7A">
        <w:rPr>
          <w:rFonts w:ascii="Arial" w:hAnsi="Arial" w:cs="Arial"/>
          <w:color w:val="000000"/>
          <w:sz w:val="16"/>
          <w:szCs w:val="16"/>
          <w:lang w:val="es-ES_tradnl"/>
        </w:rPr>
        <w:t>d</w:t>
      </w:r>
      <w:r w:rsidR="00895A9C" w:rsidRPr="00EF0E7A">
        <w:rPr>
          <w:rFonts w:ascii="Arial" w:hAnsi="Arial" w:cs="Arial"/>
          <w:color w:val="000000"/>
          <w:sz w:val="16"/>
          <w:szCs w:val="16"/>
          <w:lang w:val="es-ES_tradnl"/>
        </w:rPr>
        <w:t>el mismo.</w:t>
      </w:r>
      <w:r w:rsidR="005F5E7E" w:rsidRPr="00EF0E7A">
        <w:rPr>
          <w:rFonts w:ascii="Arial" w:hAnsi="Arial" w:cs="Arial"/>
          <w:color w:val="000000"/>
          <w:sz w:val="16"/>
          <w:szCs w:val="16"/>
          <w:lang w:val="es-ES_tradnl"/>
        </w:rPr>
        <w:t xml:space="preserve"> Cada Orden </w:t>
      </w:r>
      <w:r w:rsidR="00115062" w:rsidRPr="00EF0E7A">
        <w:rPr>
          <w:rFonts w:ascii="Arial" w:hAnsi="Arial" w:cs="Arial"/>
          <w:color w:val="000000"/>
          <w:sz w:val="16"/>
          <w:szCs w:val="16"/>
          <w:lang w:val="es-ES_tradnl"/>
        </w:rPr>
        <w:t xml:space="preserve">podrá modificarse solo mediante </w:t>
      </w:r>
      <w:r w:rsidR="004B5B50">
        <w:rPr>
          <w:rFonts w:ascii="Arial" w:hAnsi="Arial" w:cs="Arial"/>
          <w:color w:val="000000"/>
          <w:sz w:val="16"/>
          <w:szCs w:val="16"/>
          <w:lang w:val="es-ES_tradnl"/>
        </w:rPr>
        <w:t>la modificación</w:t>
      </w:r>
      <w:r w:rsidR="00115062" w:rsidRPr="00EF0E7A">
        <w:rPr>
          <w:rFonts w:ascii="Arial" w:hAnsi="Arial" w:cs="Arial"/>
          <w:color w:val="000000"/>
          <w:sz w:val="16"/>
          <w:szCs w:val="16"/>
          <w:lang w:val="es-ES_tradnl"/>
        </w:rPr>
        <w:t xml:space="preserve"> por escrito firmada por Tech Data y el Comprador. </w:t>
      </w:r>
      <w:r w:rsidR="00CA4EF0" w:rsidRPr="00EF0E7A">
        <w:rPr>
          <w:rFonts w:ascii="Arial" w:hAnsi="Arial" w:cs="Arial"/>
          <w:color w:val="000000"/>
          <w:sz w:val="16"/>
          <w:szCs w:val="16"/>
          <w:lang w:val="es-ES_tradnl"/>
        </w:rPr>
        <w:t>El Comprador no podrá cancelar ni disminuir la cantidad de Productos que se entreg</w:t>
      </w:r>
      <w:r w:rsidR="004B5B50">
        <w:rPr>
          <w:rFonts w:ascii="Arial" w:hAnsi="Arial" w:cs="Arial"/>
          <w:color w:val="000000"/>
          <w:sz w:val="16"/>
          <w:szCs w:val="16"/>
          <w:lang w:val="es-ES_tradnl"/>
        </w:rPr>
        <w:t>uen</w:t>
      </w:r>
      <w:r w:rsidR="00CA4EF0" w:rsidRPr="00EF0E7A">
        <w:rPr>
          <w:rFonts w:ascii="Arial" w:hAnsi="Arial" w:cs="Arial"/>
          <w:color w:val="000000"/>
          <w:sz w:val="16"/>
          <w:szCs w:val="16"/>
          <w:lang w:val="es-ES_tradnl"/>
        </w:rPr>
        <w:t xml:space="preserve"> conforme a la Orden</w:t>
      </w:r>
      <w:r w:rsidR="00F408C4">
        <w:rPr>
          <w:rFonts w:ascii="Arial" w:hAnsi="Arial" w:cs="Arial"/>
          <w:color w:val="000000"/>
          <w:sz w:val="16"/>
          <w:szCs w:val="16"/>
          <w:lang w:val="es-ES_tradnl"/>
        </w:rPr>
        <w:t xml:space="preserve"> aceptada</w:t>
      </w:r>
      <w:r w:rsidR="00CA4EF0" w:rsidRPr="00EF0E7A">
        <w:rPr>
          <w:rFonts w:ascii="Arial" w:hAnsi="Arial" w:cs="Arial"/>
          <w:color w:val="000000"/>
          <w:sz w:val="16"/>
          <w:szCs w:val="16"/>
          <w:lang w:val="es-ES_tradnl"/>
        </w:rPr>
        <w:t>.</w:t>
      </w:r>
    </w:p>
    <w:p w14:paraId="1D7D6832" w14:textId="77777777" w:rsidR="00B1298E" w:rsidRPr="00EF0E7A" w:rsidRDefault="00B1298E" w:rsidP="008F511D">
      <w:pPr>
        <w:jc w:val="both"/>
        <w:rPr>
          <w:rFonts w:ascii="Arial" w:hAnsi="Arial" w:cs="Arial"/>
          <w:color w:val="000000"/>
          <w:sz w:val="16"/>
          <w:szCs w:val="16"/>
          <w:lang w:val="es-ES_tradnl"/>
        </w:rPr>
      </w:pPr>
    </w:p>
    <w:p w14:paraId="6F130600" w14:textId="5BE410D6" w:rsidR="00FB0B70" w:rsidRPr="00EF0E7A" w:rsidRDefault="00EF4BF2" w:rsidP="008F511D">
      <w:pPr>
        <w:jc w:val="both"/>
        <w:rPr>
          <w:rFonts w:ascii="Arial" w:hAnsi="Arial" w:cs="Arial"/>
          <w:sz w:val="16"/>
          <w:szCs w:val="16"/>
          <w:lang w:val="es-ES_tradnl"/>
        </w:rPr>
      </w:pPr>
      <w:r w:rsidRPr="00EF0E7A">
        <w:rPr>
          <w:rFonts w:ascii="Arial" w:hAnsi="Arial" w:cs="Arial"/>
          <w:b/>
          <w:sz w:val="16"/>
          <w:szCs w:val="16"/>
          <w:u w:val="single"/>
          <w:lang w:val="es-ES_tradnl"/>
        </w:rPr>
        <w:t>Cotizaciones</w:t>
      </w:r>
      <w:r w:rsidR="00C47BB1" w:rsidRPr="00EF0E7A">
        <w:rPr>
          <w:rFonts w:ascii="Arial" w:hAnsi="Arial" w:cs="Arial"/>
          <w:sz w:val="16"/>
          <w:szCs w:val="16"/>
          <w:u w:val="single"/>
          <w:lang w:val="es-ES_tradnl"/>
        </w:rPr>
        <w:t>:</w:t>
      </w:r>
      <w:r w:rsidR="00C47BB1" w:rsidRPr="00EF0E7A">
        <w:rPr>
          <w:rFonts w:ascii="Arial" w:hAnsi="Arial" w:cs="Arial"/>
          <w:sz w:val="16"/>
          <w:szCs w:val="16"/>
          <w:lang w:val="es-ES_tradnl"/>
        </w:rPr>
        <w:t xml:space="preserve"> </w:t>
      </w:r>
      <w:r w:rsidR="00332E91" w:rsidRPr="00EF0E7A">
        <w:rPr>
          <w:rFonts w:ascii="Arial" w:hAnsi="Arial" w:cs="Arial"/>
          <w:sz w:val="16"/>
          <w:szCs w:val="16"/>
          <w:lang w:val="es-ES_tradnl"/>
        </w:rPr>
        <w:t>Las cotizaciones de Tech Data</w:t>
      </w:r>
      <w:r w:rsidR="008D5138" w:rsidRPr="00EF0E7A">
        <w:rPr>
          <w:rFonts w:ascii="Arial" w:hAnsi="Arial" w:cs="Arial"/>
          <w:sz w:val="16"/>
          <w:szCs w:val="16"/>
          <w:lang w:val="es-ES_tradnl"/>
        </w:rPr>
        <w:t xml:space="preserve"> </w:t>
      </w:r>
      <w:r w:rsidR="00414F72">
        <w:rPr>
          <w:rFonts w:ascii="Arial" w:hAnsi="Arial" w:cs="Arial"/>
          <w:sz w:val="16"/>
          <w:szCs w:val="16"/>
          <w:lang w:val="es-ES_tradnl"/>
        </w:rPr>
        <w:t>serán aplicables durante</w:t>
      </w:r>
      <w:r w:rsidR="008D5138" w:rsidRPr="00EF0E7A">
        <w:rPr>
          <w:rFonts w:ascii="Arial" w:hAnsi="Arial" w:cs="Arial"/>
          <w:sz w:val="16"/>
          <w:szCs w:val="16"/>
          <w:lang w:val="es-ES_tradnl"/>
        </w:rPr>
        <w:t xml:space="preserve"> el periodo que se </w:t>
      </w:r>
      <w:r w:rsidR="00414F72" w:rsidRPr="00EF0E7A">
        <w:rPr>
          <w:rFonts w:ascii="Arial" w:hAnsi="Arial" w:cs="Arial"/>
          <w:sz w:val="16"/>
          <w:szCs w:val="16"/>
          <w:lang w:val="es-ES_tradnl"/>
        </w:rPr>
        <w:t>especifi</w:t>
      </w:r>
      <w:r w:rsidR="00414F72">
        <w:rPr>
          <w:rFonts w:ascii="Arial" w:hAnsi="Arial" w:cs="Arial"/>
          <w:sz w:val="16"/>
          <w:szCs w:val="16"/>
          <w:lang w:val="es-ES_tradnl"/>
        </w:rPr>
        <w:t>que</w:t>
      </w:r>
      <w:r w:rsidR="00414F72" w:rsidRPr="00EF0E7A">
        <w:rPr>
          <w:rFonts w:ascii="Arial" w:hAnsi="Arial" w:cs="Arial"/>
          <w:sz w:val="16"/>
          <w:szCs w:val="16"/>
          <w:lang w:val="es-ES_tradnl"/>
        </w:rPr>
        <w:t xml:space="preserve"> </w:t>
      </w:r>
      <w:r w:rsidR="008D5138" w:rsidRPr="00EF0E7A">
        <w:rPr>
          <w:rFonts w:ascii="Arial" w:hAnsi="Arial" w:cs="Arial"/>
          <w:sz w:val="16"/>
          <w:szCs w:val="16"/>
          <w:lang w:val="es-ES_tradnl"/>
        </w:rPr>
        <w:t>en la cotización.</w:t>
      </w:r>
      <w:r w:rsidR="00A060B0" w:rsidRPr="00EF0E7A">
        <w:rPr>
          <w:rFonts w:ascii="Arial" w:hAnsi="Arial" w:cs="Arial"/>
          <w:sz w:val="16"/>
          <w:szCs w:val="16"/>
          <w:lang w:val="es-ES_tradnl"/>
        </w:rPr>
        <w:t xml:space="preserve"> Tech Data</w:t>
      </w:r>
      <w:r w:rsidR="00C44749">
        <w:rPr>
          <w:rFonts w:ascii="Arial" w:hAnsi="Arial" w:cs="Arial"/>
          <w:sz w:val="16"/>
          <w:szCs w:val="16"/>
          <w:lang w:val="es-ES_tradnl"/>
        </w:rPr>
        <w:t xml:space="preserve"> se reserva el derecho de </w:t>
      </w:r>
      <w:r w:rsidR="001437CF">
        <w:rPr>
          <w:rFonts w:ascii="Arial" w:hAnsi="Arial" w:cs="Arial"/>
          <w:sz w:val="16"/>
          <w:szCs w:val="16"/>
          <w:lang w:val="es-ES_tradnl"/>
        </w:rPr>
        <w:t>suplir las Órdenes</w:t>
      </w:r>
      <w:r w:rsidR="002A39B7">
        <w:rPr>
          <w:rFonts w:ascii="Arial" w:hAnsi="Arial" w:cs="Arial"/>
          <w:sz w:val="16"/>
          <w:szCs w:val="16"/>
          <w:lang w:val="es-ES_tradnl"/>
        </w:rPr>
        <w:t xml:space="preserve"> </w:t>
      </w:r>
      <w:r w:rsidR="00AC3C0E" w:rsidRPr="00EF0E7A">
        <w:rPr>
          <w:rFonts w:ascii="Arial" w:hAnsi="Arial" w:cs="Arial"/>
          <w:sz w:val="16"/>
          <w:szCs w:val="16"/>
          <w:lang w:val="es-ES_tradnl"/>
        </w:rPr>
        <w:t>de Productos entre sus compradores</w:t>
      </w:r>
      <w:r w:rsidR="002A39B7">
        <w:rPr>
          <w:rFonts w:ascii="Arial" w:hAnsi="Arial" w:cs="Arial"/>
          <w:sz w:val="16"/>
          <w:szCs w:val="16"/>
          <w:lang w:val="es-ES_tradnl"/>
        </w:rPr>
        <w:t xml:space="preserve"> de acuerdo con las condiciones propias de cada venta</w:t>
      </w:r>
      <w:r w:rsidR="00AC3C0E" w:rsidRPr="00EF0E7A">
        <w:rPr>
          <w:rFonts w:ascii="Arial" w:hAnsi="Arial" w:cs="Arial"/>
          <w:sz w:val="16"/>
          <w:szCs w:val="16"/>
          <w:lang w:val="es-ES_tradnl"/>
        </w:rPr>
        <w:t>.</w:t>
      </w:r>
      <w:r w:rsidR="00ED0F93" w:rsidRPr="00EF0E7A">
        <w:rPr>
          <w:rFonts w:ascii="Arial" w:hAnsi="Arial" w:cs="Arial"/>
          <w:sz w:val="16"/>
          <w:szCs w:val="16"/>
          <w:lang w:val="es-ES_tradnl"/>
        </w:rPr>
        <w:t xml:space="preserve"> Además, </w:t>
      </w:r>
      <w:r w:rsidR="00E3318A" w:rsidRPr="00EF0E7A">
        <w:rPr>
          <w:rFonts w:ascii="Arial" w:hAnsi="Arial" w:cs="Arial"/>
          <w:sz w:val="16"/>
          <w:szCs w:val="16"/>
          <w:lang w:val="es-ES_tradnl"/>
        </w:rPr>
        <w:t>a menos que se indique lo contrario en la propuesta o cotización de Tech Data</w:t>
      </w:r>
      <w:r w:rsidR="00D0150B" w:rsidRPr="00EF0E7A">
        <w:rPr>
          <w:rFonts w:ascii="Arial" w:hAnsi="Arial" w:cs="Arial"/>
          <w:sz w:val="16"/>
          <w:szCs w:val="16"/>
          <w:lang w:val="es-ES_tradnl"/>
        </w:rPr>
        <w:t>:</w:t>
      </w:r>
      <w:r w:rsidR="00D127A9" w:rsidRPr="00EF0E7A">
        <w:rPr>
          <w:rFonts w:ascii="Arial" w:hAnsi="Arial" w:cs="Arial"/>
          <w:sz w:val="16"/>
          <w:szCs w:val="16"/>
          <w:lang w:val="es-ES_tradnl"/>
        </w:rPr>
        <w:t xml:space="preserve"> (i) las cotizaciones son invitaciones para </w:t>
      </w:r>
      <w:r w:rsidR="00F668E6" w:rsidRPr="00EF0E7A">
        <w:rPr>
          <w:rFonts w:ascii="Arial" w:hAnsi="Arial" w:cs="Arial"/>
          <w:sz w:val="16"/>
          <w:szCs w:val="16"/>
          <w:lang w:val="es-ES_tradnl"/>
        </w:rPr>
        <w:t>ofertar</w:t>
      </w:r>
      <w:r w:rsidR="00D127A9" w:rsidRPr="00EF0E7A">
        <w:rPr>
          <w:rFonts w:ascii="Arial" w:hAnsi="Arial" w:cs="Arial"/>
          <w:sz w:val="16"/>
          <w:szCs w:val="16"/>
          <w:lang w:val="es-ES_tradnl"/>
        </w:rPr>
        <w:t xml:space="preserve"> y están sujetas a cambio</w:t>
      </w:r>
      <w:r w:rsidR="00414F72">
        <w:rPr>
          <w:rFonts w:ascii="Arial" w:hAnsi="Arial" w:cs="Arial"/>
          <w:sz w:val="16"/>
          <w:szCs w:val="16"/>
          <w:lang w:val="es-ES_tradnl"/>
        </w:rPr>
        <w:t>s</w:t>
      </w:r>
      <w:r w:rsidR="00D127A9" w:rsidRPr="00EF0E7A">
        <w:rPr>
          <w:rFonts w:ascii="Arial" w:hAnsi="Arial" w:cs="Arial"/>
          <w:sz w:val="16"/>
          <w:szCs w:val="16"/>
          <w:lang w:val="es-ES_tradnl"/>
        </w:rPr>
        <w:t xml:space="preserve"> en cualquier momento, y cualquier cambio se notificará por escrito al </w:t>
      </w:r>
      <w:r w:rsidR="00E11923" w:rsidRPr="00EF0E7A">
        <w:rPr>
          <w:rFonts w:ascii="Arial" w:hAnsi="Arial" w:cs="Arial"/>
          <w:sz w:val="16"/>
          <w:szCs w:val="16"/>
          <w:lang w:val="es-ES_tradnl"/>
        </w:rPr>
        <w:t>C</w:t>
      </w:r>
      <w:r w:rsidR="00D127A9" w:rsidRPr="00EF0E7A">
        <w:rPr>
          <w:rFonts w:ascii="Arial" w:hAnsi="Arial" w:cs="Arial"/>
          <w:sz w:val="16"/>
          <w:szCs w:val="16"/>
          <w:lang w:val="es-ES_tradnl"/>
        </w:rPr>
        <w:t>omprador</w:t>
      </w:r>
      <w:r w:rsidR="00171683" w:rsidRPr="00EF0E7A">
        <w:rPr>
          <w:rFonts w:ascii="Arial" w:hAnsi="Arial" w:cs="Arial"/>
          <w:sz w:val="16"/>
          <w:szCs w:val="16"/>
          <w:lang w:val="es-ES_tradnl"/>
        </w:rPr>
        <w:t>;</w:t>
      </w:r>
      <w:r w:rsidR="00E11923" w:rsidRPr="00EF0E7A">
        <w:rPr>
          <w:rFonts w:ascii="Arial" w:hAnsi="Arial" w:cs="Arial"/>
          <w:sz w:val="16"/>
          <w:szCs w:val="16"/>
          <w:lang w:val="es-ES_tradnl"/>
        </w:rPr>
        <w:t xml:space="preserve"> </w:t>
      </w:r>
      <w:r w:rsidR="00E11923" w:rsidRPr="00F77F51">
        <w:rPr>
          <w:rFonts w:ascii="Arial" w:hAnsi="Arial" w:cs="Arial"/>
          <w:sz w:val="16"/>
          <w:szCs w:val="16"/>
          <w:lang w:val="es-ES_tradnl"/>
        </w:rPr>
        <w:t>(ii)</w:t>
      </w:r>
      <w:r w:rsidR="00A4123E" w:rsidRPr="00F77F51">
        <w:rPr>
          <w:rFonts w:ascii="Arial" w:hAnsi="Arial" w:cs="Arial"/>
          <w:sz w:val="16"/>
          <w:szCs w:val="16"/>
          <w:lang w:val="es-ES_tradnl"/>
        </w:rPr>
        <w:t xml:space="preserve"> los precios solo </w:t>
      </w:r>
      <w:r w:rsidR="00414F72" w:rsidRPr="00F77F51">
        <w:rPr>
          <w:rFonts w:ascii="Arial" w:hAnsi="Arial" w:cs="Arial"/>
          <w:sz w:val="16"/>
          <w:szCs w:val="16"/>
          <w:lang w:val="es-ES_tradnl"/>
        </w:rPr>
        <w:t xml:space="preserve">aplican </w:t>
      </w:r>
      <w:r w:rsidR="00A4123E" w:rsidRPr="00F77F51">
        <w:rPr>
          <w:rFonts w:ascii="Arial" w:hAnsi="Arial" w:cs="Arial"/>
          <w:sz w:val="16"/>
          <w:szCs w:val="16"/>
          <w:lang w:val="es-ES_tradnl"/>
        </w:rPr>
        <w:t>a los Productos y no incluyen ningún cargo o comisión relacionado con los mismos, lo que incluye</w:t>
      </w:r>
      <w:r w:rsidR="00414F72" w:rsidRPr="00F77F51">
        <w:rPr>
          <w:rFonts w:ascii="Arial" w:hAnsi="Arial" w:cs="Arial"/>
          <w:sz w:val="16"/>
          <w:szCs w:val="16"/>
          <w:lang w:val="es-ES_tradnl"/>
        </w:rPr>
        <w:t>, entre otras cuestiones</w:t>
      </w:r>
      <w:r w:rsidR="00A4123E" w:rsidRPr="00F77F51">
        <w:rPr>
          <w:rFonts w:ascii="Arial" w:hAnsi="Arial" w:cs="Arial"/>
          <w:sz w:val="16"/>
          <w:szCs w:val="16"/>
          <w:lang w:val="es-ES_tradnl"/>
        </w:rPr>
        <w:t xml:space="preserve">, </w:t>
      </w:r>
      <w:r w:rsidR="00414F72" w:rsidRPr="00F77F51">
        <w:rPr>
          <w:rFonts w:ascii="Arial" w:hAnsi="Arial" w:cs="Arial"/>
          <w:sz w:val="16"/>
          <w:szCs w:val="16"/>
          <w:lang w:val="es-ES_tradnl"/>
        </w:rPr>
        <w:t xml:space="preserve">el </w:t>
      </w:r>
      <w:r w:rsidR="00A4123E" w:rsidRPr="00F77F51">
        <w:rPr>
          <w:rFonts w:ascii="Arial" w:hAnsi="Arial" w:cs="Arial"/>
          <w:sz w:val="16"/>
          <w:szCs w:val="16"/>
          <w:lang w:val="es-ES_tradnl"/>
        </w:rPr>
        <w:t>despac</w:t>
      </w:r>
      <w:r w:rsidR="001D55A3" w:rsidRPr="00F77F51">
        <w:rPr>
          <w:rFonts w:ascii="Arial" w:hAnsi="Arial" w:cs="Arial"/>
          <w:sz w:val="16"/>
          <w:szCs w:val="16"/>
          <w:lang w:val="es-ES_tradnl"/>
        </w:rPr>
        <w:t>h</w:t>
      </w:r>
      <w:r w:rsidR="00A4123E" w:rsidRPr="00F77F51">
        <w:rPr>
          <w:rFonts w:ascii="Arial" w:hAnsi="Arial" w:cs="Arial"/>
          <w:sz w:val="16"/>
          <w:szCs w:val="16"/>
          <w:lang w:val="es-ES_tradnl"/>
        </w:rPr>
        <w:t xml:space="preserve">o </w:t>
      </w:r>
      <w:r w:rsidR="00414F72" w:rsidRPr="00F77F51">
        <w:rPr>
          <w:rFonts w:ascii="Arial" w:hAnsi="Arial" w:cs="Arial"/>
          <w:sz w:val="16"/>
          <w:szCs w:val="16"/>
          <w:lang w:val="es-ES_tradnl"/>
        </w:rPr>
        <w:t>aduanero</w:t>
      </w:r>
      <w:r w:rsidR="00A4123E" w:rsidRPr="00F77F51">
        <w:rPr>
          <w:rFonts w:ascii="Arial" w:hAnsi="Arial" w:cs="Arial"/>
          <w:sz w:val="16"/>
          <w:szCs w:val="16"/>
          <w:lang w:val="es-ES_tradnl"/>
        </w:rPr>
        <w:t xml:space="preserve">, </w:t>
      </w:r>
      <w:r w:rsidR="00414F72" w:rsidRPr="00F77F51">
        <w:rPr>
          <w:rFonts w:ascii="Arial" w:hAnsi="Arial" w:cs="Arial"/>
          <w:sz w:val="16"/>
          <w:szCs w:val="16"/>
          <w:lang w:val="es-ES_tradnl"/>
        </w:rPr>
        <w:t xml:space="preserve">los </w:t>
      </w:r>
      <w:r w:rsidR="001D55A3" w:rsidRPr="00F77F51">
        <w:rPr>
          <w:rFonts w:ascii="Arial" w:hAnsi="Arial" w:cs="Arial"/>
          <w:sz w:val="16"/>
          <w:szCs w:val="16"/>
          <w:lang w:val="es-ES_tradnl"/>
        </w:rPr>
        <w:t xml:space="preserve">derechos de importación o de aduanas, </w:t>
      </w:r>
      <w:r w:rsidR="00414F72" w:rsidRPr="00F77F51">
        <w:rPr>
          <w:rFonts w:ascii="Arial" w:hAnsi="Arial" w:cs="Arial"/>
          <w:sz w:val="16"/>
          <w:szCs w:val="16"/>
          <w:lang w:val="es-ES_tradnl"/>
        </w:rPr>
        <w:t xml:space="preserve">el </w:t>
      </w:r>
      <w:r w:rsidR="001D55A3" w:rsidRPr="00F77F51">
        <w:rPr>
          <w:rFonts w:ascii="Arial" w:hAnsi="Arial" w:cs="Arial"/>
          <w:sz w:val="16"/>
          <w:szCs w:val="16"/>
          <w:lang w:val="es-ES_tradnl"/>
        </w:rPr>
        <w:t xml:space="preserve">IVA, </w:t>
      </w:r>
      <w:r w:rsidR="00414F72" w:rsidRPr="00F77F51">
        <w:rPr>
          <w:rFonts w:ascii="Arial" w:hAnsi="Arial" w:cs="Arial"/>
          <w:sz w:val="16"/>
          <w:szCs w:val="16"/>
          <w:lang w:val="es-ES_tradnl"/>
        </w:rPr>
        <w:t xml:space="preserve">los </w:t>
      </w:r>
      <w:r w:rsidR="001D55A3" w:rsidRPr="00F77F51">
        <w:rPr>
          <w:rFonts w:ascii="Arial" w:hAnsi="Arial" w:cs="Arial"/>
          <w:sz w:val="16"/>
          <w:szCs w:val="16"/>
          <w:lang w:val="es-ES_tradnl"/>
        </w:rPr>
        <w:t>impuestos aplicables</w:t>
      </w:r>
      <w:r w:rsidR="00C756F4">
        <w:rPr>
          <w:rFonts w:ascii="Arial" w:hAnsi="Arial" w:cs="Arial"/>
          <w:sz w:val="16"/>
          <w:szCs w:val="16"/>
          <w:lang w:val="es-ES_tradnl"/>
        </w:rPr>
        <w:t xml:space="preserve"> nacionales, departamentales</w:t>
      </w:r>
      <w:r w:rsidR="001D55A3" w:rsidRPr="00F77F51">
        <w:rPr>
          <w:rFonts w:ascii="Arial" w:hAnsi="Arial" w:cs="Arial"/>
          <w:sz w:val="16"/>
          <w:szCs w:val="16"/>
          <w:lang w:val="es-ES_tradnl"/>
        </w:rPr>
        <w:t xml:space="preserve"> o municipales y otros impuestos gubernamentales (tal como </w:t>
      </w:r>
      <w:r w:rsidR="002C515B" w:rsidRPr="00F77F51">
        <w:rPr>
          <w:rFonts w:ascii="Arial" w:hAnsi="Arial" w:cs="Arial"/>
          <w:sz w:val="16"/>
          <w:szCs w:val="16"/>
          <w:lang w:val="es-ES_tradnl"/>
        </w:rPr>
        <w:t>impuestos sobre ventas</w:t>
      </w:r>
      <w:r w:rsidR="00FB540E" w:rsidRPr="00F77F51">
        <w:rPr>
          <w:rFonts w:ascii="Arial" w:hAnsi="Arial" w:cs="Arial"/>
          <w:sz w:val="16"/>
          <w:szCs w:val="16"/>
          <w:lang w:val="es-ES_tradnl"/>
        </w:rPr>
        <w:t xml:space="preserve">, impuestos sobre </w:t>
      </w:r>
      <w:r w:rsidR="009733C9" w:rsidRPr="00F77F51">
        <w:rPr>
          <w:rFonts w:ascii="Arial" w:hAnsi="Arial" w:cs="Arial"/>
          <w:sz w:val="16"/>
          <w:szCs w:val="16"/>
          <w:lang w:val="es-ES_tradnl"/>
        </w:rPr>
        <w:t>servicios</w:t>
      </w:r>
      <w:r w:rsidR="002C515B" w:rsidRPr="00F77F51">
        <w:rPr>
          <w:rFonts w:ascii="Arial" w:hAnsi="Arial" w:cs="Arial"/>
          <w:sz w:val="16"/>
          <w:szCs w:val="16"/>
          <w:lang w:val="es-ES_tradnl"/>
        </w:rPr>
        <w:t xml:space="preserve"> e impuestos similares), derechos de licencia, impuestos sobre fletes, derechos de fletes </w:t>
      </w:r>
      <w:r w:rsidR="008D7391" w:rsidRPr="00F77F51">
        <w:rPr>
          <w:rFonts w:ascii="Arial" w:hAnsi="Arial" w:cs="Arial"/>
          <w:sz w:val="16"/>
          <w:szCs w:val="16"/>
          <w:lang w:val="es-ES_tradnl"/>
        </w:rPr>
        <w:t>y/</w:t>
      </w:r>
      <w:r w:rsidR="002C515B" w:rsidRPr="00F77F51">
        <w:rPr>
          <w:rFonts w:ascii="Arial" w:hAnsi="Arial" w:cs="Arial"/>
          <w:sz w:val="16"/>
          <w:szCs w:val="16"/>
          <w:lang w:val="es-ES_tradnl"/>
        </w:rPr>
        <w:t xml:space="preserve">o cualquier otro cargo similar, </w:t>
      </w:r>
      <w:r w:rsidR="001F0DBA" w:rsidRPr="00F77F51">
        <w:rPr>
          <w:rFonts w:ascii="Arial" w:hAnsi="Arial" w:cs="Arial"/>
          <w:sz w:val="16"/>
          <w:szCs w:val="16"/>
          <w:lang w:val="es-ES_tradnl"/>
        </w:rPr>
        <w:t>independientemente</w:t>
      </w:r>
      <w:r w:rsidR="00FF7E6F" w:rsidRPr="00F77F51">
        <w:rPr>
          <w:rFonts w:ascii="Arial" w:hAnsi="Arial" w:cs="Arial"/>
          <w:sz w:val="16"/>
          <w:szCs w:val="16"/>
          <w:lang w:val="es-ES_tradnl"/>
        </w:rPr>
        <w:t xml:space="preserve"> de que</w:t>
      </w:r>
      <w:r w:rsidR="002C515B" w:rsidRPr="00F77F51">
        <w:rPr>
          <w:rFonts w:ascii="Arial" w:hAnsi="Arial" w:cs="Arial"/>
          <w:sz w:val="16"/>
          <w:szCs w:val="16"/>
          <w:lang w:val="es-ES_tradnl"/>
        </w:rPr>
        <w:t xml:space="preserve"> esté</w:t>
      </w:r>
      <w:r w:rsidR="00075397" w:rsidRPr="00F77F51">
        <w:rPr>
          <w:rFonts w:ascii="Arial" w:hAnsi="Arial" w:cs="Arial"/>
          <w:sz w:val="16"/>
          <w:szCs w:val="16"/>
          <w:lang w:val="es-ES_tradnl"/>
        </w:rPr>
        <w:t>n</w:t>
      </w:r>
      <w:r w:rsidR="002C515B" w:rsidRPr="00F77F51">
        <w:rPr>
          <w:rFonts w:ascii="Arial" w:hAnsi="Arial" w:cs="Arial"/>
          <w:sz w:val="16"/>
          <w:szCs w:val="16"/>
          <w:lang w:val="es-ES_tradnl"/>
        </w:rPr>
        <w:t xml:space="preserve"> designado</w:t>
      </w:r>
      <w:r w:rsidR="00075397" w:rsidRPr="00F77F51">
        <w:rPr>
          <w:rFonts w:ascii="Arial" w:hAnsi="Arial" w:cs="Arial"/>
          <w:sz w:val="16"/>
          <w:szCs w:val="16"/>
          <w:lang w:val="es-ES_tradnl"/>
        </w:rPr>
        <w:t>s</w:t>
      </w:r>
      <w:r w:rsidR="002C515B" w:rsidRPr="00F77F51">
        <w:rPr>
          <w:rFonts w:ascii="Arial" w:hAnsi="Arial" w:cs="Arial"/>
          <w:sz w:val="16"/>
          <w:szCs w:val="16"/>
          <w:lang w:val="es-ES_tradnl"/>
        </w:rPr>
        <w:t xml:space="preserve"> o gravado</w:t>
      </w:r>
      <w:r w:rsidR="00075397" w:rsidRPr="00F77F51">
        <w:rPr>
          <w:rFonts w:ascii="Arial" w:hAnsi="Arial" w:cs="Arial"/>
          <w:sz w:val="16"/>
          <w:szCs w:val="16"/>
          <w:lang w:val="es-ES_tradnl"/>
        </w:rPr>
        <w:t>s</w:t>
      </w:r>
      <w:r w:rsidR="002C515B" w:rsidRPr="00F77F51">
        <w:rPr>
          <w:rFonts w:ascii="Arial" w:hAnsi="Arial" w:cs="Arial"/>
          <w:sz w:val="16"/>
          <w:szCs w:val="16"/>
          <w:lang w:val="es-ES_tradnl"/>
        </w:rPr>
        <w:t xml:space="preserve"> sobre la venta o l</w:t>
      </w:r>
      <w:r w:rsidR="005B7DA3" w:rsidRPr="00F77F51">
        <w:rPr>
          <w:rFonts w:ascii="Arial" w:hAnsi="Arial" w:cs="Arial"/>
          <w:sz w:val="16"/>
          <w:szCs w:val="16"/>
          <w:lang w:val="es-ES_tradnl"/>
        </w:rPr>
        <w:t>a</w:t>
      </w:r>
      <w:r w:rsidR="002C515B" w:rsidRPr="00F77F51">
        <w:rPr>
          <w:rFonts w:ascii="Arial" w:hAnsi="Arial" w:cs="Arial"/>
          <w:sz w:val="16"/>
          <w:szCs w:val="16"/>
          <w:lang w:val="es-ES_tradnl"/>
        </w:rPr>
        <w:t xml:space="preserve"> entrega de los Productos o </w:t>
      </w:r>
      <w:r w:rsidR="00414F72" w:rsidRPr="00F77F51">
        <w:rPr>
          <w:rFonts w:ascii="Arial" w:hAnsi="Arial" w:cs="Arial"/>
          <w:sz w:val="16"/>
          <w:szCs w:val="16"/>
          <w:lang w:val="es-ES_tradnl"/>
        </w:rPr>
        <w:t xml:space="preserve">de que </w:t>
      </w:r>
      <w:r w:rsidR="002C515B" w:rsidRPr="00F77F51">
        <w:rPr>
          <w:rFonts w:ascii="Arial" w:hAnsi="Arial" w:cs="Arial"/>
          <w:sz w:val="16"/>
          <w:szCs w:val="16"/>
          <w:lang w:val="es-ES_tradnl"/>
        </w:rPr>
        <w:t>se mida</w:t>
      </w:r>
      <w:r w:rsidR="00B728DE" w:rsidRPr="00F77F51">
        <w:rPr>
          <w:rFonts w:ascii="Arial" w:hAnsi="Arial" w:cs="Arial"/>
          <w:sz w:val="16"/>
          <w:szCs w:val="16"/>
          <w:lang w:val="es-ES_tradnl"/>
        </w:rPr>
        <w:t>n</w:t>
      </w:r>
      <w:r w:rsidR="00414F72" w:rsidRPr="00F77F51">
        <w:rPr>
          <w:rFonts w:ascii="Arial" w:hAnsi="Arial" w:cs="Arial"/>
          <w:sz w:val="16"/>
          <w:szCs w:val="16"/>
          <w:lang w:val="es-ES_tradnl"/>
        </w:rPr>
        <w:t xml:space="preserve"> conforme</w:t>
      </w:r>
      <w:r w:rsidR="002C515B" w:rsidRPr="00F77F51">
        <w:rPr>
          <w:rFonts w:ascii="Arial" w:hAnsi="Arial" w:cs="Arial"/>
          <w:sz w:val="16"/>
          <w:szCs w:val="16"/>
          <w:lang w:val="es-ES_tradnl"/>
        </w:rPr>
        <w:t xml:space="preserve"> el precio de compra que se pagó por los Productos (en conjunto, l</w:t>
      </w:r>
      <w:r w:rsidR="004926AB" w:rsidRPr="00F77F51">
        <w:rPr>
          <w:rFonts w:ascii="Arial" w:hAnsi="Arial" w:cs="Arial"/>
          <w:sz w:val="16"/>
          <w:szCs w:val="16"/>
          <w:lang w:val="es-ES_tradnl"/>
        </w:rPr>
        <w:t>o</w:t>
      </w:r>
      <w:r w:rsidR="002C515B" w:rsidRPr="00F77F51">
        <w:rPr>
          <w:rFonts w:ascii="Arial" w:hAnsi="Arial" w:cs="Arial"/>
          <w:sz w:val="16"/>
          <w:szCs w:val="16"/>
          <w:lang w:val="es-ES_tradnl"/>
        </w:rPr>
        <w:t>s “</w:t>
      </w:r>
      <w:r w:rsidR="004926AB" w:rsidRPr="005901EA">
        <w:rPr>
          <w:rFonts w:ascii="Arial" w:hAnsi="Arial" w:cs="Arial"/>
          <w:b/>
          <w:sz w:val="16"/>
          <w:szCs w:val="16"/>
          <w:lang w:val="es-ES_tradnl"/>
        </w:rPr>
        <w:t>Cargos</w:t>
      </w:r>
      <w:r w:rsidR="003E40C3" w:rsidRPr="00F77F51">
        <w:rPr>
          <w:rFonts w:ascii="Arial" w:hAnsi="Arial" w:cs="Arial"/>
          <w:sz w:val="16"/>
          <w:szCs w:val="16"/>
          <w:lang w:val="es-ES_tradnl"/>
        </w:rPr>
        <w:t xml:space="preserve"> </w:t>
      </w:r>
      <w:r w:rsidR="002C515B" w:rsidRPr="00F77F51">
        <w:rPr>
          <w:rFonts w:ascii="Arial" w:hAnsi="Arial" w:cs="Arial"/>
          <w:b/>
          <w:bCs/>
          <w:sz w:val="16"/>
          <w:szCs w:val="16"/>
          <w:lang w:val="es-ES_tradnl"/>
        </w:rPr>
        <w:t>Adicionales</w:t>
      </w:r>
      <w:r w:rsidR="002C515B" w:rsidRPr="00F77F51">
        <w:rPr>
          <w:rFonts w:ascii="Arial" w:hAnsi="Arial" w:cs="Arial"/>
          <w:sz w:val="16"/>
          <w:szCs w:val="16"/>
          <w:lang w:val="es-ES_tradnl"/>
        </w:rPr>
        <w:t>”);</w:t>
      </w:r>
      <w:r w:rsidR="002C515B" w:rsidRPr="00EF0E7A">
        <w:rPr>
          <w:rFonts w:ascii="Arial" w:hAnsi="Arial" w:cs="Arial"/>
          <w:sz w:val="16"/>
          <w:szCs w:val="16"/>
          <w:lang w:val="es-ES_tradnl"/>
        </w:rPr>
        <w:t xml:space="preserve"> y </w:t>
      </w:r>
      <w:r w:rsidR="0045243F" w:rsidRPr="00EF0E7A">
        <w:rPr>
          <w:rFonts w:ascii="Arial" w:hAnsi="Arial" w:cs="Arial"/>
          <w:sz w:val="16"/>
          <w:szCs w:val="16"/>
          <w:lang w:val="es-ES_tradnl"/>
        </w:rPr>
        <w:t xml:space="preserve">(iii) </w:t>
      </w:r>
      <w:r w:rsidR="00E23DF4" w:rsidRPr="00EF0E7A">
        <w:rPr>
          <w:rFonts w:ascii="Arial" w:hAnsi="Arial" w:cs="Arial"/>
          <w:sz w:val="16"/>
          <w:szCs w:val="16"/>
          <w:lang w:val="es-ES_tradnl"/>
        </w:rPr>
        <w:t>e</w:t>
      </w:r>
      <w:r w:rsidR="0045243F" w:rsidRPr="00EF0E7A">
        <w:rPr>
          <w:rFonts w:ascii="Arial" w:hAnsi="Arial" w:cs="Arial"/>
          <w:sz w:val="16"/>
          <w:szCs w:val="16"/>
          <w:lang w:val="es-ES_tradnl"/>
        </w:rPr>
        <w:t xml:space="preserve">l Comprador es responsable </w:t>
      </w:r>
      <w:r w:rsidR="00414F72">
        <w:rPr>
          <w:rFonts w:ascii="Arial" w:hAnsi="Arial" w:cs="Arial"/>
          <w:sz w:val="16"/>
          <w:szCs w:val="16"/>
          <w:lang w:val="es-ES_tradnl"/>
        </w:rPr>
        <w:t>por</w:t>
      </w:r>
      <w:r w:rsidR="00414F72" w:rsidRPr="00EF0E7A">
        <w:rPr>
          <w:rFonts w:ascii="Arial" w:hAnsi="Arial" w:cs="Arial"/>
          <w:sz w:val="16"/>
          <w:szCs w:val="16"/>
          <w:lang w:val="es-ES_tradnl"/>
        </w:rPr>
        <w:t xml:space="preserve"> </w:t>
      </w:r>
      <w:r w:rsidR="001F0DBA" w:rsidRPr="00EF0E7A">
        <w:rPr>
          <w:rFonts w:ascii="Arial" w:hAnsi="Arial" w:cs="Arial"/>
          <w:sz w:val="16"/>
          <w:szCs w:val="16"/>
          <w:lang w:val="es-ES_tradnl"/>
        </w:rPr>
        <w:t>cualquier</w:t>
      </w:r>
      <w:r w:rsidR="0045243F" w:rsidRPr="00EF0E7A">
        <w:rPr>
          <w:rFonts w:ascii="Arial" w:hAnsi="Arial" w:cs="Arial"/>
          <w:sz w:val="16"/>
          <w:szCs w:val="16"/>
          <w:lang w:val="es-ES_tradnl"/>
        </w:rPr>
        <w:t xml:space="preserve"> C</w:t>
      </w:r>
      <w:r w:rsidR="004926AB">
        <w:rPr>
          <w:rFonts w:ascii="Arial" w:hAnsi="Arial" w:cs="Arial"/>
          <w:sz w:val="16"/>
          <w:szCs w:val="16"/>
          <w:lang w:val="es-ES_tradnl"/>
        </w:rPr>
        <w:t>argo</w:t>
      </w:r>
      <w:r w:rsidR="003E40C3">
        <w:rPr>
          <w:rFonts w:ascii="Arial" w:hAnsi="Arial" w:cs="Arial"/>
          <w:sz w:val="16"/>
          <w:szCs w:val="16"/>
          <w:lang w:val="es-ES_tradnl"/>
        </w:rPr>
        <w:t xml:space="preserve"> </w:t>
      </w:r>
      <w:r w:rsidR="0045243F" w:rsidRPr="00EF0E7A">
        <w:rPr>
          <w:rFonts w:ascii="Arial" w:hAnsi="Arial" w:cs="Arial"/>
          <w:sz w:val="16"/>
          <w:szCs w:val="16"/>
          <w:lang w:val="es-ES_tradnl"/>
        </w:rPr>
        <w:t>Adicional.</w:t>
      </w:r>
      <w:r w:rsidR="008F5911" w:rsidRPr="00EF0E7A">
        <w:rPr>
          <w:rFonts w:ascii="Arial" w:hAnsi="Arial" w:cs="Arial"/>
          <w:sz w:val="16"/>
          <w:szCs w:val="16"/>
          <w:lang w:val="es-ES_tradnl"/>
        </w:rPr>
        <w:t xml:space="preserve"> Tech Data </w:t>
      </w:r>
      <w:r w:rsidR="00414F72">
        <w:rPr>
          <w:rFonts w:ascii="Arial" w:hAnsi="Arial" w:cs="Arial"/>
          <w:sz w:val="16"/>
          <w:szCs w:val="16"/>
          <w:lang w:val="es-ES_tradnl"/>
        </w:rPr>
        <w:t>empleará</w:t>
      </w:r>
      <w:r w:rsidR="008F5911" w:rsidRPr="00EF0E7A">
        <w:rPr>
          <w:rFonts w:ascii="Arial" w:hAnsi="Arial" w:cs="Arial"/>
          <w:sz w:val="16"/>
          <w:szCs w:val="16"/>
          <w:lang w:val="es-ES_tradnl"/>
        </w:rPr>
        <w:t xml:space="preserve"> esfuerzos razonables para notificar al Comprado</w:t>
      </w:r>
      <w:r w:rsidR="002B6AB6" w:rsidRPr="00EF0E7A">
        <w:rPr>
          <w:rFonts w:ascii="Arial" w:hAnsi="Arial" w:cs="Arial"/>
          <w:sz w:val="16"/>
          <w:szCs w:val="16"/>
          <w:lang w:val="es-ES_tradnl"/>
        </w:rPr>
        <w:t>r</w:t>
      </w:r>
      <w:r w:rsidR="008F5911" w:rsidRPr="00EF0E7A">
        <w:rPr>
          <w:rFonts w:ascii="Arial" w:hAnsi="Arial" w:cs="Arial"/>
          <w:sz w:val="16"/>
          <w:szCs w:val="16"/>
          <w:lang w:val="es-ES_tradnl"/>
        </w:rPr>
        <w:t xml:space="preserve"> sobre cualquier C</w:t>
      </w:r>
      <w:r w:rsidR="004926AB">
        <w:rPr>
          <w:rFonts w:ascii="Arial" w:hAnsi="Arial" w:cs="Arial"/>
          <w:sz w:val="16"/>
          <w:szCs w:val="16"/>
          <w:lang w:val="es-ES_tradnl"/>
        </w:rPr>
        <w:t>argo</w:t>
      </w:r>
      <w:r w:rsidR="008F5911" w:rsidRPr="00EF0E7A">
        <w:rPr>
          <w:rFonts w:ascii="Arial" w:hAnsi="Arial" w:cs="Arial"/>
          <w:sz w:val="16"/>
          <w:szCs w:val="16"/>
          <w:lang w:val="es-ES_tradnl"/>
        </w:rPr>
        <w:t xml:space="preserve"> Adicional </w:t>
      </w:r>
      <w:r w:rsidR="00414F72">
        <w:rPr>
          <w:rFonts w:ascii="Arial" w:hAnsi="Arial" w:cs="Arial"/>
          <w:sz w:val="16"/>
          <w:szCs w:val="16"/>
          <w:lang w:val="es-ES_tradnl"/>
        </w:rPr>
        <w:t>que se genere</w:t>
      </w:r>
      <w:r w:rsidR="008F5911" w:rsidRPr="00EF0E7A">
        <w:rPr>
          <w:rFonts w:ascii="Arial" w:hAnsi="Arial" w:cs="Arial"/>
          <w:sz w:val="16"/>
          <w:szCs w:val="16"/>
          <w:lang w:val="es-ES_tradnl"/>
        </w:rPr>
        <w:t>.</w:t>
      </w:r>
    </w:p>
    <w:p w14:paraId="47DA24E9" w14:textId="77777777" w:rsidR="00B1298E" w:rsidRPr="00EF0E7A" w:rsidRDefault="00B1298E" w:rsidP="008F511D">
      <w:pPr>
        <w:jc w:val="both"/>
        <w:rPr>
          <w:rFonts w:ascii="Arial" w:hAnsi="Arial" w:cs="Arial"/>
          <w:sz w:val="16"/>
          <w:szCs w:val="16"/>
          <w:lang w:val="es-ES_tradnl"/>
        </w:rPr>
      </w:pPr>
    </w:p>
    <w:p w14:paraId="16C6E2AD" w14:textId="2349EAF9" w:rsidR="007837C8" w:rsidRPr="00EF0E7A" w:rsidRDefault="00EF4BF2" w:rsidP="008F511D">
      <w:pPr>
        <w:jc w:val="both"/>
        <w:rPr>
          <w:rFonts w:ascii="Arial" w:hAnsi="Arial" w:cs="Arial"/>
          <w:color w:val="1F497D"/>
          <w:sz w:val="16"/>
          <w:szCs w:val="16"/>
          <w:lang w:val="es-ES_tradnl" w:eastAsia="zh-TW"/>
        </w:rPr>
      </w:pPr>
      <w:r w:rsidRPr="00EF0E7A">
        <w:rPr>
          <w:rFonts w:ascii="Arial" w:hAnsi="Arial" w:cs="Arial"/>
          <w:b/>
          <w:sz w:val="16"/>
          <w:szCs w:val="16"/>
          <w:u w:val="single"/>
          <w:lang w:val="es-ES_tradnl"/>
        </w:rPr>
        <w:t>Órdenes Electrónicas</w:t>
      </w:r>
      <w:r w:rsidR="00C47BB1" w:rsidRPr="00EF0E7A">
        <w:rPr>
          <w:rFonts w:ascii="Arial" w:hAnsi="Arial" w:cs="Arial"/>
          <w:sz w:val="16"/>
          <w:szCs w:val="16"/>
          <w:lang w:val="es-ES_tradnl"/>
        </w:rPr>
        <w:t xml:space="preserve">: </w:t>
      </w:r>
      <w:r w:rsidRPr="00EF0E7A">
        <w:rPr>
          <w:rFonts w:ascii="Arial" w:hAnsi="Arial" w:cs="Arial"/>
          <w:sz w:val="16"/>
          <w:szCs w:val="16"/>
          <w:lang w:val="es-ES_tradnl"/>
        </w:rPr>
        <w:t xml:space="preserve">Los presentes Términos y Condiciones </w:t>
      </w:r>
      <w:r w:rsidR="00692E94">
        <w:rPr>
          <w:rFonts w:ascii="Arial" w:hAnsi="Arial" w:cs="Arial"/>
          <w:sz w:val="16"/>
          <w:szCs w:val="16"/>
          <w:lang w:val="es-ES_tradnl"/>
        </w:rPr>
        <w:t xml:space="preserve">también </w:t>
      </w:r>
      <w:r w:rsidRPr="00EF0E7A">
        <w:rPr>
          <w:rFonts w:ascii="Arial" w:hAnsi="Arial" w:cs="Arial"/>
          <w:sz w:val="16"/>
          <w:szCs w:val="16"/>
          <w:lang w:val="es-ES_tradnl"/>
        </w:rPr>
        <w:t xml:space="preserve">aplicarán a las Órdenes </w:t>
      </w:r>
      <w:r w:rsidR="00414F72">
        <w:rPr>
          <w:rFonts w:ascii="Arial" w:hAnsi="Arial" w:cs="Arial"/>
          <w:sz w:val="16"/>
          <w:szCs w:val="16"/>
          <w:lang w:val="es-ES_tradnl"/>
        </w:rPr>
        <w:t>enviadas</w:t>
      </w:r>
      <w:r w:rsidRPr="00EF0E7A">
        <w:rPr>
          <w:rFonts w:ascii="Arial" w:hAnsi="Arial" w:cs="Arial"/>
          <w:sz w:val="16"/>
          <w:szCs w:val="16"/>
          <w:lang w:val="es-ES_tradnl"/>
        </w:rPr>
        <w:t xml:space="preserve"> a través de EDI, la plataforma en línea o </w:t>
      </w:r>
      <w:r w:rsidR="001F0DBA" w:rsidRPr="00EF0E7A">
        <w:rPr>
          <w:rFonts w:ascii="Arial" w:hAnsi="Arial" w:cs="Arial"/>
          <w:sz w:val="16"/>
          <w:szCs w:val="16"/>
          <w:lang w:val="es-ES_tradnl"/>
        </w:rPr>
        <w:t xml:space="preserve">el </w:t>
      </w:r>
      <w:r w:rsidRPr="00EF0E7A">
        <w:rPr>
          <w:rFonts w:ascii="Arial" w:hAnsi="Arial" w:cs="Arial"/>
          <w:sz w:val="16"/>
          <w:szCs w:val="16"/>
          <w:lang w:val="es-ES_tradnl"/>
        </w:rPr>
        <w:t>portal de Tech Data, el portal interno del Comprador o cualquier otro medio electrónico.</w:t>
      </w:r>
    </w:p>
    <w:p w14:paraId="66F2CD21" w14:textId="77777777" w:rsidR="005F2CF0" w:rsidRPr="00EF0E7A" w:rsidRDefault="005F2CF0" w:rsidP="008F511D">
      <w:pPr>
        <w:jc w:val="both"/>
        <w:rPr>
          <w:rFonts w:ascii="Arial" w:hAnsi="Arial" w:cs="Arial"/>
          <w:sz w:val="16"/>
          <w:szCs w:val="16"/>
          <w:lang w:val="es-ES_tradnl"/>
        </w:rPr>
      </w:pPr>
    </w:p>
    <w:p w14:paraId="0BB4535E" w14:textId="3A3EE985" w:rsidR="005F2CF0" w:rsidRPr="00EF0E7A" w:rsidRDefault="00EF4BF2" w:rsidP="008F511D">
      <w:pPr>
        <w:jc w:val="both"/>
        <w:rPr>
          <w:rFonts w:ascii="Arial" w:hAnsi="Arial" w:cs="Arial"/>
          <w:b/>
          <w:sz w:val="16"/>
          <w:szCs w:val="16"/>
          <w:lang w:val="es-ES_tradnl"/>
        </w:rPr>
      </w:pPr>
      <w:r w:rsidRPr="00EF0E7A">
        <w:rPr>
          <w:rFonts w:ascii="Arial" w:hAnsi="Arial" w:cs="Arial"/>
          <w:b/>
          <w:sz w:val="16"/>
          <w:szCs w:val="16"/>
          <w:lang w:val="es-ES_tradnl"/>
        </w:rPr>
        <w:t>2.</w:t>
      </w:r>
      <w:r w:rsidRPr="00EF0E7A">
        <w:rPr>
          <w:rFonts w:ascii="Arial" w:hAnsi="Arial" w:cs="Arial"/>
          <w:b/>
          <w:sz w:val="16"/>
          <w:szCs w:val="16"/>
          <w:lang w:val="es-ES_tradnl"/>
        </w:rPr>
        <w:tab/>
      </w:r>
      <w:r w:rsidR="00425FDC" w:rsidRPr="00EF0E7A">
        <w:rPr>
          <w:rFonts w:ascii="Arial" w:hAnsi="Arial" w:cs="Arial"/>
          <w:b/>
          <w:sz w:val="16"/>
          <w:szCs w:val="16"/>
          <w:lang w:val="es-ES_tradnl"/>
        </w:rPr>
        <w:t>ENTREGA</w:t>
      </w:r>
    </w:p>
    <w:p w14:paraId="1FEEF19A" w14:textId="77777777" w:rsidR="005F2CF0" w:rsidRPr="00EF0E7A" w:rsidRDefault="005F2CF0" w:rsidP="008F511D">
      <w:pPr>
        <w:jc w:val="both"/>
        <w:rPr>
          <w:rFonts w:ascii="Arial" w:hAnsi="Arial" w:cs="Arial"/>
          <w:sz w:val="16"/>
          <w:szCs w:val="16"/>
          <w:lang w:val="es-ES_tradnl"/>
        </w:rPr>
      </w:pPr>
    </w:p>
    <w:p w14:paraId="2CB75A1E" w14:textId="52AA7FB6" w:rsidR="005F2CF0" w:rsidRPr="00EF0E7A" w:rsidRDefault="00EF4BF2" w:rsidP="008F511D">
      <w:pPr>
        <w:jc w:val="both"/>
        <w:rPr>
          <w:rFonts w:ascii="Arial" w:hAnsi="Arial" w:cs="Arial"/>
          <w:sz w:val="16"/>
          <w:szCs w:val="16"/>
          <w:lang w:val="es-ES_tradnl"/>
        </w:rPr>
      </w:pPr>
      <w:r w:rsidRPr="00EF0E7A">
        <w:rPr>
          <w:rFonts w:ascii="Arial" w:hAnsi="Arial" w:cs="Arial"/>
          <w:sz w:val="16"/>
          <w:szCs w:val="16"/>
          <w:lang w:val="es-ES_tradnl"/>
        </w:rPr>
        <w:t xml:space="preserve">A menos que se acuerde lo contrario por escrito, </w:t>
      </w:r>
      <w:r w:rsidR="00511866" w:rsidRPr="00EF0E7A">
        <w:rPr>
          <w:rFonts w:ascii="Arial" w:hAnsi="Arial" w:cs="Arial"/>
          <w:sz w:val="16"/>
          <w:szCs w:val="16"/>
          <w:lang w:val="es-ES_tradnl"/>
        </w:rPr>
        <w:t xml:space="preserve">Tech Data </w:t>
      </w:r>
      <w:r w:rsidR="00BA5407" w:rsidRPr="00EF0E7A">
        <w:rPr>
          <w:rFonts w:ascii="Arial" w:hAnsi="Arial" w:cs="Arial"/>
          <w:sz w:val="16"/>
          <w:szCs w:val="16"/>
          <w:lang w:val="es-ES_tradnl"/>
        </w:rPr>
        <w:t>realizará la entrega</w:t>
      </w:r>
      <w:r w:rsidR="00511866" w:rsidRPr="00EF0E7A">
        <w:rPr>
          <w:rFonts w:ascii="Arial" w:hAnsi="Arial" w:cs="Arial"/>
          <w:sz w:val="16"/>
          <w:szCs w:val="16"/>
          <w:lang w:val="es-ES_tradnl"/>
        </w:rPr>
        <w:t xml:space="preserve"> o </w:t>
      </w:r>
      <w:r w:rsidR="00771B0B" w:rsidRPr="00EF0E7A">
        <w:rPr>
          <w:rFonts w:ascii="Arial" w:hAnsi="Arial" w:cs="Arial"/>
          <w:sz w:val="16"/>
          <w:szCs w:val="16"/>
          <w:lang w:val="es-ES_tradnl"/>
        </w:rPr>
        <w:t>coordinará la entrega</w:t>
      </w:r>
      <w:r w:rsidR="00511866" w:rsidRPr="00EF0E7A">
        <w:rPr>
          <w:rFonts w:ascii="Arial" w:hAnsi="Arial" w:cs="Arial"/>
          <w:sz w:val="16"/>
          <w:szCs w:val="16"/>
          <w:lang w:val="es-ES_tradnl"/>
        </w:rPr>
        <w:t xml:space="preserve"> </w:t>
      </w:r>
      <w:r w:rsidR="00692E94">
        <w:rPr>
          <w:rFonts w:ascii="Arial" w:hAnsi="Arial" w:cs="Arial"/>
          <w:sz w:val="16"/>
          <w:szCs w:val="16"/>
          <w:lang w:val="es-ES_tradnl"/>
        </w:rPr>
        <w:t xml:space="preserve">de los Productos </w:t>
      </w:r>
      <w:r w:rsidR="00511866" w:rsidRPr="00EF0E7A">
        <w:rPr>
          <w:rFonts w:ascii="Arial" w:hAnsi="Arial" w:cs="Arial"/>
          <w:sz w:val="16"/>
          <w:szCs w:val="16"/>
          <w:lang w:val="es-ES_tradnl"/>
        </w:rPr>
        <w:t xml:space="preserve">de </w:t>
      </w:r>
      <w:r w:rsidR="00BA5407" w:rsidRPr="00EF0E7A">
        <w:rPr>
          <w:rFonts w:ascii="Arial" w:hAnsi="Arial" w:cs="Arial"/>
          <w:sz w:val="16"/>
          <w:szCs w:val="16"/>
          <w:lang w:val="es-ES_tradnl"/>
        </w:rPr>
        <w:t>conformidad</w:t>
      </w:r>
      <w:r w:rsidR="00511866" w:rsidRPr="00EF0E7A">
        <w:rPr>
          <w:rFonts w:ascii="Arial" w:hAnsi="Arial" w:cs="Arial"/>
          <w:sz w:val="16"/>
          <w:szCs w:val="16"/>
          <w:lang w:val="es-ES_tradnl"/>
        </w:rPr>
        <w:t xml:space="preserve"> con la póliza de </w:t>
      </w:r>
      <w:r w:rsidR="00D62CBE" w:rsidRPr="00EF0E7A">
        <w:rPr>
          <w:rFonts w:ascii="Arial" w:hAnsi="Arial" w:cs="Arial"/>
          <w:sz w:val="16"/>
          <w:szCs w:val="16"/>
          <w:lang w:val="es-ES_tradnl"/>
        </w:rPr>
        <w:t>envío</w:t>
      </w:r>
      <w:r w:rsidR="00511866" w:rsidRPr="00EF0E7A">
        <w:rPr>
          <w:rFonts w:ascii="Arial" w:hAnsi="Arial" w:cs="Arial"/>
          <w:sz w:val="16"/>
          <w:szCs w:val="16"/>
          <w:lang w:val="es-ES_tradnl"/>
        </w:rPr>
        <w:t xml:space="preserve"> de Tech Data en vigor en la fecha de envío</w:t>
      </w:r>
      <w:r w:rsidR="00CF5595">
        <w:rPr>
          <w:rFonts w:ascii="Arial" w:hAnsi="Arial" w:cs="Arial"/>
          <w:sz w:val="16"/>
          <w:szCs w:val="16"/>
          <w:lang w:val="es-ES_tradnl"/>
        </w:rPr>
        <w:t>.</w:t>
      </w:r>
    </w:p>
    <w:p w14:paraId="1108FB15" w14:textId="77777777" w:rsidR="005F2CF0" w:rsidRPr="00EF0E7A" w:rsidRDefault="005F2CF0" w:rsidP="008F511D">
      <w:pPr>
        <w:jc w:val="both"/>
        <w:rPr>
          <w:rFonts w:ascii="Arial" w:hAnsi="Arial" w:cs="Arial"/>
          <w:sz w:val="16"/>
          <w:szCs w:val="16"/>
          <w:lang w:val="es-ES_tradnl"/>
        </w:rPr>
      </w:pPr>
    </w:p>
    <w:p w14:paraId="2095015D" w14:textId="5316C398" w:rsidR="00C44749" w:rsidRDefault="00EF4BF2" w:rsidP="008F511D">
      <w:pPr>
        <w:jc w:val="both"/>
        <w:rPr>
          <w:rFonts w:ascii="Arial" w:hAnsi="Arial" w:cs="Arial"/>
          <w:sz w:val="16"/>
          <w:szCs w:val="16"/>
          <w:lang w:val="es-ES_tradnl"/>
        </w:rPr>
      </w:pPr>
      <w:r>
        <w:rPr>
          <w:rFonts w:ascii="Arial" w:hAnsi="Arial" w:cs="Arial"/>
          <w:sz w:val="16"/>
          <w:szCs w:val="16"/>
          <w:lang w:val="es-ES_tradnl"/>
        </w:rPr>
        <w:t>Respecto a</w:t>
      </w:r>
      <w:r w:rsidR="00EF08D6" w:rsidRPr="00EF0E7A">
        <w:rPr>
          <w:rFonts w:ascii="Arial" w:hAnsi="Arial" w:cs="Arial"/>
          <w:sz w:val="16"/>
          <w:szCs w:val="16"/>
          <w:lang w:val="es-ES_tradnl"/>
        </w:rPr>
        <w:t xml:space="preserve"> las transacciones nacionales, lo que incluye</w:t>
      </w:r>
      <w:r>
        <w:rPr>
          <w:rFonts w:ascii="Arial" w:hAnsi="Arial" w:cs="Arial"/>
          <w:sz w:val="16"/>
          <w:szCs w:val="16"/>
          <w:lang w:val="es-ES_tradnl"/>
        </w:rPr>
        <w:t xml:space="preserve"> las</w:t>
      </w:r>
      <w:r w:rsidR="00EF08D6" w:rsidRPr="00EF0E7A">
        <w:rPr>
          <w:rFonts w:ascii="Arial" w:hAnsi="Arial" w:cs="Arial"/>
          <w:sz w:val="16"/>
          <w:szCs w:val="16"/>
          <w:lang w:val="es-ES_tradnl"/>
        </w:rPr>
        <w:t xml:space="preserve"> entregas directas, a menos que se indique lo contrario en</w:t>
      </w:r>
      <w:r>
        <w:rPr>
          <w:rFonts w:ascii="Arial" w:hAnsi="Arial" w:cs="Arial"/>
          <w:sz w:val="16"/>
          <w:szCs w:val="16"/>
          <w:lang w:val="es-ES_tradnl"/>
        </w:rPr>
        <w:t xml:space="preserve"> el anverso</w:t>
      </w:r>
      <w:r w:rsidR="00EF08D6" w:rsidRPr="00EF0E7A">
        <w:rPr>
          <w:rFonts w:ascii="Arial" w:hAnsi="Arial" w:cs="Arial"/>
          <w:sz w:val="16"/>
          <w:szCs w:val="16"/>
          <w:lang w:val="es-ES_tradnl"/>
        </w:rPr>
        <w:t xml:space="preserve"> de la factura, </w:t>
      </w:r>
      <w:r w:rsidR="00B703B0" w:rsidRPr="00EF0E7A">
        <w:rPr>
          <w:rFonts w:ascii="Arial" w:hAnsi="Arial" w:cs="Arial"/>
          <w:sz w:val="16"/>
          <w:szCs w:val="16"/>
          <w:lang w:val="es-ES_tradnl"/>
        </w:rPr>
        <w:t xml:space="preserve">la titularidad de los Productos y </w:t>
      </w:r>
      <w:r>
        <w:rPr>
          <w:rFonts w:ascii="Arial" w:hAnsi="Arial" w:cs="Arial"/>
          <w:sz w:val="16"/>
          <w:szCs w:val="16"/>
          <w:lang w:val="es-ES_tradnl"/>
        </w:rPr>
        <w:t>el</w:t>
      </w:r>
      <w:r w:rsidRPr="00EF0E7A">
        <w:rPr>
          <w:rFonts w:ascii="Arial" w:hAnsi="Arial" w:cs="Arial"/>
          <w:sz w:val="16"/>
          <w:szCs w:val="16"/>
          <w:lang w:val="es-ES_tradnl"/>
        </w:rPr>
        <w:t xml:space="preserve"> </w:t>
      </w:r>
      <w:r w:rsidR="00B703B0" w:rsidRPr="00EF0E7A">
        <w:rPr>
          <w:rFonts w:ascii="Arial" w:hAnsi="Arial" w:cs="Arial"/>
          <w:sz w:val="16"/>
          <w:szCs w:val="16"/>
          <w:lang w:val="es-ES_tradnl"/>
        </w:rPr>
        <w:t>riesgo de pérdida o daño con respecto a los Productos, excepto el software o los servicios, se transferirá</w:t>
      </w:r>
      <w:r w:rsidR="00443D80" w:rsidRPr="00EF0E7A">
        <w:rPr>
          <w:rFonts w:ascii="Arial" w:hAnsi="Arial" w:cs="Arial"/>
          <w:sz w:val="16"/>
          <w:szCs w:val="16"/>
          <w:lang w:val="es-ES_tradnl"/>
        </w:rPr>
        <w:t>n</w:t>
      </w:r>
      <w:r w:rsidR="00B703B0" w:rsidRPr="00EF0E7A">
        <w:rPr>
          <w:rFonts w:ascii="Arial" w:hAnsi="Arial" w:cs="Arial"/>
          <w:sz w:val="16"/>
          <w:szCs w:val="16"/>
          <w:lang w:val="es-ES_tradnl"/>
        </w:rPr>
        <w:t xml:space="preserve"> al Comprador </w:t>
      </w:r>
      <w:r>
        <w:rPr>
          <w:rFonts w:ascii="Arial" w:hAnsi="Arial" w:cs="Arial"/>
          <w:sz w:val="16"/>
          <w:szCs w:val="16"/>
          <w:lang w:val="es-ES_tradnl"/>
        </w:rPr>
        <w:t>tras</w:t>
      </w:r>
      <w:r w:rsidR="00B703B0" w:rsidRPr="00EF0E7A">
        <w:rPr>
          <w:rFonts w:ascii="Arial" w:hAnsi="Arial" w:cs="Arial"/>
          <w:sz w:val="16"/>
          <w:szCs w:val="16"/>
          <w:lang w:val="es-ES_tradnl"/>
        </w:rPr>
        <w:t xml:space="preserve"> la entrega al </w:t>
      </w:r>
      <w:r w:rsidR="007210BF" w:rsidRPr="00EF0E7A">
        <w:rPr>
          <w:rFonts w:ascii="Arial" w:hAnsi="Arial" w:cs="Arial"/>
          <w:sz w:val="16"/>
          <w:szCs w:val="16"/>
          <w:lang w:val="es-ES_tradnl"/>
        </w:rPr>
        <w:t>transportista</w:t>
      </w:r>
      <w:r w:rsidR="00B703B0" w:rsidRPr="00EF0E7A">
        <w:rPr>
          <w:rFonts w:ascii="Arial" w:hAnsi="Arial" w:cs="Arial"/>
          <w:sz w:val="16"/>
          <w:szCs w:val="16"/>
          <w:lang w:val="es-ES_tradnl"/>
        </w:rPr>
        <w:t xml:space="preserve"> o al representante del Comprador en el centro de logística de Tech Data. </w:t>
      </w:r>
      <w:r w:rsidR="009C07AF" w:rsidRPr="00F77F51">
        <w:rPr>
          <w:rFonts w:ascii="Arial" w:hAnsi="Arial" w:cs="Arial"/>
          <w:sz w:val="16"/>
          <w:szCs w:val="16"/>
          <w:lang w:val="es-ES_tradnl"/>
        </w:rPr>
        <w:t>El plazo de entrega será CIP (Transporte</w:t>
      </w:r>
      <w:r w:rsidR="004926AB" w:rsidRPr="00F77F51">
        <w:rPr>
          <w:rFonts w:ascii="Arial" w:hAnsi="Arial" w:cs="Arial"/>
          <w:sz w:val="16"/>
          <w:szCs w:val="16"/>
          <w:lang w:val="es-ES_tradnl"/>
        </w:rPr>
        <w:t xml:space="preserve"> y</w:t>
      </w:r>
      <w:r w:rsidR="00751CC7" w:rsidRPr="00F77F51">
        <w:rPr>
          <w:rFonts w:ascii="Arial" w:hAnsi="Arial" w:cs="Arial"/>
          <w:sz w:val="16"/>
          <w:szCs w:val="16"/>
          <w:lang w:val="es-ES_tradnl"/>
        </w:rPr>
        <w:t xml:space="preserve"> </w:t>
      </w:r>
      <w:r w:rsidR="009C07AF" w:rsidRPr="00F77F51">
        <w:rPr>
          <w:rFonts w:ascii="Arial" w:hAnsi="Arial" w:cs="Arial"/>
          <w:sz w:val="16"/>
          <w:szCs w:val="16"/>
          <w:lang w:val="es-ES_tradnl"/>
        </w:rPr>
        <w:t>Seguro Pagado) Incoterms 2010 en el Centro de Logística de Tech Data</w:t>
      </w:r>
      <w:r w:rsidR="009C07AF" w:rsidRPr="00EF0E7A">
        <w:rPr>
          <w:rFonts w:ascii="Arial" w:hAnsi="Arial" w:cs="Arial"/>
          <w:sz w:val="16"/>
          <w:szCs w:val="16"/>
          <w:lang w:val="es-ES_tradnl"/>
        </w:rPr>
        <w:t>.</w:t>
      </w:r>
      <w:r w:rsidR="00BE1A33" w:rsidRPr="00EF0E7A">
        <w:rPr>
          <w:rFonts w:ascii="Arial" w:hAnsi="Arial" w:cs="Arial"/>
          <w:sz w:val="16"/>
          <w:szCs w:val="16"/>
          <w:lang w:val="es-ES_tradnl"/>
        </w:rPr>
        <w:t xml:space="preserve"> En caso de envíos directos </w:t>
      </w:r>
      <w:r w:rsidR="00ED7F8E" w:rsidRPr="00EF0E7A">
        <w:rPr>
          <w:rFonts w:ascii="Arial" w:hAnsi="Arial" w:cs="Arial"/>
          <w:sz w:val="16"/>
          <w:szCs w:val="16"/>
          <w:lang w:val="es-ES_tradnl"/>
        </w:rPr>
        <w:t>d</w:t>
      </w:r>
      <w:r w:rsidR="00BE1A33" w:rsidRPr="00EF0E7A">
        <w:rPr>
          <w:rFonts w:ascii="Arial" w:hAnsi="Arial" w:cs="Arial"/>
          <w:sz w:val="16"/>
          <w:szCs w:val="16"/>
          <w:lang w:val="es-ES_tradnl"/>
        </w:rPr>
        <w:t xml:space="preserve">el </w:t>
      </w:r>
      <w:r w:rsidR="00793B47">
        <w:rPr>
          <w:rFonts w:ascii="Arial" w:hAnsi="Arial" w:cs="Arial"/>
          <w:sz w:val="16"/>
          <w:szCs w:val="16"/>
          <w:lang w:val="es-ES_tradnl"/>
        </w:rPr>
        <w:t>Fabricante</w:t>
      </w:r>
      <w:r w:rsidR="00BE1A33" w:rsidRPr="00EF0E7A">
        <w:rPr>
          <w:rFonts w:ascii="Arial" w:hAnsi="Arial" w:cs="Arial"/>
          <w:sz w:val="16"/>
          <w:szCs w:val="16"/>
          <w:lang w:val="es-ES_tradnl"/>
        </w:rPr>
        <w:t xml:space="preserve"> al Comprador, o al usuario final que se indica en la Orden del Comprador, la titularidad de los Productos y </w:t>
      </w:r>
      <w:r>
        <w:rPr>
          <w:rFonts w:ascii="Arial" w:hAnsi="Arial" w:cs="Arial"/>
          <w:sz w:val="16"/>
          <w:szCs w:val="16"/>
          <w:lang w:val="es-ES_tradnl"/>
        </w:rPr>
        <w:t>el</w:t>
      </w:r>
      <w:r w:rsidRPr="00EF0E7A">
        <w:rPr>
          <w:rFonts w:ascii="Arial" w:hAnsi="Arial" w:cs="Arial"/>
          <w:sz w:val="16"/>
          <w:szCs w:val="16"/>
          <w:lang w:val="es-ES_tradnl"/>
        </w:rPr>
        <w:t xml:space="preserve"> </w:t>
      </w:r>
      <w:r w:rsidR="00BE1A33" w:rsidRPr="00EF0E7A">
        <w:rPr>
          <w:rFonts w:ascii="Arial" w:hAnsi="Arial" w:cs="Arial"/>
          <w:sz w:val="16"/>
          <w:szCs w:val="16"/>
          <w:lang w:val="es-ES_tradnl"/>
        </w:rPr>
        <w:t xml:space="preserve">riesgo de pérdida o daño con respecto a los Productos se transferirán al Comprador en el punto de entrega del </w:t>
      </w:r>
      <w:r w:rsidR="00793B47">
        <w:rPr>
          <w:rFonts w:ascii="Arial" w:hAnsi="Arial" w:cs="Arial"/>
          <w:sz w:val="16"/>
          <w:szCs w:val="16"/>
          <w:lang w:val="es-ES_tradnl"/>
        </w:rPr>
        <w:t>Fabricante</w:t>
      </w:r>
      <w:r w:rsidR="00BE1A33" w:rsidRPr="00EF0E7A">
        <w:rPr>
          <w:rFonts w:ascii="Arial" w:hAnsi="Arial" w:cs="Arial"/>
          <w:sz w:val="16"/>
          <w:szCs w:val="16"/>
          <w:lang w:val="es-ES_tradnl"/>
        </w:rPr>
        <w:t>.</w:t>
      </w:r>
    </w:p>
    <w:p w14:paraId="2B5A88EB" w14:textId="77777777" w:rsidR="00C44749" w:rsidRDefault="00C44749">
      <w:pPr>
        <w:overflowPunct/>
        <w:autoSpaceDE/>
        <w:autoSpaceDN/>
        <w:adjustRightInd/>
        <w:textAlignment w:val="auto"/>
        <w:rPr>
          <w:rFonts w:ascii="Arial" w:hAnsi="Arial" w:cs="Arial"/>
          <w:sz w:val="16"/>
          <w:szCs w:val="16"/>
          <w:lang w:val="es-ES_tradnl"/>
        </w:rPr>
      </w:pPr>
      <w:r>
        <w:rPr>
          <w:rFonts w:ascii="Arial" w:hAnsi="Arial" w:cs="Arial"/>
          <w:sz w:val="16"/>
          <w:szCs w:val="16"/>
          <w:lang w:val="es-ES_tradnl"/>
        </w:rPr>
        <w:br w:type="page"/>
      </w:r>
    </w:p>
    <w:p w14:paraId="0F621120" w14:textId="77777777" w:rsidR="005F2CF0" w:rsidRPr="00EF0E7A" w:rsidRDefault="005F2CF0" w:rsidP="008F511D">
      <w:pPr>
        <w:jc w:val="both"/>
        <w:rPr>
          <w:rFonts w:ascii="Arial" w:hAnsi="Arial" w:cs="Arial"/>
          <w:sz w:val="16"/>
          <w:szCs w:val="16"/>
          <w:lang w:val="es-ES_tradnl"/>
        </w:rPr>
      </w:pPr>
    </w:p>
    <w:p w14:paraId="40379EEA" w14:textId="4A308A1D" w:rsidR="005F2CF0" w:rsidRPr="00EF0E7A" w:rsidRDefault="00EF4BF2" w:rsidP="008F511D">
      <w:pPr>
        <w:jc w:val="both"/>
        <w:rPr>
          <w:rFonts w:ascii="Arial" w:hAnsi="Arial" w:cs="Arial"/>
          <w:sz w:val="16"/>
          <w:szCs w:val="16"/>
          <w:lang w:val="es-ES_tradnl"/>
        </w:rPr>
      </w:pPr>
      <w:r w:rsidRPr="00EF0E7A">
        <w:rPr>
          <w:rFonts w:ascii="Arial" w:hAnsi="Arial" w:cs="Arial"/>
          <w:sz w:val="16"/>
          <w:szCs w:val="16"/>
          <w:lang w:val="es-ES_tradnl"/>
        </w:rPr>
        <w:t xml:space="preserve">La entrega está </w:t>
      </w:r>
      <w:r w:rsidR="00414F72">
        <w:rPr>
          <w:rFonts w:ascii="Arial" w:hAnsi="Arial" w:cs="Arial"/>
          <w:sz w:val="16"/>
          <w:szCs w:val="16"/>
          <w:lang w:val="es-ES_tradnl"/>
        </w:rPr>
        <w:t>condicionada a que</w:t>
      </w:r>
      <w:r w:rsidRPr="00EF0E7A">
        <w:rPr>
          <w:rFonts w:ascii="Arial" w:hAnsi="Arial" w:cs="Arial"/>
          <w:sz w:val="16"/>
          <w:szCs w:val="16"/>
          <w:lang w:val="es-ES_tradnl"/>
        </w:rPr>
        <w:t xml:space="preserve"> Tech Data </w:t>
      </w:r>
      <w:r w:rsidR="00414F72">
        <w:rPr>
          <w:rFonts w:ascii="Arial" w:hAnsi="Arial" w:cs="Arial"/>
          <w:sz w:val="16"/>
          <w:szCs w:val="16"/>
          <w:lang w:val="es-ES_tradnl"/>
        </w:rPr>
        <w:t>reciba</w:t>
      </w:r>
      <w:r w:rsidRPr="00EF0E7A">
        <w:rPr>
          <w:rFonts w:ascii="Arial" w:hAnsi="Arial" w:cs="Arial"/>
          <w:sz w:val="16"/>
          <w:szCs w:val="16"/>
          <w:lang w:val="es-ES_tradnl"/>
        </w:rPr>
        <w:t xml:space="preserve"> la información y la documentación necesarias por parte del Comprador.</w:t>
      </w:r>
      <w:r w:rsidR="00025512" w:rsidRPr="00EF0E7A">
        <w:rPr>
          <w:rFonts w:ascii="Arial" w:hAnsi="Arial" w:cs="Arial"/>
          <w:sz w:val="16"/>
          <w:szCs w:val="16"/>
          <w:lang w:val="es-ES_tradnl"/>
        </w:rPr>
        <w:t xml:space="preserve"> El Comprador deberá notificar a Tech Data, </w:t>
      </w:r>
      <w:r w:rsidR="00025512" w:rsidRPr="00F77F51">
        <w:rPr>
          <w:rFonts w:ascii="Arial" w:hAnsi="Arial" w:cs="Arial"/>
          <w:sz w:val="16"/>
          <w:szCs w:val="16"/>
          <w:lang w:val="es-ES_tradnl"/>
        </w:rPr>
        <w:t>a más tardar cinco (5) días hábiles después de la entrega</w:t>
      </w:r>
      <w:r w:rsidR="00025512" w:rsidRPr="00EF0E7A">
        <w:rPr>
          <w:rFonts w:ascii="Arial" w:hAnsi="Arial" w:cs="Arial"/>
          <w:sz w:val="16"/>
          <w:szCs w:val="16"/>
          <w:lang w:val="es-ES_tradnl"/>
        </w:rPr>
        <w:t xml:space="preserve">, sobre cualquier </w:t>
      </w:r>
      <w:r w:rsidR="00414F72">
        <w:rPr>
          <w:rFonts w:ascii="Arial" w:hAnsi="Arial" w:cs="Arial"/>
          <w:sz w:val="16"/>
          <w:szCs w:val="16"/>
          <w:lang w:val="es-ES_tradnl"/>
        </w:rPr>
        <w:t>déficit</w:t>
      </w:r>
      <w:r w:rsidR="00025512" w:rsidRPr="00EF0E7A">
        <w:rPr>
          <w:rFonts w:ascii="Arial" w:hAnsi="Arial" w:cs="Arial"/>
          <w:sz w:val="16"/>
          <w:szCs w:val="16"/>
          <w:lang w:val="es-ES_tradnl"/>
        </w:rPr>
        <w:t xml:space="preserve"> o rechazo con respecto a cualquier entrega y debe cumplir con todos los demás requisitos de T</w:t>
      </w:r>
      <w:r w:rsidR="00F041AB" w:rsidRPr="00EF0E7A">
        <w:rPr>
          <w:rFonts w:ascii="Arial" w:hAnsi="Arial" w:cs="Arial"/>
          <w:sz w:val="16"/>
          <w:szCs w:val="16"/>
          <w:lang w:val="es-ES_tradnl"/>
        </w:rPr>
        <w:t>e</w:t>
      </w:r>
      <w:r w:rsidR="00025512" w:rsidRPr="00EF0E7A">
        <w:rPr>
          <w:rFonts w:ascii="Arial" w:hAnsi="Arial" w:cs="Arial"/>
          <w:sz w:val="16"/>
          <w:szCs w:val="16"/>
          <w:lang w:val="es-ES_tradnl"/>
        </w:rPr>
        <w:t xml:space="preserve">ch Data que se indican en la cotización de Tech Data. </w:t>
      </w:r>
      <w:r w:rsidR="00E53936" w:rsidRPr="00EF0E7A">
        <w:rPr>
          <w:rFonts w:ascii="Arial" w:hAnsi="Arial" w:cs="Arial"/>
          <w:sz w:val="16"/>
          <w:szCs w:val="16"/>
          <w:lang w:val="es-ES_tradnl"/>
        </w:rPr>
        <w:t xml:space="preserve">El Comprador deberá </w:t>
      </w:r>
      <w:r w:rsidR="00414F72">
        <w:rPr>
          <w:rFonts w:ascii="Arial" w:hAnsi="Arial" w:cs="Arial"/>
          <w:sz w:val="16"/>
          <w:szCs w:val="16"/>
          <w:lang w:val="es-ES_tradnl"/>
        </w:rPr>
        <w:t>entregar</w:t>
      </w:r>
      <w:r w:rsidR="00414F72" w:rsidRPr="00EF0E7A">
        <w:rPr>
          <w:rFonts w:ascii="Arial" w:hAnsi="Arial" w:cs="Arial"/>
          <w:sz w:val="16"/>
          <w:szCs w:val="16"/>
          <w:lang w:val="es-ES_tradnl"/>
        </w:rPr>
        <w:t xml:space="preserve"> </w:t>
      </w:r>
      <w:r w:rsidR="00E53936" w:rsidRPr="00EF0E7A">
        <w:rPr>
          <w:rFonts w:ascii="Arial" w:hAnsi="Arial" w:cs="Arial"/>
          <w:sz w:val="16"/>
          <w:szCs w:val="16"/>
          <w:lang w:val="es-ES_tradnl"/>
        </w:rPr>
        <w:t xml:space="preserve">dicha notificación por escrito y con </w:t>
      </w:r>
      <w:r w:rsidR="00414F72">
        <w:rPr>
          <w:rFonts w:ascii="Arial" w:hAnsi="Arial" w:cs="Arial"/>
          <w:sz w:val="16"/>
          <w:szCs w:val="16"/>
          <w:lang w:val="es-ES_tradnl"/>
        </w:rPr>
        <w:t>la información pormenorizada de modo</w:t>
      </w:r>
      <w:r w:rsidR="00E53936" w:rsidRPr="00EF0E7A">
        <w:rPr>
          <w:rFonts w:ascii="Arial" w:hAnsi="Arial" w:cs="Arial"/>
          <w:sz w:val="16"/>
          <w:szCs w:val="16"/>
          <w:lang w:val="es-ES_tradnl"/>
        </w:rPr>
        <w:t xml:space="preserve"> razonable, </w:t>
      </w:r>
      <w:r w:rsidR="009D68E9" w:rsidRPr="00EF0E7A">
        <w:rPr>
          <w:rFonts w:ascii="Arial" w:hAnsi="Arial" w:cs="Arial"/>
          <w:sz w:val="16"/>
          <w:szCs w:val="16"/>
          <w:lang w:val="es-ES_tradnl"/>
        </w:rPr>
        <w:t>indicando</w:t>
      </w:r>
      <w:r w:rsidR="00E53936" w:rsidRPr="00EF0E7A">
        <w:rPr>
          <w:rFonts w:ascii="Arial" w:hAnsi="Arial" w:cs="Arial"/>
          <w:sz w:val="16"/>
          <w:szCs w:val="16"/>
          <w:lang w:val="es-ES_tradnl"/>
        </w:rPr>
        <w:t xml:space="preserve"> l</w:t>
      </w:r>
      <w:r w:rsidR="001F3016" w:rsidRPr="00EF0E7A">
        <w:rPr>
          <w:rFonts w:ascii="Arial" w:hAnsi="Arial" w:cs="Arial"/>
          <w:sz w:val="16"/>
          <w:szCs w:val="16"/>
          <w:lang w:val="es-ES_tradnl"/>
        </w:rPr>
        <w:t>os motivos de cualquier rechazo.</w:t>
      </w:r>
      <w:r w:rsidR="002D044B" w:rsidRPr="00EF0E7A">
        <w:rPr>
          <w:rFonts w:ascii="Arial" w:hAnsi="Arial" w:cs="Arial"/>
          <w:sz w:val="16"/>
          <w:szCs w:val="16"/>
          <w:lang w:val="es-ES_tradnl"/>
        </w:rPr>
        <w:t xml:space="preserve"> </w:t>
      </w:r>
      <w:r w:rsidR="00B82DEB">
        <w:rPr>
          <w:rFonts w:ascii="Arial" w:hAnsi="Arial" w:cs="Arial"/>
          <w:sz w:val="16"/>
          <w:szCs w:val="16"/>
          <w:lang w:val="es-ES_tradnl"/>
        </w:rPr>
        <w:t xml:space="preserve">En caso de que </w:t>
      </w:r>
      <w:r w:rsidR="002D044B" w:rsidRPr="00EF0E7A">
        <w:rPr>
          <w:rFonts w:ascii="Arial" w:hAnsi="Arial" w:cs="Arial"/>
          <w:sz w:val="16"/>
          <w:szCs w:val="16"/>
          <w:lang w:val="es-ES_tradnl"/>
        </w:rPr>
        <w:t>e</w:t>
      </w:r>
      <w:r w:rsidR="000B1377" w:rsidRPr="00EF0E7A">
        <w:rPr>
          <w:rFonts w:ascii="Arial" w:hAnsi="Arial" w:cs="Arial"/>
          <w:sz w:val="16"/>
          <w:szCs w:val="16"/>
          <w:lang w:val="es-ES_tradnl"/>
        </w:rPr>
        <w:t>l</w:t>
      </w:r>
      <w:r w:rsidR="002D044B" w:rsidRPr="00EF0E7A">
        <w:rPr>
          <w:rFonts w:ascii="Arial" w:hAnsi="Arial" w:cs="Arial"/>
          <w:sz w:val="16"/>
          <w:szCs w:val="16"/>
          <w:lang w:val="es-ES_tradnl"/>
        </w:rPr>
        <w:t xml:space="preserve"> Comprador</w:t>
      </w:r>
      <w:r w:rsidR="00B82DEB">
        <w:rPr>
          <w:rFonts w:ascii="Arial" w:hAnsi="Arial" w:cs="Arial"/>
          <w:sz w:val="16"/>
          <w:szCs w:val="16"/>
          <w:lang w:val="es-ES_tradnl"/>
        </w:rPr>
        <w:t xml:space="preserve"> no entregue</w:t>
      </w:r>
      <w:r w:rsidR="002D044B" w:rsidRPr="00EF0E7A">
        <w:rPr>
          <w:rFonts w:ascii="Arial" w:hAnsi="Arial" w:cs="Arial"/>
          <w:sz w:val="16"/>
          <w:szCs w:val="16"/>
          <w:lang w:val="es-ES_tradnl"/>
        </w:rPr>
        <w:t xml:space="preserve"> dicha notificación dentro del plazo que se especifica</w:t>
      </w:r>
      <w:r w:rsidR="00B82DEB">
        <w:rPr>
          <w:rFonts w:ascii="Arial" w:hAnsi="Arial" w:cs="Arial"/>
          <w:sz w:val="16"/>
          <w:szCs w:val="16"/>
          <w:lang w:val="es-ES_tradnl"/>
        </w:rPr>
        <w:t>,</w:t>
      </w:r>
      <w:r w:rsidR="002D044B" w:rsidRPr="00EF0E7A">
        <w:rPr>
          <w:rFonts w:ascii="Arial" w:hAnsi="Arial" w:cs="Arial"/>
          <w:sz w:val="16"/>
          <w:szCs w:val="16"/>
          <w:lang w:val="es-ES_tradnl"/>
        </w:rPr>
        <w:t xml:space="preserve"> se considerará como</w:t>
      </w:r>
      <w:r w:rsidR="00B82DEB">
        <w:rPr>
          <w:rFonts w:ascii="Arial" w:hAnsi="Arial" w:cs="Arial"/>
          <w:sz w:val="16"/>
          <w:szCs w:val="16"/>
          <w:lang w:val="es-ES_tradnl"/>
        </w:rPr>
        <w:t xml:space="preserve"> que ha aceptado plenamente</w:t>
      </w:r>
      <w:r w:rsidR="002D044B" w:rsidRPr="00EF0E7A">
        <w:rPr>
          <w:rFonts w:ascii="Arial" w:hAnsi="Arial" w:cs="Arial"/>
          <w:sz w:val="16"/>
          <w:szCs w:val="16"/>
          <w:lang w:val="es-ES_tradnl"/>
        </w:rPr>
        <w:t xml:space="preserve"> </w:t>
      </w:r>
      <w:r w:rsidR="00B82DEB">
        <w:rPr>
          <w:rFonts w:ascii="Arial" w:hAnsi="Arial" w:cs="Arial"/>
          <w:sz w:val="16"/>
          <w:szCs w:val="16"/>
          <w:lang w:val="es-ES_tradnl"/>
        </w:rPr>
        <w:t>la</w:t>
      </w:r>
      <w:r w:rsidR="00B82DEB" w:rsidRPr="00EF0E7A">
        <w:rPr>
          <w:rFonts w:ascii="Arial" w:hAnsi="Arial" w:cs="Arial"/>
          <w:sz w:val="16"/>
          <w:szCs w:val="16"/>
          <w:lang w:val="es-ES_tradnl"/>
        </w:rPr>
        <w:t xml:space="preserve"> </w:t>
      </w:r>
      <w:r w:rsidR="002D044B" w:rsidRPr="00EF0E7A">
        <w:rPr>
          <w:rFonts w:ascii="Arial" w:hAnsi="Arial" w:cs="Arial"/>
          <w:sz w:val="16"/>
          <w:szCs w:val="16"/>
          <w:lang w:val="es-ES_tradnl"/>
        </w:rPr>
        <w:t>entrega</w:t>
      </w:r>
      <w:r w:rsidR="00B82DEB">
        <w:rPr>
          <w:rFonts w:ascii="Arial" w:hAnsi="Arial" w:cs="Arial"/>
          <w:sz w:val="16"/>
          <w:szCs w:val="16"/>
          <w:lang w:val="es-ES_tradnl"/>
        </w:rPr>
        <w:t xml:space="preserve"> correspondiente</w:t>
      </w:r>
      <w:r w:rsidR="002D044B" w:rsidRPr="00EF0E7A">
        <w:rPr>
          <w:rFonts w:ascii="Arial" w:hAnsi="Arial" w:cs="Arial"/>
          <w:sz w:val="16"/>
          <w:szCs w:val="16"/>
          <w:lang w:val="es-ES_tradnl"/>
        </w:rPr>
        <w:t>.</w:t>
      </w:r>
    </w:p>
    <w:p w14:paraId="30D849E1" w14:textId="77777777" w:rsidR="005F2CF0" w:rsidRPr="00EF0E7A" w:rsidRDefault="005F2CF0" w:rsidP="008F511D">
      <w:pPr>
        <w:jc w:val="both"/>
        <w:rPr>
          <w:rFonts w:ascii="Arial" w:hAnsi="Arial" w:cs="Arial"/>
          <w:sz w:val="16"/>
          <w:szCs w:val="16"/>
          <w:lang w:val="es-ES_tradnl"/>
        </w:rPr>
      </w:pPr>
    </w:p>
    <w:p w14:paraId="74971287" w14:textId="5FABCC90" w:rsidR="005F2CF0" w:rsidRPr="00EF0E7A" w:rsidRDefault="00EF4BF2" w:rsidP="008F511D">
      <w:pPr>
        <w:jc w:val="both"/>
        <w:rPr>
          <w:rFonts w:ascii="Arial" w:hAnsi="Arial" w:cs="Arial"/>
          <w:b/>
          <w:sz w:val="16"/>
          <w:szCs w:val="16"/>
          <w:lang w:val="es-ES_tradnl"/>
        </w:rPr>
      </w:pPr>
      <w:r w:rsidRPr="00EF0E7A">
        <w:rPr>
          <w:rFonts w:ascii="Arial" w:hAnsi="Arial" w:cs="Arial"/>
          <w:b/>
          <w:sz w:val="16"/>
          <w:szCs w:val="16"/>
          <w:lang w:val="es-ES_tradnl"/>
        </w:rPr>
        <w:t>3.</w:t>
      </w:r>
      <w:r w:rsidRPr="00EF0E7A">
        <w:rPr>
          <w:rFonts w:ascii="Arial" w:hAnsi="Arial" w:cs="Arial"/>
          <w:b/>
          <w:sz w:val="16"/>
          <w:szCs w:val="16"/>
          <w:lang w:val="es-ES_tradnl"/>
        </w:rPr>
        <w:tab/>
      </w:r>
      <w:r w:rsidR="00AC033E" w:rsidRPr="00EF0E7A">
        <w:rPr>
          <w:rFonts w:ascii="Arial" w:hAnsi="Arial" w:cs="Arial"/>
          <w:b/>
          <w:sz w:val="16"/>
          <w:szCs w:val="16"/>
          <w:lang w:val="es-ES_tradnl"/>
        </w:rPr>
        <w:t>PRECIOS Y PAGO</w:t>
      </w:r>
    </w:p>
    <w:p w14:paraId="62AEC46B" w14:textId="77777777" w:rsidR="005F2CF0" w:rsidRPr="00EF0E7A" w:rsidRDefault="005F2CF0" w:rsidP="008F511D">
      <w:pPr>
        <w:jc w:val="both"/>
        <w:rPr>
          <w:rFonts w:ascii="Arial" w:hAnsi="Arial" w:cs="Arial"/>
          <w:sz w:val="16"/>
          <w:szCs w:val="16"/>
          <w:lang w:val="es-ES_tradnl"/>
        </w:rPr>
      </w:pPr>
    </w:p>
    <w:p w14:paraId="51514E0D" w14:textId="798E774D" w:rsidR="00692E94" w:rsidRDefault="00EF4BF2" w:rsidP="008F511D">
      <w:pPr>
        <w:jc w:val="both"/>
        <w:rPr>
          <w:rFonts w:ascii="Arial" w:hAnsi="Arial" w:cs="Arial"/>
          <w:sz w:val="16"/>
          <w:szCs w:val="16"/>
          <w:lang w:val="es-ES_tradnl"/>
        </w:rPr>
      </w:pPr>
      <w:r w:rsidRPr="00EF0E7A">
        <w:rPr>
          <w:rFonts w:ascii="Arial" w:hAnsi="Arial" w:cs="Arial"/>
          <w:sz w:val="16"/>
          <w:szCs w:val="16"/>
          <w:lang w:val="es-ES_tradnl"/>
        </w:rPr>
        <w:t xml:space="preserve">El Comprador deberá </w:t>
      </w:r>
      <w:r w:rsidR="002E2320">
        <w:rPr>
          <w:rFonts w:ascii="Arial" w:hAnsi="Arial" w:cs="Arial"/>
          <w:sz w:val="16"/>
          <w:szCs w:val="16"/>
          <w:lang w:val="es-ES_tradnl"/>
        </w:rPr>
        <w:t>pagar</w:t>
      </w:r>
      <w:r w:rsidRPr="00EF0E7A">
        <w:rPr>
          <w:rFonts w:ascii="Arial" w:hAnsi="Arial" w:cs="Arial"/>
          <w:sz w:val="16"/>
          <w:szCs w:val="16"/>
          <w:lang w:val="es-ES_tradnl"/>
        </w:rPr>
        <w:t xml:space="preserve"> l</w:t>
      </w:r>
      <w:r w:rsidR="004926AB">
        <w:rPr>
          <w:rFonts w:ascii="Arial" w:hAnsi="Arial" w:cs="Arial"/>
          <w:sz w:val="16"/>
          <w:szCs w:val="16"/>
          <w:lang w:val="es-ES_tradnl"/>
        </w:rPr>
        <w:t>o</w:t>
      </w:r>
      <w:r w:rsidRPr="00EF0E7A">
        <w:rPr>
          <w:rFonts w:ascii="Arial" w:hAnsi="Arial" w:cs="Arial"/>
          <w:sz w:val="16"/>
          <w:szCs w:val="16"/>
          <w:lang w:val="es-ES_tradnl"/>
        </w:rPr>
        <w:t>s C</w:t>
      </w:r>
      <w:r w:rsidR="004926AB">
        <w:rPr>
          <w:rFonts w:ascii="Arial" w:hAnsi="Arial" w:cs="Arial"/>
          <w:sz w:val="16"/>
          <w:szCs w:val="16"/>
          <w:lang w:val="es-ES_tradnl"/>
        </w:rPr>
        <w:t>argos</w:t>
      </w:r>
      <w:r w:rsidRPr="00EF0E7A">
        <w:rPr>
          <w:rFonts w:ascii="Arial" w:hAnsi="Arial" w:cs="Arial"/>
          <w:sz w:val="16"/>
          <w:szCs w:val="16"/>
          <w:lang w:val="es-ES_tradnl"/>
        </w:rPr>
        <w:t xml:space="preserve"> Adicionales (salvo que se establezca lo contrario en la póliza de envío de Tech Data que se encuentra en el vínculo anterior). Los precios de Tech Data que se establecen en una cotización o propuesta podrán incluir l</w:t>
      </w:r>
      <w:r w:rsidR="004926AB">
        <w:rPr>
          <w:rFonts w:ascii="Arial" w:hAnsi="Arial" w:cs="Arial"/>
          <w:sz w:val="16"/>
          <w:szCs w:val="16"/>
          <w:lang w:val="es-ES_tradnl"/>
        </w:rPr>
        <w:t>o</w:t>
      </w:r>
      <w:r w:rsidRPr="00EF0E7A">
        <w:rPr>
          <w:rFonts w:ascii="Arial" w:hAnsi="Arial" w:cs="Arial"/>
          <w:sz w:val="16"/>
          <w:szCs w:val="16"/>
          <w:lang w:val="es-ES_tradnl"/>
        </w:rPr>
        <w:t>s C</w:t>
      </w:r>
      <w:r w:rsidR="004926AB">
        <w:rPr>
          <w:rFonts w:ascii="Arial" w:hAnsi="Arial" w:cs="Arial"/>
          <w:sz w:val="16"/>
          <w:szCs w:val="16"/>
          <w:lang w:val="es-ES_tradnl"/>
        </w:rPr>
        <w:t>argos</w:t>
      </w:r>
      <w:r w:rsidRPr="00EF0E7A">
        <w:rPr>
          <w:rFonts w:ascii="Arial" w:hAnsi="Arial" w:cs="Arial"/>
          <w:sz w:val="16"/>
          <w:szCs w:val="16"/>
          <w:lang w:val="es-ES_tradnl"/>
        </w:rPr>
        <w:t xml:space="preserve"> Adicionales. </w:t>
      </w:r>
      <w:r w:rsidR="002E2320">
        <w:rPr>
          <w:rFonts w:ascii="Arial" w:hAnsi="Arial" w:cs="Arial"/>
          <w:sz w:val="16"/>
          <w:szCs w:val="16"/>
          <w:lang w:val="es-ES_tradnl"/>
        </w:rPr>
        <w:t>L</w:t>
      </w:r>
      <w:r w:rsidRPr="00EF0E7A">
        <w:rPr>
          <w:rFonts w:ascii="Arial" w:hAnsi="Arial" w:cs="Arial"/>
          <w:sz w:val="16"/>
          <w:szCs w:val="16"/>
          <w:lang w:val="es-ES_tradnl"/>
        </w:rPr>
        <w:t xml:space="preserve">a información relacionada con los precios de Tech Data es información confidencial y </w:t>
      </w:r>
      <w:r w:rsidR="002E2320">
        <w:rPr>
          <w:rFonts w:ascii="Arial" w:hAnsi="Arial" w:cs="Arial"/>
          <w:sz w:val="16"/>
          <w:szCs w:val="16"/>
          <w:lang w:val="es-ES_tradnl"/>
        </w:rPr>
        <w:t>de propiedad exclusiva</w:t>
      </w:r>
      <w:r w:rsidRPr="00EF0E7A">
        <w:rPr>
          <w:rFonts w:ascii="Arial" w:hAnsi="Arial" w:cs="Arial"/>
          <w:sz w:val="16"/>
          <w:szCs w:val="16"/>
          <w:lang w:val="es-ES_tradnl"/>
        </w:rPr>
        <w:t xml:space="preserve"> de Tech Data</w:t>
      </w:r>
      <w:r w:rsidR="00FC1717">
        <w:rPr>
          <w:rFonts w:ascii="Arial" w:hAnsi="Arial" w:cs="Arial"/>
          <w:sz w:val="16"/>
          <w:szCs w:val="16"/>
          <w:lang w:val="es-ES_tradnl"/>
        </w:rPr>
        <w:t>,</w:t>
      </w:r>
      <w:r w:rsidRPr="00EF0E7A">
        <w:rPr>
          <w:rFonts w:ascii="Arial" w:hAnsi="Arial" w:cs="Arial"/>
          <w:sz w:val="16"/>
          <w:szCs w:val="16"/>
          <w:lang w:val="es-ES_tradnl"/>
        </w:rPr>
        <w:t xml:space="preserve"> y el Comprador mantendrá la confidencialidad de dicha información. </w:t>
      </w:r>
      <w:r w:rsidRPr="00F77F51">
        <w:rPr>
          <w:rFonts w:ascii="Arial" w:hAnsi="Arial" w:cs="Arial"/>
          <w:sz w:val="16"/>
          <w:szCs w:val="16"/>
          <w:lang w:val="es-ES_tradnl"/>
        </w:rPr>
        <w:t>E</w:t>
      </w:r>
      <w:r w:rsidR="005901EA">
        <w:rPr>
          <w:rFonts w:ascii="Arial" w:hAnsi="Arial" w:cs="Arial"/>
          <w:sz w:val="16"/>
          <w:szCs w:val="16"/>
          <w:lang w:val="es-ES_tradnl"/>
        </w:rPr>
        <w:t>n caso que aplique, e</w:t>
      </w:r>
      <w:r w:rsidRPr="00F77F51">
        <w:rPr>
          <w:rFonts w:ascii="Arial" w:hAnsi="Arial" w:cs="Arial"/>
          <w:sz w:val="16"/>
          <w:szCs w:val="16"/>
          <w:lang w:val="es-ES_tradnl"/>
        </w:rPr>
        <w:t>l Comprador debe presentar certificados de exención a Tech Data antes de realizar el envío</w:t>
      </w:r>
      <w:r w:rsidR="0042424D" w:rsidRPr="00F77F51">
        <w:rPr>
          <w:rFonts w:ascii="Arial" w:hAnsi="Arial" w:cs="Arial"/>
          <w:sz w:val="16"/>
          <w:szCs w:val="16"/>
          <w:lang w:val="es-ES_tradnl"/>
        </w:rPr>
        <w:t>, con el fin de que los mismos sean aplicados</w:t>
      </w:r>
      <w:r w:rsidRPr="00F77F51">
        <w:rPr>
          <w:rFonts w:ascii="Arial" w:hAnsi="Arial" w:cs="Arial"/>
          <w:sz w:val="16"/>
          <w:szCs w:val="16"/>
          <w:lang w:val="es-ES_tradnl"/>
        </w:rPr>
        <w:t>. Tech Data</w:t>
      </w:r>
      <w:r w:rsidR="00C756F4">
        <w:rPr>
          <w:rFonts w:ascii="Arial" w:hAnsi="Arial" w:cs="Arial"/>
          <w:sz w:val="16"/>
          <w:szCs w:val="16"/>
          <w:lang w:val="es-ES_tradnl"/>
        </w:rPr>
        <w:t xml:space="preserve"> incluirá dentro de sus facturas, </w:t>
      </w:r>
      <w:r w:rsidRPr="00F77F51">
        <w:rPr>
          <w:rFonts w:ascii="Arial" w:hAnsi="Arial" w:cs="Arial"/>
          <w:sz w:val="16"/>
          <w:szCs w:val="16"/>
          <w:lang w:val="es-ES_tradnl"/>
        </w:rPr>
        <w:t xml:space="preserve">los impuestos aplicables a la venta de los Productos, desglosados por tipo y jurisdicción, </w:t>
      </w:r>
      <w:r w:rsidR="0042424D" w:rsidRPr="00F77F51">
        <w:rPr>
          <w:rFonts w:ascii="Arial" w:hAnsi="Arial" w:cs="Arial"/>
          <w:sz w:val="16"/>
          <w:szCs w:val="16"/>
          <w:lang w:val="es-ES_tradnl"/>
        </w:rPr>
        <w:t>que</w:t>
      </w:r>
      <w:r w:rsidRPr="00F77F51">
        <w:rPr>
          <w:rFonts w:ascii="Arial" w:hAnsi="Arial" w:cs="Arial"/>
          <w:sz w:val="16"/>
          <w:szCs w:val="16"/>
          <w:lang w:val="es-ES_tradnl"/>
        </w:rPr>
        <w:t xml:space="preserve"> Tech Data debe</w:t>
      </w:r>
      <w:r w:rsidR="0042424D" w:rsidRPr="00F77F51">
        <w:rPr>
          <w:rFonts w:ascii="Arial" w:hAnsi="Arial" w:cs="Arial"/>
          <w:sz w:val="16"/>
          <w:szCs w:val="16"/>
          <w:lang w:val="es-ES_tradnl"/>
        </w:rPr>
        <w:t xml:space="preserve"> cobrar al</w:t>
      </w:r>
      <w:r w:rsidRPr="00F77F51">
        <w:rPr>
          <w:rFonts w:ascii="Arial" w:hAnsi="Arial" w:cs="Arial"/>
          <w:sz w:val="16"/>
          <w:szCs w:val="16"/>
          <w:lang w:val="es-ES_tradnl"/>
        </w:rPr>
        <w:t xml:space="preserve"> Comprador conforme a la ley. Conforme a la solicitud del Comprador, Tech Data proporcionará al Comprador la documentación suficiente y razonable para permitir que el Comprador realice cualquier declaración de impuestos necesaria o reclame cualquier crédito fiscal aplicable por los montos que se pagaron a Tech Data. En caso de que la ley aplicable requiera que el Comprador deduzca cualquier monto de </w:t>
      </w:r>
      <w:r w:rsidR="0042424D" w:rsidRPr="00F77F51">
        <w:rPr>
          <w:rFonts w:ascii="Arial" w:hAnsi="Arial" w:cs="Arial"/>
          <w:sz w:val="16"/>
          <w:szCs w:val="16"/>
          <w:lang w:val="es-ES_tradnl"/>
        </w:rPr>
        <w:t>aquellos</w:t>
      </w:r>
      <w:r w:rsidRPr="00F77F51">
        <w:rPr>
          <w:rFonts w:ascii="Arial" w:hAnsi="Arial" w:cs="Arial"/>
          <w:sz w:val="16"/>
          <w:szCs w:val="16"/>
          <w:lang w:val="es-ES_tradnl"/>
        </w:rPr>
        <w:t xml:space="preserve"> que se pagarán a Tech Data debido a la retención de impuestos o a cualquier otro impuesto o gravamen de cualquier tipo, el Comprador deberá pagar </w:t>
      </w:r>
      <w:r w:rsidR="0042424D" w:rsidRPr="00F77F51">
        <w:rPr>
          <w:rFonts w:ascii="Arial" w:hAnsi="Arial" w:cs="Arial"/>
          <w:sz w:val="16"/>
          <w:szCs w:val="16"/>
          <w:lang w:val="es-ES_tradnl"/>
        </w:rPr>
        <w:t>dichos</w:t>
      </w:r>
      <w:r w:rsidRPr="00F77F51">
        <w:rPr>
          <w:rFonts w:ascii="Arial" w:hAnsi="Arial" w:cs="Arial"/>
          <w:sz w:val="16"/>
          <w:szCs w:val="16"/>
          <w:lang w:val="es-ES_tradnl"/>
        </w:rPr>
        <w:t xml:space="preserve"> montos adicionales</w:t>
      </w:r>
      <w:r w:rsidR="0042424D" w:rsidRPr="00F77F51">
        <w:rPr>
          <w:rFonts w:ascii="Arial" w:hAnsi="Arial" w:cs="Arial"/>
          <w:sz w:val="16"/>
          <w:szCs w:val="16"/>
          <w:lang w:val="es-ES_tradnl"/>
        </w:rPr>
        <w:t>,</w:t>
      </w:r>
      <w:r w:rsidRPr="00F77F51">
        <w:rPr>
          <w:rFonts w:ascii="Arial" w:hAnsi="Arial" w:cs="Arial"/>
          <w:sz w:val="16"/>
          <w:szCs w:val="16"/>
          <w:lang w:val="es-ES_tradnl"/>
        </w:rPr>
        <w:t xml:space="preserve"> de tal manera que los montos netos que recibió por parte de Tech Data sean los montos que se especifican en la factura. </w:t>
      </w:r>
    </w:p>
    <w:p w14:paraId="16EEE7B7" w14:textId="77777777" w:rsidR="00692E94" w:rsidRDefault="00692E94" w:rsidP="008F511D">
      <w:pPr>
        <w:jc w:val="both"/>
        <w:rPr>
          <w:rFonts w:ascii="Arial" w:hAnsi="Arial" w:cs="Arial"/>
          <w:sz w:val="16"/>
          <w:szCs w:val="16"/>
          <w:lang w:val="es-ES_tradnl"/>
        </w:rPr>
      </w:pPr>
    </w:p>
    <w:p w14:paraId="65B234FB" w14:textId="5E512708" w:rsidR="00890BF1" w:rsidRPr="00EF0E7A" w:rsidRDefault="00EF4BF2" w:rsidP="008F511D">
      <w:pPr>
        <w:jc w:val="both"/>
        <w:rPr>
          <w:rFonts w:ascii="Arial" w:hAnsi="Arial" w:cs="Arial"/>
          <w:sz w:val="16"/>
          <w:szCs w:val="16"/>
          <w:lang w:val="es-ES_tradnl"/>
        </w:rPr>
      </w:pPr>
      <w:r w:rsidRPr="00F77F51">
        <w:rPr>
          <w:rFonts w:ascii="Arial" w:hAnsi="Arial" w:cs="Arial"/>
          <w:sz w:val="16"/>
          <w:szCs w:val="16"/>
          <w:lang w:val="es-ES_tradnl"/>
        </w:rPr>
        <w:t xml:space="preserve">En la medida en que </w:t>
      </w:r>
      <w:r w:rsidR="0042424D" w:rsidRPr="00F77F51">
        <w:rPr>
          <w:rFonts w:ascii="Arial" w:hAnsi="Arial" w:cs="Arial"/>
          <w:sz w:val="16"/>
          <w:szCs w:val="16"/>
          <w:lang w:val="es-ES_tradnl"/>
        </w:rPr>
        <w:t xml:space="preserve">deba pagarse </w:t>
      </w:r>
      <w:r w:rsidRPr="00F77F51">
        <w:rPr>
          <w:rFonts w:ascii="Arial" w:hAnsi="Arial" w:cs="Arial"/>
          <w:sz w:val="16"/>
          <w:szCs w:val="16"/>
          <w:lang w:val="es-ES_tradnl"/>
        </w:rPr>
        <w:t xml:space="preserve">cualquier retención de impuestos, Tech Data y el Comprador deberán colaborar de manera mutua y brindar cualquier ayuda que se solicite de manera razonable para obtener los beneficios de cualquier tratado fiscal aplicable </w:t>
      </w:r>
      <w:r w:rsidR="0042424D" w:rsidRPr="00F77F51">
        <w:rPr>
          <w:rFonts w:ascii="Arial" w:hAnsi="Arial" w:cs="Arial"/>
          <w:sz w:val="16"/>
          <w:szCs w:val="16"/>
          <w:lang w:val="es-ES_tradnl"/>
        </w:rPr>
        <w:t xml:space="preserve">celebrado </w:t>
      </w:r>
      <w:r w:rsidRPr="00F77F51">
        <w:rPr>
          <w:rFonts w:ascii="Arial" w:hAnsi="Arial" w:cs="Arial"/>
          <w:sz w:val="16"/>
          <w:szCs w:val="16"/>
          <w:lang w:val="es-ES_tradnl"/>
        </w:rPr>
        <w:t xml:space="preserve">entre el país en donde se encuentre la entidad </w:t>
      </w:r>
      <w:r w:rsidR="0042424D" w:rsidRPr="00F77F51">
        <w:rPr>
          <w:rFonts w:ascii="Arial" w:hAnsi="Arial" w:cs="Arial"/>
          <w:sz w:val="16"/>
          <w:szCs w:val="16"/>
          <w:lang w:val="es-ES_tradnl"/>
        </w:rPr>
        <w:t xml:space="preserve">de </w:t>
      </w:r>
      <w:r w:rsidRPr="00F77F51">
        <w:rPr>
          <w:rFonts w:ascii="Arial" w:hAnsi="Arial" w:cs="Arial"/>
          <w:sz w:val="16"/>
          <w:szCs w:val="16"/>
          <w:lang w:val="es-ES_tradnl"/>
        </w:rPr>
        <w:t xml:space="preserve">Tech Data que aceptó la Orden del Comprador y la jurisdicción aplicable en donde se </w:t>
      </w:r>
      <w:r w:rsidR="0042424D" w:rsidRPr="00F77F51">
        <w:rPr>
          <w:rFonts w:ascii="Arial" w:hAnsi="Arial" w:cs="Arial"/>
          <w:sz w:val="16"/>
          <w:szCs w:val="16"/>
          <w:lang w:val="es-ES_tradnl"/>
        </w:rPr>
        <w:t xml:space="preserve">realizó </w:t>
      </w:r>
      <w:r w:rsidRPr="00F77F51">
        <w:rPr>
          <w:rFonts w:ascii="Arial" w:hAnsi="Arial" w:cs="Arial"/>
          <w:sz w:val="16"/>
          <w:szCs w:val="16"/>
          <w:lang w:val="es-ES_tradnl"/>
        </w:rPr>
        <w:t>la retención de impuestos</w:t>
      </w:r>
      <w:r w:rsidR="00C47BB1" w:rsidRPr="00F77F51">
        <w:rPr>
          <w:rFonts w:ascii="Arial" w:hAnsi="Arial" w:cs="Arial"/>
          <w:sz w:val="16"/>
          <w:szCs w:val="16"/>
          <w:lang w:val="es-ES_tradnl"/>
        </w:rPr>
        <w:t>.</w:t>
      </w:r>
      <w:r w:rsidR="00692E94">
        <w:rPr>
          <w:rFonts w:ascii="Arial" w:hAnsi="Arial" w:cs="Arial"/>
          <w:sz w:val="16"/>
          <w:szCs w:val="16"/>
          <w:lang w:val="es-ES_tradnl"/>
        </w:rPr>
        <w:t xml:space="preserve"> No obstante lo anterior, el Comprador estará obligado a asumir los montos adicionales que deban pagarse en materia de impuestos o gravámenes de cualquier tipo de acuerdo con la ley aplicable. </w:t>
      </w:r>
    </w:p>
    <w:p w14:paraId="00A7618C" w14:textId="77777777" w:rsidR="005F2CF0" w:rsidRPr="00EF0E7A" w:rsidRDefault="005F2CF0" w:rsidP="008F511D">
      <w:pPr>
        <w:jc w:val="both"/>
        <w:rPr>
          <w:rFonts w:ascii="Arial" w:hAnsi="Arial" w:cs="Arial"/>
          <w:sz w:val="16"/>
          <w:szCs w:val="16"/>
          <w:lang w:val="es-ES_tradnl"/>
        </w:rPr>
      </w:pPr>
    </w:p>
    <w:p w14:paraId="3055DB9A" w14:textId="110F127E" w:rsidR="007972FF" w:rsidRPr="00EF0E7A" w:rsidRDefault="00EF4BF2" w:rsidP="008F511D">
      <w:pPr>
        <w:jc w:val="both"/>
        <w:rPr>
          <w:rFonts w:ascii="Arial" w:hAnsi="Arial" w:cs="Arial"/>
          <w:sz w:val="16"/>
          <w:szCs w:val="16"/>
          <w:lang w:val="es-ES_tradnl"/>
        </w:rPr>
      </w:pPr>
      <w:r w:rsidRPr="00EF0E7A">
        <w:rPr>
          <w:rFonts w:ascii="Arial" w:hAnsi="Arial" w:cs="Arial"/>
          <w:b/>
          <w:sz w:val="16"/>
          <w:szCs w:val="16"/>
          <w:u w:val="single"/>
          <w:lang w:val="es-ES_tradnl"/>
        </w:rPr>
        <w:t>Condiciones de Pago</w:t>
      </w:r>
      <w:r w:rsidR="00C47BB1" w:rsidRPr="00EF0E7A">
        <w:rPr>
          <w:rFonts w:ascii="Arial" w:hAnsi="Arial" w:cs="Arial"/>
          <w:b/>
          <w:sz w:val="16"/>
          <w:szCs w:val="16"/>
          <w:lang w:val="es-ES_tradnl"/>
        </w:rPr>
        <w:t xml:space="preserve">:  </w:t>
      </w:r>
      <w:r w:rsidRPr="00EF0E7A">
        <w:rPr>
          <w:rFonts w:ascii="Arial" w:hAnsi="Arial" w:cs="Arial"/>
          <w:color w:val="000000"/>
          <w:sz w:val="16"/>
          <w:szCs w:val="16"/>
          <w:lang w:val="es-ES_tradnl"/>
        </w:rPr>
        <w:t>El pago</w:t>
      </w:r>
      <w:r w:rsidR="00E47296">
        <w:rPr>
          <w:rFonts w:ascii="Arial" w:hAnsi="Arial" w:cs="Arial"/>
          <w:color w:val="000000"/>
          <w:sz w:val="16"/>
          <w:szCs w:val="16"/>
          <w:lang w:val="es-ES_tradnl"/>
        </w:rPr>
        <w:t xml:space="preserve"> es exigible en la forma que </w:t>
      </w:r>
      <w:r w:rsidRPr="00EF0E7A">
        <w:rPr>
          <w:rFonts w:ascii="Arial" w:hAnsi="Arial" w:cs="Arial"/>
          <w:color w:val="000000"/>
          <w:sz w:val="16"/>
          <w:szCs w:val="16"/>
          <w:lang w:val="es-ES_tradnl"/>
        </w:rPr>
        <w:t>se indica en la factura de Tech Data</w:t>
      </w:r>
      <w:r w:rsidR="00E47296">
        <w:rPr>
          <w:rFonts w:ascii="Arial" w:hAnsi="Arial" w:cs="Arial"/>
          <w:color w:val="000000"/>
          <w:sz w:val="16"/>
          <w:szCs w:val="16"/>
          <w:lang w:val="es-ES_tradnl"/>
        </w:rPr>
        <w:t>,</w:t>
      </w:r>
      <w:r w:rsidRPr="00EF0E7A">
        <w:rPr>
          <w:rFonts w:ascii="Arial" w:hAnsi="Arial" w:cs="Arial"/>
          <w:color w:val="000000"/>
          <w:sz w:val="16"/>
          <w:szCs w:val="16"/>
          <w:lang w:val="es-ES_tradnl"/>
        </w:rPr>
        <w:t xml:space="preserve"> sin</w:t>
      </w:r>
      <w:r w:rsidR="00E47296">
        <w:rPr>
          <w:rFonts w:ascii="Arial" w:hAnsi="Arial" w:cs="Arial"/>
          <w:color w:val="000000"/>
          <w:sz w:val="16"/>
          <w:szCs w:val="16"/>
          <w:lang w:val="es-ES_tradnl"/>
        </w:rPr>
        <w:t xml:space="preserve"> que aplique ninguna</w:t>
      </w:r>
      <w:r w:rsidRPr="00EF0E7A">
        <w:rPr>
          <w:rFonts w:ascii="Arial" w:hAnsi="Arial" w:cs="Arial"/>
          <w:color w:val="000000"/>
          <w:sz w:val="16"/>
          <w:szCs w:val="16"/>
          <w:lang w:val="es-ES_tradnl"/>
        </w:rPr>
        <w:t xml:space="preserve"> compensación o deducción por la retención de impuestos u otr</w:t>
      </w:r>
      <w:r w:rsidR="004926AB">
        <w:rPr>
          <w:rFonts w:ascii="Arial" w:hAnsi="Arial" w:cs="Arial"/>
          <w:color w:val="000000"/>
          <w:sz w:val="16"/>
          <w:szCs w:val="16"/>
          <w:lang w:val="es-ES_tradnl"/>
        </w:rPr>
        <w:t>os cargos</w:t>
      </w:r>
      <w:r w:rsidR="003E40C3">
        <w:rPr>
          <w:rFonts w:ascii="Arial" w:hAnsi="Arial" w:cs="Arial"/>
          <w:color w:val="000000"/>
          <w:sz w:val="16"/>
          <w:szCs w:val="16"/>
          <w:lang w:val="es-ES_tradnl"/>
        </w:rPr>
        <w:t xml:space="preserve">. </w:t>
      </w:r>
      <w:r w:rsidRPr="00EF0E7A">
        <w:rPr>
          <w:rFonts w:ascii="Arial" w:hAnsi="Arial" w:cs="Arial"/>
          <w:color w:val="000000"/>
          <w:sz w:val="16"/>
          <w:szCs w:val="16"/>
          <w:lang w:val="es-ES_tradnl"/>
        </w:rPr>
        <w:t xml:space="preserve">Tech Data, conforme a su discreción, podrá requerir garantías </w:t>
      </w:r>
      <w:r w:rsidR="00E47296">
        <w:rPr>
          <w:rFonts w:ascii="Arial" w:hAnsi="Arial" w:cs="Arial"/>
          <w:color w:val="000000"/>
          <w:sz w:val="16"/>
          <w:szCs w:val="16"/>
          <w:lang w:val="es-ES_tradnl"/>
        </w:rPr>
        <w:t xml:space="preserve">de pago </w:t>
      </w:r>
      <w:r w:rsidRPr="00EF0E7A">
        <w:rPr>
          <w:rFonts w:ascii="Arial" w:hAnsi="Arial" w:cs="Arial"/>
          <w:color w:val="000000"/>
          <w:sz w:val="16"/>
          <w:szCs w:val="16"/>
          <w:lang w:val="es-ES_tradnl"/>
        </w:rPr>
        <w:t>razonables por adelantado mediante cartas bancarias de crédito irrevocables o de cualquier otra manera</w:t>
      </w:r>
      <w:r w:rsidRPr="00F77F51">
        <w:rPr>
          <w:rFonts w:ascii="Arial" w:hAnsi="Arial" w:cs="Arial"/>
          <w:color w:val="000000"/>
          <w:sz w:val="16"/>
          <w:szCs w:val="16"/>
          <w:lang w:val="es-ES_tradnl"/>
        </w:rPr>
        <w:t xml:space="preserve">. </w:t>
      </w:r>
      <w:r w:rsidR="00E47296" w:rsidRPr="00895896">
        <w:rPr>
          <w:rFonts w:ascii="Arial" w:hAnsi="Arial" w:cs="Arial"/>
          <w:color w:val="000000"/>
          <w:sz w:val="16"/>
          <w:szCs w:val="16"/>
          <w:lang w:val="es-ES_tradnl"/>
        </w:rPr>
        <w:t>L</w:t>
      </w:r>
      <w:r w:rsidRPr="00895896">
        <w:rPr>
          <w:rFonts w:ascii="Arial" w:hAnsi="Arial" w:cs="Arial"/>
          <w:color w:val="000000"/>
          <w:sz w:val="16"/>
          <w:szCs w:val="16"/>
          <w:lang w:val="es-ES_tradnl"/>
        </w:rPr>
        <w:t xml:space="preserve">as facturas que no se hayan pagado devengarán intereses </w:t>
      </w:r>
      <w:r w:rsidR="005901EA" w:rsidRPr="00895896">
        <w:rPr>
          <w:rFonts w:ascii="Arial" w:hAnsi="Arial" w:cs="Arial"/>
          <w:color w:val="000000"/>
          <w:sz w:val="16"/>
          <w:szCs w:val="16"/>
          <w:lang w:val="es-ES_tradnl"/>
        </w:rPr>
        <w:t xml:space="preserve">moratorios </w:t>
      </w:r>
      <w:r w:rsidR="00E47296" w:rsidRPr="00895896">
        <w:rPr>
          <w:rFonts w:ascii="Arial" w:hAnsi="Arial" w:cs="Arial"/>
          <w:color w:val="000000"/>
          <w:sz w:val="16"/>
          <w:szCs w:val="16"/>
          <w:lang w:val="es-ES_tradnl"/>
        </w:rPr>
        <w:t xml:space="preserve">por </w:t>
      </w:r>
      <w:r w:rsidRPr="00895896">
        <w:rPr>
          <w:rFonts w:ascii="Arial" w:hAnsi="Arial" w:cs="Arial"/>
          <w:color w:val="000000"/>
          <w:sz w:val="16"/>
          <w:szCs w:val="16"/>
          <w:lang w:val="es-ES_tradnl"/>
        </w:rPr>
        <w:t>un monto equivalente a</w:t>
      </w:r>
      <w:r w:rsidR="00130B56">
        <w:rPr>
          <w:rFonts w:ascii="Arial" w:hAnsi="Arial" w:cs="Arial"/>
          <w:color w:val="000000"/>
          <w:sz w:val="16"/>
          <w:szCs w:val="16"/>
          <w:lang w:val="es-ES_tradnl"/>
        </w:rPr>
        <w:t xml:space="preserve"> </w:t>
      </w:r>
      <w:r w:rsidRPr="00895896">
        <w:rPr>
          <w:rFonts w:ascii="Arial" w:hAnsi="Arial" w:cs="Arial"/>
          <w:color w:val="000000"/>
          <w:sz w:val="16"/>
          <w:szCs w:val="16"/>
          <w:lang w:val="es-ES_tradnl"/>
        </w:rPr>
        <w:t>la tasa máxima de interés que se permit</w:t>
      </w:r>
      <w:r w:rsidR="00130B56">
        <w:rPr>
          <w:rFonts w:ascii="Arial" w:hAnsi="Arial" w:cs="Arial"/>
          <w:color w:val="000000"/>
          <w:sz w:val="16"/>
          <w:szCs w:val="16"/>
          <w:lang w:val="es-ES_tradnl"/>
        </w:rPr>
        <w:t>ida,</w:t>
      </w:r>
      <w:r w:rsidRPr="00895896">
        <w:rPr>
          <w:rFonts w:ascii="Arial" w:hAnsi="Arial" w:cs="Arial"/>
          <w:color w:val="000000"/>
          <w:sz w:val="16"/>
          <w:szCs w:val="16"/>
          <w:lang w:val="es-ES_tradnl"/>
        </w:rPr>
        <w:t xml:space="preserve"> </w:t>
      </w:r>
      <w:r w:rsidR="00E47296" w:rsidRPr="00895896">
        <w:rPr>
          <w:rFonts w:ascii="Arial" w:hAnsi="Arial" w:cs="Arial"/>
          <w:color w:val="000000"/>
          <w:sz w:val="16"/>
          <w:szCs w:val="16"/>
          <w:lang w:val="es-ES_tradnl"/>
        </w:rPr>
        <w:t>a partir de</w:t>
      </w:r>
      <w:r w:rsidRPr="00895896">
        <w:rPr>
          <w:rFonts w:ascii="Arial" w:hAnsi="Arial" w:cs="Arial"/>
          <w:color w:val="000000"/>
          <w:sz w:val="16"/>
          <w:szCs w:val="16"/>
          <w:lang w:val="es-ES_tradnl"/>
        </w:rPr>
        <w:t xml:space="preserve"> la fecha</w:t>
      </w:r>
      <w:r w:rsidR="00E47296" w:rsidRPr="00895896">
        <w:rPr>
          <w:rFonts w:ascii="Arial" w:hAnsi="Arial" w:cs="Arial"/>
          <w:color w:val="000000"/>
          <w:sz w:val="16"/>
          <w:szCs w:val="16"/>
          <w:lang w:val="es-ES_tradnl"/>
        </w:rPr>
        <w:t xml:space="preserve"> en que deb</w:t>
      </w:r>
      <w:r w:rsidR="00754C55" w:rsidRPr="00895896">
        <w:rPr>
          <w:rFonts w:ascii="Arial" w:hAnsi="Arial" w:cs="Arial"/>
          <w:color w:val="000000"/>
          <w:sz w:val="16"/>
          <w:szCs w:val="16"/>
          <w:lang w:val="es-ES_tradnl"/>
        </w:rPr>
        <w:t>ía</w:t>
      </w:r>
      <w:r w:rsidR="00E47296" w:rsidRPr="00895896">
        <w:rPr>
          <w:rFonts w:ascii="Arial" w:hAnsi="Arial" w:cs="Arial"/>
          <w:color w:val="000000"/>
          <w:sz w:val="16"/>
          <w:szCs w:val="16"/>
          <w:lang w:val="es-ES_tradnl"/>
        </w:rPr>
        <w:t xml:space="preserve"> realizarse </w:t>
      </w:r>
      <w:r w:rsidRPr="00895896">
        <w:rPr>
          <w:rFonts w:ascii="Arial" w:hAnsi="Arial" w:cs="Arial"/>
          <w:color w:val="000000"/>
          <w:sz w:val="16"/>
          <w:szCs w:val="16"/>
          <w:lang w:val="es-ES_tradnl"/>
        </w:rPr>
        <w:t>el pago</w:t>
      </w:r>
      <w:r w:rsidR="00754C55">
        <w:rPr>
          <w:rFonts w:ascii="Arial" w:hAnsi="Arial" w:cs="Arial"/>
          <w:color w:val="000000"/>
          <w:sz w:val="16"/>
          <w:szCs w:val="16"/>
          <w:lang w:val="es-ES_tradnl"/>
        </w:rPr>
        <w:t xml:space="preserve"> hasta la fecha en que se realice efectivamente el mismo</w:t>
      </w:r>
      <w:r w:rsidRPr="00F77F51">
        <w:rPr>
          <w:rFonts w:ascii="Arial" w:hAnsi="Arial" w:cs="Arial"/>
          <w:color w:val="000000"/>
          <w:sz w:val="16"/>
          <w:szCs w:val="16"/>
          <w:lang w:val="es-ES_tradnl"/>
        </w:rPr>
        <w:t>.</w:t>
      </w:r>
      <w:r w:rsidRPr="00EF0E7A">
        <w:rPr>
          <w:rFonts w:ascii="Arial" w:hAnsi="Arial" w:cs="Arial"/>
          <w:color w:val="000000"/>
          <w:sz w:val="16"/>
          <w:szCs w:val="16"/>
          <w:lang w:val="es-ES_tradnl"/>
        </w:rPr>
        <w:t xml:space="preserve"> </w:t>
      </w:r>
      <w:r w:rsidR="00E47296">
        <w:rPr>
          <w:rFonts w:ascii="Arial" w:hAnsi="Arial" w:cs="Arial"/>
          <w:color w:val="000000"/>
          <w:sz w:val="16"/>
          <w:szCs w:val="16"/>
          <w:lang w:val="es-ES_tradnl"/>
        </w:rPr>
        <w:t xml:space="preserve">Si el </w:t>
      </w:r>
      <w:r w:rsidRPr="00EF0E7A">
        <w:rPr>
          <w:rFonts w:ascii="Arial" w:hAnsi="Arial" w:cs="Arial"/>
          <w:color w:val="000000"/>
          <w:sz w:val="16"/>
          <w:szCs w:val="16"/>
          <w:lang w:val="es-ES_tradnl"/>
        </w:rPr>
        <w:t xml:space="preserve">Comprador </w:t>
      </w:r>
      <w:r w:rsidR="00E47296">
        <w:rPr>
          <w:rFonts w:ascii="Arial" w:hAnsi="Arial" w:cs="Arial"/>
          <w:color w:val="000000"/>
          <w:sz w:val="16"/>
          <w:szCs w:val="16"/>
          <w:lang w:val="es-ES_tradnl"/>
        </w:rPr>
        <w:t>no realiza</w:t>
      </w:r>
      <w:r w:rsidRPr="00EF0E7A">
        <w:rPr>
          <w:rFonts w:ascii="Arial" w:hAnsi="Arial" w:cs="Arial"/>
          <w:color w:val="000000"/>
          <w:sz w:val="16"/>
          <w:szCs w:val="16"/>
          <w:lang w:val="es-ES_tradnl"/>
        </w:rPr>
        <w:t xml:space="preserve"> el pago </w:t>
      </w:r>
      <w:r w:rsidR="00E47296">
        <w:rPr>
          <w:rFonts w:ascii="Arial" w:hAnsi="Arial" w:cs="Arial"/>
          <w:color w:val="000000"/>
          <w:sz w:val="16"/>
          <w:szCs w:val="16"/>
          <w:lang w:val="es-ES_tradnl"/>
        </w:rPr>
        <w:t xml:space="preserve">de modo </w:t>
      </w:r>
      <w:r w:rsidRPr="00EF0E7A">
        <w:rPr>
          <w:rFonts w:ascii="Arial" w:hAnsi="Arial" w:cs="Arial"/>
          <w:color w:val="000000"/>
          <w:sz w:val="16"/>
          <w:szCs w:val="16"/>
          <w:lang w:val="es-ES_tradnl"/>
        </w:rPr>
        <w:t>oportuno podrá ocasionar</w:t>
      </w:r>
      <w:r w:rsidR="00E47296">
        <w:rPr>
          <w:rFonts w:ascii="Arial" w:hAnsi="Arial" w:cs="Arial"/>
          <w:color w:val="000000"/>
          <w:sz w:val="16"/>
          <w:szCs w:val="16"/>
          <w:lang w:val="es-ES_tradnl"/>
        </w:rPr>
        <w:t xml:space="preserve"> que se adopten medidas,</w:t>
      </w:r>
      <w:r w:rsidRPr="00EF0E7A">
        <w:rPr>
          <w:rFonts w:ascii="Arial" w:hAnsi="Arial" w:cs="Arial"/>
          <w:color w:val="000000"/>
          <w:sz w:val="16"/>
          <w:szCs w:val="16"/>
          <w:lang w:val="es-ES_tradnl"/>
        </w:rPr>
        <w:t xml:space="preserve"> tal como el inicio de procedimientos para el cobro, la revocación del crédito, la cancelación de Órdenes, la </w:t>
      </w:r>
      <w:r w:rsidR="00E47296">
        <w:rPr>
          <w:rFonts w:ascii="Arial" w:hAnsi="Arial" w:cs="Arial"/>
          <w:color w:val="000000"/>
          <w:sz w:val="16"/>
          <w:szCs w:val="16"/>
          <w:lang w:val="es-ES_tradnl"/>
        </w:rPr>
        <w:t>suspens</w:t>
      </w:r>
      <w:r w:rsidR="00E47296" w:rsidRPr="00EF0E7A">
        <w:rPr>
          <w:rFonts w:ascii="Arial" w:hAnsi="Arial" w:cs="Arial"/>
          <w:color w:val="000000"/>
          <w:sz w:val="16"/>
          <w:szCs w:val="16"/>
          <w:lang w:val="es-ES_tradnl"/>
        </w:rPr>
        <w:t xml:space="preserve">ión </w:t>
      </w:r>
      <w:r w:rsidRPr="00EF0E7A">
        <w:rPr>
          <w:rFonts w:ascii="Arial" w:hAnsi="Arial" w:cs="Arial"/>
          <w:color w:val="000000"/>
          <w:sz w:val="16"/>
          <w:szCs w:val="16"/>
          <w:lang w:val="es-ES_tradnl"/>
        </w:rPr>
        <w:t xml:space="preserve">del envío, el atraso o la </w:t>
      </w:r>
      <w:r w:rsidR="00E47296">
        <w:rPr>
          <w:rFonts w:ascii="Arial" w:hAnsi="Arial" w:cs="Arial"/>
          <w:color w:val="000000"/>
          <w:sz w:val="16"/>
          <w:szCs w:val="16"/>
          <w:lang w:val="es-ES_tradnl"/>
        </w:rPr>
        <w:t>suspens</w:t>
      </w:r>
      <w:r w:rsidR="00E47296" w:rsidRPr="00EF0E7A">
        <w:rPr>
          <w:rFonts w:ascii="Arial" w:hAnsi="Arial" w:cs="Arial"/>
          <w:color w:val="000000"/>
          <w:sz w:val="16"/>
          <w:szCs w:val="16"/>
          <w:lang w:val="es-ES_tradnl"/>
        </w:rPr>
        <w:t xml:space="preserve">ión </w:t>
      </w:r>
      <w:r w:rsidRPr="00EF0E7A">
        <w:rPr>
          <w:rFonts w:ascii="Arial" w:hAnsi="Arial" w:cs="Arial"/>
          <w:color w:val="000000"/>
          <w:sz w:val="16"/>
          <w:szCs w:val="16"/>
          <w:lang w:val="es-ES_tradnl"/>
        </w:rPr>
        <w:t>de futuras entregas, la re</w:t>
      </w:r>
      <w:r w:rsidR="00E47296">
        <w:rPr>
          <w:rFonts w:ascii="Arial" w:hAnsi="Arial" w:cs="Arial"/>
          <w:color w:val="000000"/>
          <w:sz w:val="16"/>
          <w:szCs w:val="16"/>
          <w:lang w:val="es-ES_tradnl"/>
        </w:rPr>
        <w:t xml:space="preserve">cuperación de la </w:t>
      </w:r>
      <w:r w:rsidRPr="00EF0E7A">
        <w:rPr>
          <w:rFonts w:ascii="Arial" w:hAnsi="Arial" w:cs="Arial"/>
          <w:color w:val="000000"/>
          <w:sz w:val="16"/>
          <w:szCs w:val="16"/>
          <w:lang w:val="es-ES_tradnl"/>
        </w:rPr>
        <w:t>posesión de los bienes entregados que no se pagaron y la terminación de cualquier contrato o contratos de compraventa</w:t>
      </w:r>
      <w:r w:rsidR="00C47BB1" w:rsidRPr="00EF0E7A">
        <w:rPr>
          <w:rFonts w:ascii="Arial" w:hAnsi="Arial" w:cs="Arial"/>
          <w:sz w:val="16"/>
          <w:szCs w:val="16"/>
          <w:lang w:val="es-ES_tradnl"/>
        </w:rPr>
        <w:t>.</w:t>
      </w:r>
      <w:r w:rsidRPr="00EF0E7A">
        <w:rPr>
          <w:rFonts w:ascii="Arial" w:hAnsi="Arial" w:cs="Arial"/>
          <w:sz w:val="16"/>
          <w:szCs w:val="16"/>
          <w:lang w:val="es-ES_tradnl"/>
        </w:rPr>
        <w:t xml:space="preserve"> En cualquier momento, Tech Data podrá cambiar los términos de</w:t>
      </w:r>
      <w:r w:rsidR="00E47296">
        <w:rPr>
          <w:rFonts w:ascii="Arial" w:hAnsi="Arial" w:cs="Arial"/>
          <w:sz w:val="16"/>
          <w:szCs w:val="16"/>
          <w:lang w:val="es-ES_tradnl"/>
        </w:rPr>
        <w:t xml:space="preserve"> crédito </w:t>
      </w:r>
      <w:r w:rsidRPr="00EF0E7A">
        <w:rPr>
          <w:rFonts w:ascii="Arial" w:hAnsi="Arial" w:cs="Arial"/>
          <w:sz w:val="16"/>
          <w:szCs w:val="16"/>
          <w:lang w:val="es-ES_tradnl"/>
        </w:rPr>
        <w:t xml:space="preserve">del Comprador. </w:t>
      </w:r>
      <w:r w:rsidR="00C144C1" w:rsidRPr="00EF0E7A">
        <w:rPr>
          <w:rFonts w:ascii="Arial" w:hAnsi="Arial" w:cs="Arial"/>
          <w:sz w:val="16"/>
          <w:szCs w:val="16"/>
          <w:lang w:val="es-ES_tradnl"/>
        </w:rPr>
        <w:t>Tech Data podrá aplicar</w:t>
      </w:r>
      <w:r w:rsidR="00D53938" w:rsidRPr="00EF0E7A">
        <w:rPr>
          <w:rFonts w:ascii="Arial" w:hAnsi="Arial" w:cs="Arial"/>
          <w:sz w:val="16"/>
          <w:szCs w:val="16"/>
          <w:lang w:val="es-ES_tradnl"/>
        </w:rPr>
        <w:t xml:space="preserve"> y compensar los pagos a cualquier cuenta del Comprador.</w:t>
      </w:r>
      <w:r w:rsidR="00103E7F" w:rsidRPr="00EF0E7A">
        <w:rPr>
          <w:rFonts w:ascii="Arial" w:hAnsi="Arial" w:cs="Arial"/>
          <w:sz w:val="16"/>
          <w:szCs w:val="16"/>
          <w:lang w:val="es-ES_tradnl"/>
        </w:rPr>
        <w:t xml:space="preserve"> Sin perjuicio de cualquier disposición de pagos “netos” que se </w:t>
      </w:r>
      <w:r w:rsidR="00E47296" w:rsidRPr="00EF0E7A">
        <w:rPr>
          <w:rFonts w:ascii="Arial" w:hAnsi="Arial" w:cs="Arial"/>
          <w:sz w:val="16"/>
          <w:szCs w:val="16"/>
          <w:lang w:val="es-ES_tradnl"/>
        </w:rPr>
        <w:t>especifi</w:t>
      </w:r>
      <w:r w:rsidR="00E47296">
        <w:rPr>
          <w:rFonts w:ascii="Arial" w:hAnsi="Arial" w:cs="Arial"/>
          <w:sz w:val="16"/>
          <w:szCs w:val="16"/>
          <w:lang w:val="es-ES_tradnl"/>
        </w:rPr>
        <w:t>que</w:t>
      </w:r>
      <w:r w:rsidR="00E47296" w:rsidRPr="00EF0E7A">
        <w:rPr>
          <w:rFonts w:ascii="Arial" w:hAnsi="Arial" w:cs="Arial"/>
          <w:sz w:val="16"/>
          <w:szCs w:val="16"/>
          <w:lang w:val="es-ES_tradnl"/>
        </w:rPr>
        <w:t xml:space="preserve"> </w:t>
      </w:r>
      <w:r w:rsidR="00103E7F" w:rsidRPr="00EF0E7A">
        <w:rPr>
          <w:rFonts w:ascii="Arial" w:hAnsi="Arial" w:cs="Arial"/>
          <w:sz w:val="16"/>
          <w:szCs w:val="16"/>
          <w:lang w:val="es-ES_tradnl"/>
        </w:rPr>
        <w:t xml:space="preserve">en la factura, Tech Data no tendrá </w:t>
      </w:r>
      <w:r w:rsidR="009F078A">
        <w:rPr>
          <w:rFonts w:ascii="Arial" w:hAnsi="Arial" w:cs="Arial"/>
          <w:sz w:val="16"/>
          <w:szCs w:val="16"/>
          <w:lang w:val="es-ES_tradnl"/>
        </w:rPr>
        <w:t>l</w:t>
      </w:r>
      <w:r w:rsidR="009F078A" w:rsidRPr="00EF0E7A">
        <w:rPr>
          <w:rFonts w:ascii="Arial" w:hAnsi="Arial" w:cs="Arial"/>
          <w:sz w:val="16"/>
          <w:szCs w:val="16"/>
          <w:lang w:val="es-ES_tradnl"/>
        </w:rPr>
        <w:t xml:space="preserve">a </w:t>
      </w:r>
      <w:r w:rsidR="00103E7F" w:rsidRPr="00EF0E7A">
        <w:rPr>
          <w:rFonts w:ascii="Arial" w:hAnsi="Arial" w:cs="Arial"/>
          <w:sz w:val="16"/>
          <w:szCs w:val="16"/>
          <w:lang w:val="es-ES_tradnl"/>
        </w:rPr>
        <w:t xml:space="preserve">obligación continua de entregar los Productos a crédito, y Tech Data </w:t>
      </w:r>
      <w:r w:rsidR="006D3A46" w:rsidRPr="00EF0E7A">
        <w:rPr>
          <w:rFonts w:ascii="Arial" w:hAnsi="Arial" w:cs="Arial"/>
          <w:sz w:val="16"/>
          <w:szCs w:val="16"/>
          <w:lang w:val="es-ES_tradnl"/>
        </w:rPr>
        <w:t xml:space="preserve">podrá retirar </w:t>
      </w:r>
      <w:r w:rsidR="00103E7F" w:rsidRPr="00EF0E7A">
        <w:rPr>
          <w:rFonts w:ascii="Arial" w:hAnsi="Arial" w:cs="Arial"/>
          <w:sz w:val="16"/>
          <w:szCs w:val="16"/>
          <w:lang w:val="es-ES_tradnl"/>
        </w:rPr>
        <w:t>cualquier aprobación de crédito</w:t>
      </w:r>
      <w:r w:rsidR="006D3A46" w:rsidRPr="00EF0E7A">
        <w:rPr>
          <w:rFonts w:ascii="Arial" w:hAnsi="Arial" w:cs="Arial"/>
          <w:sz w:val="16"/>
          <w:szCs w:val="16"/>
          <w:lang w:val="es-ES_tradnl"/>
        </w:rPr>
        <w:t xml:space="preserve"> en cualquier momento y sin notificación previa.</w:t>
      </w:r>
      <w:r w:rsidR="00993DED" w:rsidRPr="00EF0E7A">
        <w:rPr>
          <w:rFonts w:ascii="Arial" w:hAnsi="Arial" w:cs="Arial"/>
          <w:sz w:val="16"/>
          <w:szCs w:val="16"/>
          <w:lang w:val="es-ES_tradnl"/>
        </w:rPr>
        <w:t xml:space="preserve"> Antes de aceptar una Orden, </w:t>
      </w:r>
      <w:r w:rsidR="00A81808" w:rsidRPr="00EF0E7A">
        <w:rPr>
          <w:rFonts w:ascii="Arial" w:hAnsi="Arial" w:cs="Arial"/>
          <w:sz w:val="16"/>
          <w:szCs w:val="16"/>
          <w:lang w:val="es-ES_tradnl"/>
        </w:rPr>
        <w:t xml:space="preserve">Tech Data podrá </w:t>
      </w:r>
      <w:r w:rsidR="007B2328" w:rsidRPr="00EF0E7A">
        <w:rPr>
          <w:rFonts w:ascii="Arial" w:hAnsi="Arial" w:cs="Arial"/>
          <w:sz w:val="16"/>
          <w:szCs w:val="16"/>
          <w:lang w:val="es-ES_tradnl"/>
        </w:rPr>
        <w:t>pedir</w:t>
      </w:r>
      <w:r w:rsidR="00A81808" w:rsidRPr="00EF0E7A">
        <w:rPr>
          <w:rFonts w:ascii="Arial" w:hAnsi="Arial" w:cs="Arial"/>
          <w:sz w:val="16"/>
          <w:szCs w:val="16"/>
          <w:lang w:val="es-ES_tradnl"/>
        </w:rPr>
        <w:t xml:space="preserve"> al Comprador que otorgue a Tech Data una garantía</w:t>
      </w:r>
      <w:r w:rsidR="009F078A">
        <w:rPr>
          <w:rFonts w:ascii="Arial" w:hAnsi="Arial" w:cs="Arial"/>
          <w:sz w:val="16"/>
          <w:szCs w:val="16"/>
          <w:lang w:val="es-ES_tradnl"/>
        </w:rPr>
        <w:t xml:space="preserve"> </w:t>
      </w:r>
      <w:r w:rsidR="004830CB">
        <w:rPr>
          <w:rFonts w:ascii="Arial" w:hAnsi="Arial" w:cs="Arial"/>
          <w:sz w:val="16"/>
          <w:szCs w:val="16"/>
          <w:lang w:val="es-ES_tradnl"/>
        </w:rPr>
        <w:t>mobiliaria</w:t>
      </w:r>
      <w:r w:rsidR="004830CB" w:rsidRPr="00EF0E7A">
        <w:rPr>
          <w:rFonts w:ascii="Arial" w:hAnsi="Arial" w:cs="Arial"/>
          <w:sz w:val="16"/>
          <w:szCs w:val="16"/>
          <w:lang w:val="es-ES_tradnl"/>
        </w:rPr>
        <w:t xml:space="preserve"> </w:t>
      </w:r>
      <w:r w:rsidR="00A81808" w:rsidRPr="00EF0E7A">
        <w:rPr>
          <w:rFonts w:ascii="Arial" w:hAnsi="Arial" w:cs="Arial"/>
          <w:sz w:val="16"/>
          <w:szCs w:val="16"/>
          <w:lang w:val="es-ES_tradnl"/>
        </w:rPr>
        <w:t xml:space="preserve">o garantía </w:t>
      </w:r>
      <w:r w:rsidR="009F078A">
        <w:rPr>
          <w:rFonts w:ascii="Arial" w:hAnsi="Arial" w:cs="Arial"/>
          <w:sz w:val="16"/>
          <w:szCs w:val="16"/>
          <w:lang w:val="es-ES_tradnl"/>
        </w:rPr>
        <w:t>sobre</w:t>
      </w:r>
      <w:r w:rsidR="009F078A" w:rsidRPr="00EF0E7A">
        <w:rPr>
          <w:rFonts w:ascii="Arial" w:hAnsi="Arial" w:cs="Arial"/>
          <w:sz w:val="16"/>
          <w:szCs w:val="16"/>
          <w:lang w:val="es-ES_tradnl"/>
        </w:rPr>
        <w:t xml:space="preserve"> </w:t>
      </w:r>
      <w:r w:rsidR="00A81808" w:rsidRPr="00EF0E7A">
        <w:rPr>
          <w:rFonts w:ascii="Arial" w:hAnsi="Arial" w:cs="Arial"/>
          <w:sz w:val="16"/>
          <w:szCs w:val="16"/>
          <w:lang w:val="es-ES_tradnl"/>
        </w:rPr>
        <w:t>el Producto, más las cuentas que resulten de</w:t>
      </w:r>
      <w:r w:rsidR="00694AF8" w:rsidRPr="00EF0E7A">
        <w:rPr>
          <w:rFonts w:ascii="Arial" w:hAnsi="Arial" w:cs="Arial"/>
          <w:sz w:val="16"/>
          <w:szCs w:val="16"/>
          <w:lang w:val="es-ES_tradnl"/>
        </w:rPr>
        <w:t xml:space="preserve"> la</w:t>
      </w:r>
      <w:r w:rsidR="00A81808" w:rsidRPr="00EF0E7A">
        <w:rPr>
          <w:rFonts w:ascii="Arial" w:hAnsi="Arial" w:cs="Arial"/>
          <w:sz w:val="16"/>
          <w:szCs w:val="16"/>
          <w:lang w:val="es-ES_tradnl"/>
        </w:rPr>
        <w:t xml:space="preserve"> mism</w:t>
      </w:r>
      <w:r w:rsidR="00694AF8" w:rsidRPr="00EF0E7A">
        <w:rPr>
          <w:rFonts w:ascii="Arial" w:hAnsi="Arial" w:cs="Arial"/>
          <w:sz w:val="16"/>
          <w:szCs w:val="16"/>
          <w:lang w:val="es-ES_tradnl"/>
        </w:rPr>
        <w:t>a</w:t>
      </w:r>
      <w:r w:rsidR="00A81808" w:rsidRPr="00EF0E7A">
        <w:rPr>
          <w:rFonts w:ascii="Arial" w:hAnsi="Arial" w:cs="Arial"/>
          <w:sz w:val="16"/>
          <w:szCs w:val="16"/>
          <w:lang w:val="es-ES_tradnl"/>
        </w:rPr>
        <w:t xml:space="preserve"> como una condición para aceptar la Orden.</w:t>
      </w:r>
      <w:r w:rsidR="000D05DE" w:rsidRPr="00EF0E7A">
        <w:rPr>
          <w:rFonts w:ascii="Arial" w:hAnsi="Arial" w:cs="Arial"/>
          <w:sz w:val="16"/>
          <w:szCs w:val="16"/>
          <w:lang w:val="es-ES_tradnl"/>
        </w:rPr>
        <w:t xml:space="preserve"> El Comprador </w:t>
      </w:r>
      <w:r w:rsidR="00CE09D8" w:rsidRPr="00EF0E7A">
        <w:rPr>
          <w:rFonts w:ascii="Arial" w:hAnsi="Arial" w:cs="Arial"/>
          <w:sz w:val="16"/>
          <w:szCs w:val="16"/>
          <w:lang w:val="es-ES_tradnl"/>
        </w:rPr>
        <w:t>acuerda</w:t>
      </w:r>
      <w:r w:rsidR="000D05DE" w:rsidRPr="00EF0E7A">
        <w:rPr>
          <w:rFonts w:ascii="Arial" w:hAnsi="Arial" w:cs="Arial"/>
          <w:sz w:val="16"/>
          <w:szCs w:val="16"/>
          <w:lang w:val="es-ES_tradnl"/>
        </w:rPr>
        <w:t xml:space="preserve"> celebrar</w:t>
      </w:r>
      <w:r w:rsidR="00945F67" w:rsidRPr="00EF0E7A">
        <w:rPr>
          <w:rFonts w:ascii="Arial" w:hAnsi="Arial" w:cs="Arial"/>
          <w:sz w:val="16"/>
          <w:szCs w:val="16"/>
          <w:lang w:val="es-ES_tradnl"/>
        </w:rPr>
        <w:t xml:space="preserve"> </w:t>
      </w:r>
      <w:r w:rsidR="009F078A">
        <w:rPr>
          <w:rFonts w:ascii="Arial" w:hAnsi="Arial" w:cs="Arial"/>
          <w:sz w:val="16"/>
          <w:szCs w:val="16"/>
          <w:lang w:val="es-ES_tradnl"/>
        </w:rPr>
        <w:t>un</w:t>
      </w:r>
      <w:r w:rsidR="00945F67" w:rsidRPr="00EF0E7A">
        <w:rPr>
          <w:rFonts w:ascii="Arial" w:hAnsi="Arial" w:cs="Arial"/>
          <w:sz w:val="16"/>
          <w:szCs w:val="16"/>
          <w:lang w:val="es-ES_tradnl"/>
        </w:rPr>
        <w:t xml:space="preserve"> contrato de garantía</w:t>
      </w:r>
      <w:r w:rsidR="009F078A">
        <w:rPr>
          <w:rFonts w:ascii="Arial" w:hAnsi="Arial" w:cs="Arial"/>
          <w:sz w:val="16"/>
          <w:szCs w:val="16"/>
          <w:lang w:val="es-ES_tradnl"/>
        </w:rPr>
        <w:t xml:space="preserve"> o de garantía</w:t>
      </w:r>
      <w:r w:rsidR="004830CB">
        <w:rPr>
          <w:rFonts w:ascii="Arial" w:hAnsi="Arial" w:cs="Arial"/>
          <w:sz w:val="16"/>
          <w:szCs w:val="16"/>
          <w:lang w:val="es-ES_tradnl"/>
        </w:rPr>
        <w:t xml:space="preserve"> mobiliaria</w:t>
      </w:r>
      <w:r w:rsidR="00945F67" w:rsidRPr="00EF0E7A">
        <w:rPr>
          <w:rFonts w:ascii="Arial" w:hAnsi="Arial" w:cs="Arial"/>
          <w:sz w:val="16"/>
          <w:szCs w:val="16"/>
          <w:lang w:val="es-ES_tradnl"/>
        </w:rPr>
        <w:t xml:space="preserve"> en una forma que sea aceptable para Tech Data</w:t>
      </w:r>
      <w:r w:rsidR="009F078A">
        <w:rPr>
          <w:rFonts w:ascii="Arial" w:hAnsi="Arial" w:cs="Arial"/>
          <w:sz w:val="16"/>
          <w:szCs w:val="16"/>
          <w:lang w:val="es-ES_tradnl"/>
        </w:rPr>
        <w:t>,</w:t>
      </w:r>
      <w:r w:rsidR="00945F67" w:rsidRPr="00EF0E7A">
        <w:rPr>
          <w:rFonts w:ascii="Arial" w:hAnsi="Arial" w:cs="Arial"/>
          <w:sz w:val="16"/>
          <w:szCs w:val="16"/>
          <w:lang w:val="es-ES_tradnl"/>
        </w:rPr>
        <w:t xml:space="preserve"> y el </w:t>
      </w:r>
      <w:r w:rsidR="00216D87" w:rsidRPr="00EF0E7A">
        <w:rPr>
          <w:rFonts w:ascii="Arial" w:hAnsi="Arial" w:cs="Arial"/>
          <w:sz w:val="16"/>
          <w:szCs w:val="16"/>
          <w:lang w:val="es-ES_tradnl"/>
        </w:rPr>
        <w:t>C</w:t>
      </w:r>
      <w:r w:rsidR="00945F67" w:rsidRPr="00EF0E7A">
        <w:rPr>
          <w:rFonts w:ascii="Arial" w:hAnsi="Arial" w:cs="Arial"/>
          <w:sz w:val="16"/>
          <w:szCs w:val="16"/>
          <w:lang w:val="es-ES_tradnl"/>
        </w:rPr>
        <w:t>omprador autoriza a Tech Data para</w:t>
      </w:r>
      <w:r w:rsidR="009F078A">
        <w:rPr>
          <w:rFonts w:ascii="Arial" w:hAnsi="Arial" w:cs="Arial"/>
          <w:sz w:val="16"/>
          <w:szCs w:val="16"/>
          <w:lang w:val="es-ES_tradnl"/>
        </w:rPr>
        <w:t xml:space="preserve"> inscribir</w:t>
      </w:r>
      <w:r w:rsidR="00945F67" w:rsidRPr="00EF0E7A">
        <w:rPr>
          <w:rFonts w:ascii="Arial" w:hAnsi="Arial" w:cs="Arial"/>
          <w:sz w:val="16"/>
          <w:szCs w:val="16"/>
          <w:lang w:val="es-ES_tradnl"/>
        </w:rPr>
        <w:t xml:space="preserve"> </w:t>
      </w:r>
      <w:r w:rsidR="009F078A">
        <w:rPr>
          <w:rFonts w:ascii="Arial" w:hAnsi="Arial" w:cs="Arial"/>
          <w:sz w:val="16"/>
          <w:szCs w:val="16"/>
          <w:lang w:val="es-ES_tradnl"/>
        </w:rPr>
        <w:t>dicho</w:t>
      </w:r>
      <w:r w:rsidR="00945F67" w:rsidRPr="00EF0E7A">
        <w:rPr>
          <w:rFonts w:ascii="Arial" w:hAnsi="Arial" w:cs="Arial"/>
          <w:sz w:val="16"/>
          <w:szCs w:val="16"/>
          <w:lang w:val="es-ES_tradnl"/>
        </w:rPr>
        <w:t xml:space="preserve"> contrato de garantía</w:t>
      </w:r>
      <w:r w:rsidR="009F078A">
        <w:rPr>
          <w:rFonts w:ascii="Arial" w:hAnsi="Arial" w:cs="Arial"/>
          <w:sz w:val="16"/>
          <w:szCs w:val="16"/>
          <w:lang w:val="es-ES_tradnl"/>
        </w:rPr>
        <w:t xml:space="preserve"> o de garantía </w:t>
      </w:r>
      <w:r w:rsidR="004830CB">
        <w:rPr>
          <w:rFonts w:ascii="Arial" w:hAnsi="Arial" w:cs="Arial"/>
          <w:sz w:val="16"/>
          <w:szCs w:val="16"/>
          <w:lang w:val="es-ES_tradnl"/>
        </w:rPr>
        <w:t>mobiliaria</w:t>
      </w:r>
      <w:r w:rsidR="004830CB" w:rsidRPr="00EF0E7A">
        <w:rPr>
          <w:rFonts w:ascii="Arial" w:hAnsi="Arial" w:cs="Arial"/>
          <w:sz w:val="16"/>
          <w:szCs w:val="16"/>
          <w:lang w:val="es-ES_tradnl"/>
        </w:rPr>
        <w:t xml:space="preserve"> </w:t>
      </w:r>
      <w:r w:rsidR="009F078A">
        <w:rPr>
          <w:rFonts w:ascii="Arial" w:hAnsi="Arial" w:cs="Arial"/>
          <w:sz w:val="16"/>
          <w:szCs w:val="16"/>
          <w:lang w:val="es-ES_tradnl"/>
        </w:rPr>
        <w:t>según</w:t>
      </w:r>
      <w:r w:rsidR="009F078A" w:rsidRPr="00EF0E7A">
        <w:rPr>
          <w:rFonts w:ascii="Arial" w:hAnsi="Arial" w:cs="Arial"/>
          <w:sz w:val="16"/>
          <w:szCs w:val="16"/>
          <w:lang w:val="es-ES_tradnl"/>
        </w:rPr>
        <w:t xml:space="preserve"> </w:t>
      </w:r>
      <w:r w:rsidR="00945F67" w:rsidRPr="00EF0E7A">
        <w:rPr>
          <w:rFonts w:ascii="Arial" w:hAnsi="Arial" w:cs="Arial"/>
          <w:sz w:val="16"/>
          <w:szCs w:val="16"/>
          <w:lang w:val="es-ES_tradnl"/>
        </w:rPr>
        <w:t xml:space="preserve">Tech Data considere que es adecuado formalizar, perfeccionar y/o continuar con la garantía o garantía </w:t>
      </w:r>
      <w:r w:rsidR="004830CB">
        <w:rPr>
          <w:rFonts w:ascii="Arial" w:hAnsi="Arial" w:cs="Arial"/>
          <w:sz w:val="16"/>
          <w:szCs w:val="16"/>
          <w:lang w:val="es-ES_tradnl"/>
        </w:rPr>
        <w:t>mobiliaria</w:t>
      </w:r>
      <w:r w:rsidR="004830CB" w:rsidRPr="00EF0E7A">
        <w:rPr>
          <w:rFonts w:ascii="Arial" w:hAnsi="Arial" w:cs="Arial"/>
          <w:sz w:val="16"/>
          <w:szCs w:val="16"/>
          <w:lang w:val="es-ES_tradnl"/>
        </w:rPr>
        <w:t xml:space="preserve"> </w:t>
      </w:r>
      <w:r w:rsidR="00945F67" w:rsidRPr="00EF0E7A">
        <w:rPr>
          <w:rFonts w:ascii="Arial" w:hAnsi="Arial" w:cs="Arial"/>
          <w:sz w:val="16"/>
          <w:szCs w:val="16"/>
          <w:lang w:val="es-ES_tradnl"/>
        </w:rPr>
        <w:t xml:space="preserve">del </w:t>
      </w:r>
      <w:r w:rsidR="00DD2E90" w:rsidRPr="00EF0E7A">
        <w:rPr>
          <w:rFonts w:ascii="Arial" w:hAnsi="Arial" w:cs="Arial"/>
          <w:sz w:val="16"/>
          <w:szCs w:val="16"/>
          <w:lang w:val="es-ES_tradnl"/>
        </w:rPr>
        <w:t>C</w:t>
      </w:r>
      <w:r w:rsidR="00945F67" w:rsidRPr="00EF0E7A">
        <w:rPr>
          <w:rFonts w:ascii="Arial" w:hAnsi="Arial" w:cs="Arial"/>
          <w:sz w:val="16"/>
          <w:szCs w:val="16"/>
          <w:lang w:val="es-ES_tradnl"/>
        </w:rPr>
        <w:t>omprador.</w:t>
      </w:r>
      <w:r w:rsidR="00DD2E90" w:rsidRPr="00EF0E7A">
        <w:rPr>
          <w:rFonts w:ascii="Arial" w:hAnsi="Arial" w:cs="Arial"/>
          <w:sz w:val="16"/>
          <w:szCs w:val="16"/>
          <w:lang w:val="es-ES_tradnl"/>
        </w:rPr>
        <w:t xml:space="preserve"> El Comprador acuerda</w:t>
      </w:r>
      <w:r w:rsidR="00764763">
        <w:rPr>
          <w:rFonts w:ascii="Arial" w:hAnsi="Arial" w:cs="Arial"/>
          <w:sz w:val="16"/>
          <w:szCs w:val="16"/>
          <w:lang w:val="es-ES_tradnl"/>
        </w:rPr>
        <w:t xml:space="preserve"> cooperar con</w:t>
      </w:r>
      <w:r w:rsidR="00DD2E90" w:rsidRPr="00EF0E7A">
        <w:rPr>
          <w:rFonts w:ascii="Arial" w:hAnsi="Arial" w:cs="Arial"/>
          <w:sz w:val="16"/>
          <w:szCs w:val="16"/>
          <w:lang w:val="es-ES_tradnl"/>
        </w:rPr>
        <w:t xml:space="preserve"> Tech Data en todos los actos, presentaciones y</w:t>
      </w:r>
      <w:r w:rsidR="009F078A">
        <w:rPr>
          <w:rFonts w:ascii="Arial" w:hAnsi="Arial" w:cs="Arial"/>
          <w:sz w:val="16"/>
          <w:szCs w:val="16"/>
          <w:lang w:val="es-ES_tradnl"/>
        </w:rPr>
        <w:t xml:space="preserve"> los demás</w:t>
      </w:r>
      <w:r w:rsidR="00DD2E90" w:rsidRPr="00EF0E7A">
        <w:rPr>
          <w:rFonts w:ascii="Arial" w:hAnsi="Arial" w:cs="Arial"/>
          <w:sz w:val="16"/>
          <w:szCs w:val="16"/>
          <w:lang w:val="es-ES_tradnl"/>
        </w:rPr>
        <w:t xml:space="preserve"> procedimientos relacionados con la garantía </w:t>
      </w:r>
      <w:r w:rsidR="00764763" w:rsidRPr="00EF0E7A">
        <w:rPr>
          <w:rFonts w:ascii="Arial" w:hAnsi="Arial" w:cs="Arial"/>
          <w:sz w:val="16"/>
          <w:szCs w:val="16"/>
          <w:lang w:val="es-ES_tradnl"/>
        </w:rPr>
        <w:t>solicit</w:t>
      </w:r>
      <w:r w:rsidR="00764763">
        <w:rPr>
          <w:rFonts w:ascii="Arial" w:hAnsi="Arial" w:cs="Arial"/>
          <w:sz w:val="16"/>
          <w:szCs w:val="16"/>
          <w:lang w:val="es-ES_tradnl"/>
        </w:rPr>
        <w:t>ada por</w:t>
      </w:r>
      <w:r w:rsidR="00764763" w:rsidRPr="00EF0E7A">
        <w:rPr>
          <w:rFonts w:ascii="Arial" w:hAnsi="Arial" w:cs="Arial"/>
          <w:sz w:val="16"/>
          <w:szCs w:val="16"/>
          <w:lang w:val="es-ES_tradnl"/>
        </w:rPr>
        <w:t xml:space="preserve"> </w:t>
      </w:r>
      <w:r w:rsidR="00DD2E90" w:rsidRPr="00EF0E7A">
        <w:rPr>
          <w:rFonts w:ascii="Arial" w:hAnsi="Arial" w:cs="Arial"/>
          <w:sz w:val="16"/>
          <w:szCs w:val="16"/>
          <w:lang w:val="es-ES_tradnl"/>
        </w:rPr>
        <w:t>Tech Data.</w:t>
      </w:r>
      <w:r w:rsidR="007C451C" w:rsidRPr="00EF0E7A">
        <w:rPr>
          <w:rFonts w:ascii="Arial" w:hAnsi="Arial" w:cs="Arial"/>
          <w:sz w:val="16"/>
          <w:szCs w:val="16"/>
          <w:lang w:val="es-ES_tradnl"/>
        </w:rPr>
        <w:t xml:space="preserve"> Tech Data se reserva el derecho de rechazar cualquier Orden del Comprador.</w:t>
      </w:r>
    </w:p>
    <w:p w14:paraId="68D66F12" w14:textId="77777777" w:rsidR="005F2CF0" w:rsidRPr="00EF0E7A" w:rsidRDefault="005F2CF0" w:rsidP="008F511D">
      <w:pPr>
        <w:jc w:val="both"/>
        <w:rPr>
          <w:rFonts w:ascii="Arial" w:hAnsi="Arial" w:cs="Arial"/>
          <w:sz w:val="16"/>
          <w:szCs w:val="16"/>
          <w:lang w:val="es-ES_tradnl"/>
        </w:rPr>
      </w:pPr>
    </w:p>
    <w:p w14:paraId="056FFFDD" w14:textId="68FF599D" w:rsidR="005F2CF0" w:rsidRPr="00EF0E7A" w:rsidRDefault="00EF4BF2" w:rsidP="008F511D">
      <w:pPr>
        <w:jc w:val="both"/>
        <w:rPr>
          <w:rFonts w:ascii="Arial" w:hAnsi="Arial" w:cs="Arial"/>
          <w:sz w:val="16"/>
          <w:szCs w:val="16"/>
          <w:lang w:val="es-ES_tradnl"/>
        </w:rPr>
      </w:pPr>
      <w:r w:rsidRPr="00EF0E7A">
        <w:rPr>
          <w:rFonts w:ascii="Arial" w:hAnsi="Arial" w:cs="Arial"/>
          <w:b/>
          <w:sz w:val="16"/>
          <w:szCs w:val="16"/>
          <w:u w:val="single"/>
          <w:lang w:val="es-ES_tradnl"/>
        </w:rPr>
        <w:t>Cobros</w:t>
      </w:r>
      <w:r w:rsidR="00C47BB1" w:rsidRPr="00EF0E7A">
        <w:rPr>
          <w:rFonts w:ascii="Arial" w:hAnsi="Arial" w:cs="Arial"/>
          <w:b/>
          <w:sz w:val="16"/>
          <w:szCs w:val="16"/>
          <w:lang w:val="es-ES_tradnl"/>
        </w:rPr>
        <w:t>:</w:t>
      </w:r>
      <w:r w:rsidR="00C47BB1" w:rsidRPr="00EF0E7A">
        <w:rPr>
          <w:rFonts w:ascii="Arial" w:hAnsi="Arial" w:cs="Arial"/>
          <w:sz w:val="16"/>
          <w:szCs w:val="16"/>
          <w:lang w:val="es-ES_tradnl"/>
        </w:rPr>
        <w:t xml:space="preserve"> </w:t>
      </w:r>
      <w:r w:rsidR="00AB1980" w:rsidRPr="00EF0E7A">
        <w:rPr>
          <w:rFonts w:ascii="Arial" w:hAnsi="Arial" w:cs="Arial"/>
          <w:sz w:val="16"/>
          <w:szCs w:val="16"/>
          <w:lang w:val="es-ES_tradnl"/>
        </w:rPr>
        <w:t xml:space="preserve">En caso de que Tech Data </w:t>
      </w:r>
      <w:r w:rsidR="00764763">
        <w:rPr>
          <w:rFonts w:ascii="Arial" w:hAnsi="Arial" w:cs="Arial"/>
          <w:sz w:val="16"/>
          <w:szCs w:val="16"/>
          <w:lang w:val="es-ES_tradnl"/>
        </w:rPr>
        <w:t xml:space="preserve">contrate a </w:t>
      </w:r>
      <w:r w:rsidR="00AB1980" w:rsidRPr="00EF0E7A">
        <w:rPr>
          <w:rFonts w:ascii="Arial" w:hAnsi="Arial" w:cs="Arial"/>
          <w:sz w:val="16"/>
          <w:szCs w:val="16"/>
          <w:lang w:val="es-ES_tradnl"/>
        </w:rPr>
        <w:t>un</w:t>
      </w:r>
      <w:r w:rsidR="00764763">
        <w:rPr>
          <w:rFonts w:ascii="Arial" w:hAnsi="Arial" w:cs="Arial"/>
          <w:sz w:val="16"/>
          <w:szCs w:val="16"/>
          <w:lang w:val="es-ES_tradnl"/>
        </w:rPr>
        <w:t xml:space="preserve"> abogado o </w:t>
      </w:r>
      <w:r w:rsidR="00AB1980" w:rsidRPr="00EF0E7A">
        <w:rPr>
          <w:rFonts w:ascii="Arial" w:hAnsi="Arial" w:cs="Arial"/>
          <w:sz w:val="16"/>
          <w:szCs w:val="16"/>
          <w:lang w:val="es-ES_tradnl"/>
        </w:rPr>
        <w:t>a</w:t>
      </w:r>
      <w:r w:rsidR="00764763">
        <w:rPr>
          <w:rFonts w:ascii="Arial" w:hAnsi="Arial" w:cs="Arial"/>
          <w:sz w:val="16"/>
          <w:szCs w:val="16"/>
          <w:lang w:val="es-ES_tradnl"/>
        </w:rPr>
        <w:t xml:space="preserve"> una</w:t>
      </w:r>
      <w:r w:rsidR="00AB1980" w:rsidRPr="00EF0E7A">
        <w:rPr>
          <w:rFonts w:ascii="Arial" w:hAnsi="Arial" w:cs="Arial"/>
          <w:sz w:val="16"/>
          <w:szCs w:val="16"/>
          <w:lang w:val="es-ES_tradnl"/>
        </w:rPr>
        <w:t xml:space="preserve"> agencia de cobro </w:t>
      </w:r>
      <w:r w:rsidR="004B7C49" w:rsidRPr="00EF0E7A">
        <w:rPr>
          <w:rFonts w:ascii="Arial" w:hAnsi="Arial" w:cs="Arial"/>
          <w:sz w:val="16"/>
          <w:szCs w:val="16"/>
          <w:lang w:val="es-ES_tradnl"/>
        </w:rPr>
        <w:t>con</w:t>
      </w:r>
      <w:r w:rsidR="00AB1980" w:rsidRPr="00EF0E7A">
        <w:rPr>
          <w:rFonts w:ascii="Arial" w:hAnsi="Arial" w:cs="Arial"/>
          <w:sz w:val="16"/>
          <w:szCs w:val="16"/>
          <w:lang w:val="es-ES_tradnl"/>
        </w:rPr>
        <w:t xml:space="preserve"> el fin de cobrar o </w:t>
      </w:r>
      <w:r w:rsidR="00764763">
        <w:rPr>
          <w:rFonts w:ascii="Arial" w:hAnsi="Arial" w:cs="Arial"/>
          <w:sz w:val="16"/>
          <w:szCs w:val="16"/>
          <w:lang w:val="es-ES_tradnl"/>
        </w:rPr>
        <w:t>ejecutar</w:t>
      </w:r>
      <w:r w:rsidR="00AB1980" w:rsidRPr="00EF0E7A">
        <w:rPr>
          <w:rFonts w:ascii="Arial" w:hAnsi="Arial" w:cs="Arial"/>
          <w:sz w:val="16"/>
          <w:szCs w:val="16"/>
          <w:lang w:val="es-ES_tradnl"/>
        </w:rPr>
        <w:t xml:space="preserve"> la garantía </w:t>
      </w:r>
      <w:r w:rsidR="004830CB">
        <w:rPr>
          <w:rFonts w:ascii="Arial" w:hAnsi="Arial" w:cs="Arial"/>
          <w:sz w:val="16"/>
          <w:szCs w:val="16"/>
          <w:lang w:val="es-ES_tradnl"/>
        </w:rPr>
        <w:t>mobiliaria</w:t>
      </w:r>
      <w:r w:rsidR="004830CB" w:rsidRPr="00EF0E7A">
        <w:rPr>
          <w:rFonts w:ascii="Arial" w:hAnsi="Arial" w:cs="Arial"/>
          <w:sz w:val="16"/>
          <w:szCs w:val="16"/>
          <w:lang w:val="es-ES_tradnl"/>
        </w:rPr>
        <w:t xml:space="preserve"> </w:t>
      </w:r>
      <w:r w:rsidR="00AB1980" w:rsidRPr="00EF0E7A">
        <w:rPr>
          <w:rFonts w:ascii="Arial" w:hAnsi="Arial" w:cs="Arial"/>
          <w:sz w:val="16"/>
          <w:szCs w:val="16"/>
          <w:lang w:val="es-ES_tradnl"/>
        </w:rPr>
        <w:t xml:space="preserve">o la garantía </w:t>
      </w:r>
      <w:r w:rsidR="00764763">
        <w:rPr>
          <w:rFonts w:ascii="Arial" w:hAnsi="Arial" w:cs="Arial"/>
          <w:sz w:val="16"/>
          <w:szCs w:val="16"/>
          <w:lang w:val="es-ES_tradnl"/>
        </w:rPr>
        <w:t>sobre</w:t>
      </w:r>
      <w:r w:rsidR="00764763" w:rsidRPr="00EF0E7A">
        <w:rPr>
          <w:rFonts w:ascii="Arial" w:hAnsi="Arial" w:cs="Arial"/>
          <w:sz w:val="16"/>
          <w:szCs w:val="16"/>
          <w:lang w:val="es-ES_tradnl"/>
        </w:rPr>
        <w:t xml:space="preserve"> </w:t>
      </w:r>
      <w:r w:rsidR="00AB1980" w:rsidRPr="00EF0E7A">
        <w:rPr>
          <w:rFonts w:ascii="Arial" w:hAnsi="Arial" w:cs="Arial"/>
          <w:sz w:val="16"/>
          <w:szCs w:val="16"/>
          <w:lang w:val="es-ES_tradnl"/>
        </w:rPr>
        <w:t>los Productos de Tech Data,</w:t>
      </w:r>
      <w:r w:rsidR="00604444">
        <w:rPr>
          <w:rFonts w:ascii="Arial" w:hAnsi="Arial" w:cs="Arial"/>
          <w:sz w:val="16"/>
          <w:szCs w:val="16"/>
          <w:lang w:val="es-ES_tradnl"/>
        </w:rPr>
        <w:t xml:space="preserve"> a través de los mecanismos judiciales y extrajudiciales previstos en la ley</w:t>
      </w:r>
      <w:r w:rsidR="00AB1980" w:rsidRPr="00EF0E7A">
        <w:rPr>
          <w:rFonts w:ascii="Arial" w:hAnsi="Arial" w:cs="Arial"/>
          <w:sz w:val="16"/>
          <w:szCs w:val="16"/>
          <w:lang w:val="es-ES_tradnl"/>
        </w:rPr>
        <w:t xml:space="preserve">, </w:t>
      </w:r>
      <w:r w:rsidR="0088469A" w:rsidRPr="00EF0E7A">
        <w:rPr>
          <w:rFonts w:ascii="Arial" w:hAnsi="Arial" w:cs="Arial"/>
          <w:sz w:val="16"/>
          <w:szCs w:val="16"/>
          <w:lang w:val="es-ES_tradnl"/>
        </w:rPr>
        <w:t xml:space="preserve">el Comprador deberá pagar </w:t>
      </w:r>
      <w:r w:rsidR="00764763">
        <w:rPr>
          <w:rFonts w:ascii="Arial" w:hAnsi="Arial" w:cs="Arial"/>
          <w:sz w:val="16"/>
          <w:szCs w:val="16"/>
          <w:lang w:val="es-ES_tradnl"/>
        </w:rPr>
        <w:t>los</w:t>
      </w:r>
      <w:r w:rsidR="0088469A" w:rsidRPr="00EF0E7A">
        <w:rPr>
          <w:rFonts w:ascii="Arial" w:hAnsi="Arial" w:cs="Arial"/>
          <w:sz w:val="16"/>
          <w:szCs w:val="16"/>
          <w:lang w:val="es-ES_tradnl"/>
        </w:rPr>
        <w:t xml:space="preserve"> costo</w:t>
      </w:r>
      <w:r w:rsidR="00764763">
        <w:rPr>
          <w:rFonts w:ascii="Arial" w:hAnsi="Arial" w:cs="Arial"/>
          <w:sz w:val="16"/>
          <w:szCs w:val="16"/>
          <w:lang w:val="es-ES_tradnl"/>
        </w:rPr>
        <w:t>s</w:t>
      </w:r>
      <w:r w:rsidR="0088469A" w:rsidRPr="00EF0E7A">
        <w:rPr>
          <w:rFonts w:ascii="Arial" w:hAnsi="Arial" w:cs="Arial"/>
          <w:sz w:val="16"/>
          <w:szCs w:val="16"/>
          <w:lang w:val="es-ES_tradnl"/>
        </w:rPr>
        <w:t xml:space="preserve"> </w:t>
      </w:r>
      <w:r w:rsidR="00764763">
        <w:rPr>
          <w:rFonts w:ascii="Arial" w:hAnsi="Arial" w:cs="Arial"/>
          <w:sz w:val="16"/>
          <w:szCs w:val="16"/>
          <w:lang w:val="es-ES_tradnl"/>
        </w:rPr>
        <w:t>correspondientes</w:t>
      </w:r>
      <w:r w:rsidR="0088469A" w:rsidRPr="00EF0E7A">
        <w:rPr>
          <w:rFonts w:ascii="Arial" w:hAnsi="Arial" w:cs="Arial"/>
          <w:sz w:val="16"/>
          <w:szCs w:val="16"/>
          <w:lang w:val="es-ES_tradnl"/>
        </w:rPr>
        <w:t>, lo que incluye</w:t>
      </w:r>
      <w:r w:rsidR="00764763">
        <w:rPr>
          <w:rFonts w:ascii="Arial" w:hAnsi="Arial" w:cs="Arial"/>
          <w:sz w:val="16"/>
          <w:szCs w:val="16"/>
          <w:lang w:val="es-ES_tradnl"/>
        </w:rPr>
        <w:t>, entre otros</w:t>
      </w:r>
      <w:r w:rsidR="0088469A" w:rsidRPr="00EF0E7A">
        <w:rPr>
          <w:rFonts w:ascii="Arial" w:hAnsi="Arial" w:cs="Arial"/>
          <w:sz w:val="16"/>
          <w:szCs w:val="16"/>
          <w:lang w:val="es-ES_tradnl"/>
        </w:rPr>
        <w:t xml:space="preserve">, </w:t>
      </w:r>
      <w:r w:rsidR="00791A77" w:rsidRPr="00EF0E7A">
        <w:rPr>
          <w:rFonts w:ascii="Arial" w:hAnsi="Arial" w:cs="Arial"/>
          <w:sz w:val="16"/>
          <w:szCs w:val="16"/>
          <w:lang w:val="es-ES_tradnl"/>
        </w:rPr>
        <w:t xml:space="preserve">los honorarios y costos de los abogados (ya sea que se </w:t>
      </w:r>
      <w:r w:rsidR="00764763">
        <w:rPr>
          <w:rFonts w:ascii="Arial" w:hAnsi="Arial" w:cs="Arial"/>
          <w:sz w:val="16"/>
          <w:szCs w:val="16"/>
          <w:lang w:val="es-ES_tradnl"/>
        </w:rPr>
        <w:t>generen</w:t>
      </w:r>
      <w:r w:rsidR="00791A77" w:rsidRPr="00EF0E7A">
        <w:rPr>
          <w:rFonts w:ascii="Arial" w:hAnsi="Arial" w:cs="Arial"/>
          <w:sz w:val="16"/>
          <w:szCs w:val="16"/>
          <w:lang w:val="es-ES_tradnl"/>
        </w:rPr>
        <w:t xml:space="preserve"> antes, durante o después de un juicio), </w:t>
      </w:r>
      <w:r w:rsidR="00764763">
        <w:rPr>
          <w:rFonts w:ascii="Arial" w:hAnsi="Arial" w:cs="Arial"/>
          <w:sz w:val="16"/>
          <w:szCs w:val="16"/>
          <w:lang w:val="es-ES_tradnl"/>
        </w:rPr>
        <w:t xml:space="preserve">los procedimientos de </w:t>
      </w:r>
      <w:r w:rsidR="00791A77" w:rsidRPr="00EF0E7A">
        <w:rPr>
          <w:rFonts w:ascii="Arial" w:hAnsi="Arial" w:cs="Arial"/>
          <w:sz w:val="16"/>
          <w:szCs w:val="16"/>
          <w:lang w:val="es-ES_tradnl"/>
        </w:rPr>
        <w:t xml:space="preserve">cobro, </w:t>
      </w:r>
      <w:r w:rsidR="004830CB">
        <w:rPr>
          <w:rFonts w:ascii="Arial" w:hAnsi="Arial" w:cs="Arial"/>
          <w:sz w:val="16"/>
          <w:szCs w:val="16"/>
          <w:lang w:val="es-ES_tradnl"/>
        </w:rPr>
        <w:t>insolvencia</w:t>
      </w:r>
      <w:r w:rsidR="00791A77" w:rsidRPr="00EF0E7A">
        <w:rPr>
          <w:rFonts w:ascii="Arial" w:hAnsi="Arial" w:cs="Arial"/>
          <w:sz w:val="16"/>
          <w:szCs w:val="16"/>
          <w:lang w:val="es-ES_tradnl"/>
        </w:rPr>
        <w:t xml:space="preserve"> u otro</w:t>
      </w:r>
      <w:r w:rsidR="00764763">
        <w:rPr>
          <w:rFonts w:ascii="Arial" w:hAnsi="Arial" w:cs="Arial"/>
          <w:sz w:val="16"/>
          <w:szCs w:val="16"/>
          <w:lang w:val="es-ES_tradnl"/>
        </w:rPr>
        <w:t>s</w:t>
      </w:r>
      <w:r w:rsidR="00791A77" w:rsidRPr="00EF0E7A">
        <w:rPr>
          <w:rFonts w:ascii="Arial" w:hAnsi="Arial" w:cs="Arial"/>
          <w:sz w:val="16"/>
          <w:szCs w:val="16"/>
          <w:lang w:val="es-ES_tradnl"/>
        </w:rPr>
        <w:t xml:space="preserve"> procedimiento</w:t>
      </w:r>
      <w:r w:rsidR="00764763">
        <w:rPr>
          <w:rFonts w:ascii="Arial" w:hAnsi="Arial" w:cs="Arial"/>
          <w:sz w:val="16"/>
          <w:szCs w:val="16"/>
          <w:lang w:val="es-ES_tradnl"/>
        </w:rPr>
        <w:t>s</w:t>
      </w:r>
      <w:r w:rsidR="00791A77" w:rsidRPr="00EF0E7A">
        <w:rPr>
          <w:rFonts w:ascii="Arial" w:hAnsi="Arial" w:cs="Arial"/>
          <w:sz w:val="16"/>
          <w:szCs w:val="16"/>
          <w:lang w:val="es-ES_tradnl"/>
        </w:rPr>
        <w:t xml:space="preserve"> </w:t>
      </w:r>
      <w:r w:rsidR="00754C55">
        <w:rPr>
          <w:rFonts w:ascii="Arial" w:hAnsi="Arial" w:cs="Arial"/>
          <w:sz w:val="16"/>
          <w:szCs w:val="16"/>
          <w:lang w:val="es-ES_tradnl"/>
        </w:rPr>
        <w:t>adelantados con el fin de hacer efectivos los</w:t>
      </w:r>
      <w:r w:rsidR="00754C55" w:rsidRPr="00EF0E7A">
        <w:rPr>
          <w:rFonts w:ascii="Arial" w:hAnsi="Arial" w:cs="Arial"/>
          <w:sz w:val="16"/>
          <w:szCs w:val="16"/>
          <w:lang w:val="es-ES_tradnl"/>
        </w:rPr>
        <w:t xml:space="preserve"> </w:t>
      </w:r>
      <w:r w:rsidR="00791A77" w:rsidRPr="00EF0E7A">
        <w:rPr>
          <w:rFonts w:ascii="Arial" w:hAnsi="Arial" w:cs="Arial"/>
          <w:sz w:val="16"/>
          <w:szCs w:val="16"/>
          <w:lang w:val="es-ES_tradnl"/>
        </w:rPr>
        <w:t>derechos de</w:t>
      </w:r>
      <w:r w:rsidR="00754C55">
        <w:rPr>
          <w:rFonts w:ascii="Arial" w:hAnsi="Arial" w:cs="Arial"/>
          <w:sz w:val="16"/>
          <w:szCs w:val="16"/>
          <w:lang w:val="es-ES_tradnl"/>
        </w:rPr>
        <w:t xml:space="preserve"> Tech Data en su calidad de</w:t>
      </w:r>
      <w:r w:rsidR="00791A77" w:rsidRPr="00EF0E7A">
        <w:rPr>
          <w:rFonts w:ascii="Arial" w:hAnsi="Arial" w:cs="Arial"/>
          <w:sz w:val="16"/>
          <w:szCs w:val="16"/>
          <w:lang w:val="es-ES_tradnl"/>
        </w:rPr>
        <w:t xml:space="preserve"> acreedor.</w:t>
      </w:r>
      <w:r w:rsidR="00D71379" w:rsidRPr="00EF0E7A">
        <w:rPr>
          <w:rFonts w:ascii="Arial" w:hAnsi="Arial" w:cs="Arial"/>
          <w:sz w:val="16"/>
          <w:szCs w:val="16"/>
          <w:lang w:val="es-ES_tradnl"/>
        </w:rPr>
        <w:t xml:space="preserve"> </w:t>
      </w:r>
      <w:r w:rsidR="00DC168D" w:rsidRPr="00EF0E7A">
        <w:rPr>
          <w:rFonts w:ascii="Arial" w:hAnsi="Arial" w:cs="Arial"/>
          <w:sz w:val="16"/>
          <w:szCs w:val="16"/>
          <w:lang w:val="es-ES_tradnl"/>
        </w:rPr>
        <w:t>Tech Data se reserva el derecho de</w:t>
      </w:r>
      <w:r w:rsidR="00764763">
        <w:rPr>
          <w:rFonts w:ascii="Arial" w:hAnsi="Arial" w:cs="Arial"/>
          <w:sz w:val="16"/>
          <w:szCs w:val="16"/>
          <w:lang w:val="es-ES_tradnl"/>
        </w:rPr>
        <w:t xml:space="preserve"> recuperar</w:t>
      </w:r>
      <w:r w:rsidR="00DC168D" w:rsidRPr="00EF0E7A">
        <w:rPr>
          <w:rFonts w:ascii="Arial" w:hAnsi="Arial" w:cs="Arial"/>
          <w:sz w:val="16"/>
          <w:szCs w:val="16"/>
          <w:lang w:val="es-ES_tradnl"/>
        </w:rPr>
        <w:t>, compensar cualquier</w:t>
      </w:r>
      <w:r w:rsidR="00764763">
        <w:rPr>
          <w:rFonts w:ascii="Arial" w:hAnsi="Arial" w:cs="Arial"/>
          <w:sz w:val="16"/>
          <w:szCs w:val="16"/>
          <w:lang w:val="es-ES_tradnl"/>
        </w:rPr>
        <w:t xml:space="preserve"> monto que Tech Data adeude</w:t>
      </w:r>
      <w:r w:rsidR="00DC168D" w:rsidRPr="00EF0E7A">
        <w:rPr>
          <w:rFonts w:ascii="Arial" w:hAnsi="Arial" w:cs="Arial"/>
          <w:sz w:val="16"/>
          <w:szCs w:val="16"/>
          <w:lang w:val="es-ES_tradnl"/>
        </w:rPr>
        <w:t xml:space="preserve"> en cualquier momento al Comprador</w:t>
      </w:r>
      <w:r w:rsidR="00764763">
        <w:rPr>
          <w:rFonts w:ascii="Arial" w:hAnsi="Arial" w:cs="Arial"/>
          <w:sz w:val="16"/>
          <w:szCs w:val="16"/>
          <w:lang w:val="es-ES_tradnl"/>
        </w:rPr>
        <w:t>,</w:t>
      </w:r>
      <w:r w:rsidR="00DC168D" w:rsidRPr="00EF0E7A">
        <w:rPr>
          <w:rFonts w:ascii="Arial" w:hAnsi="Arial" w:cs="Arial"/>
          <w:sz w:val="16"/>
          <w:szCs w:val="16"/>
          <w:lang w:val="es-ES_tradnl"/>
        </w:rPr>
        <w:t xml:space="preserve"> y </w:t>
      </w:r>
      <w:r w:rsidR="00764763">
        <w:rPr>
          <w:rFonts w:ascii="Arial" w:hAnsi="Arial" w:cs="Arial"/>
          <w:sz w:val="16"/>
          <w:szCs w:val="16"/>
          <w:lang w:val="es-ES_tradnl"/>
        </w:rPr>
        <w:t xml:space="preserve">de </w:t>
      </w:r>
      <w:r w:rsidR="00DC168D" w:rsidRPr="00EF0E7A">
        <w:rPr>
          <w:rFonts w:ascii="Arial" w:hAnsi="Arial" w:cs="Arial"/>
          <w:sz w:val="16"/>
          <w:szCs w:val="16"/>
          <w:lang w:val="es-ES_tradnl"/>
        </w:rPr>
        <w:t xml:space="preserve">compensar cualquier monto contra los montos que el Comprador </w:t>
      </w:r>
      <w:r w:rsidR="00764763">
        <w:rPr>
          <w:rFonts w:ascii="Arial" w:hAnsi="Arial" w:cs="Arial"/>
          <w:sz w:val="16"/>
          <w:szCs w:val="16"/>
          <w:lang w:val="es-ES_tradnl"/>
        </w:rPr>
        <w:t>adeude</w:t>
      </w:r>
      <w:r w:rsidR="00764763" w:rsidRPr="00EF0E7A">
        <w:rPr>
          <w:rFonts w:ascii="Arial" w:hAnsi="Arial" w:cs="Arial"/>
          <w:sz w:val="16"/>
          <w:szCs w:val="16"/>
          <w:lang w:val="es-ES_tradnl"/>
        </w:rPr>
        <w:t xml:space="preserve"> </w:t>
      </w:r>
      <w:r w:rsidR="00DC168D" w:rsidRPr="00EF0E7A">
        <w:rPr>
          <w:rFonts w:ascii="Arial" w:hAnsi="Arial" w:cs="Arial"/>
          <w:sz w:val="16"/>
          <w:szCs w:val="16"/>
          <w:lang w:val="es-ES_tradnl"/>
        </w:rPr>
        <w:t>a Tech Data.</w:t>
      </w:r>
    </w:p>
    <w:p w14:paraId="34B775E3" w14:textId="77777777" w:rsidR="005F2CF0" w:rsidRPr="00EF0E7A" w:rsidRDefault="005F2CF0" w:rsidP="008F511D">
      <w:pPr>
        <w:jc w:val="both"/>
        <w:rPr>
          <w:rFonts w:ascii="Arial" w:hAnsi="Arial" w:cs="Arial"/>
          <w:sz w:val="16"/>
          <w:szCs w:val="16"/>
          <w:lang w:val="es-ES_tradnl"/>
        </w:rPr>
      </w:pPr>
    </w:p>
    <w:p w14:paraId="7D324C92" w14:textId="6B2CC983" w:rsidR="00C44749" w:rsidRDefault="00EF4BF2" w:rsidP="00C612A7">
      <w:pPr>
        <w:jc w:val="both"/>
        <w:rPr>
          <w:rFonts w:ascii="Arial" w:hAnsi="Arial" w:cs="Arial"/>
          <w:sz w:val="16"/>
          <w:szCs w:val="16"/>
          <w:lang w:val="es-ES_tradnl"/>
        </w:rPr>
      </w:pPr>
      <w:r>
        <w:rPr>
          <w:rFonts w:ascii="Arial" w:hAnsi="Arial" w:cs="Arial"/>
          <w:b/>
          <w:sz w:val="16"/>
          <w:szCs w:val="16"/>
          <w:u w:val="single"/>
          <w:lang w:val="es-ES_tradnl"/>
        </w:rPr>
        <w:t>Moneda</w:t>
      </w:r>
      <w:r w:rsidR="00C47BB1" w:rsidRPr="00EF0E7A">
        <w:rPr>
          <w:rFonts w:ascii="Arial" w:hAnsi="Arial" w:cs="Arial"/>
          <w:b/>
          <w:sz w:val="16"/>
          <w:szCs w:val="16"/>
          <w:lang w:val="es-ES_tradnl"/>
        </w:rPr>
        <w:t>:</w:t>
      </w:r>
      <w:r w:rsidR="004949C1" w:rsidRPr="00EF0E7A">
        <w:rPr>
          <w:rFonts w:ascii="Arial" w:hAnsi="Arial" w:cs="Arial"/>
          <w:b/>
          <w:sz w:val="16"/>
          <w:szCs w:val="16"/>
          <w:lang w:val="es-ES_tradnl"/>
        </w:rPr>
        <w:t xml:space="preserve"> </w:t>
      </w:r>
      <w:r w:rsidR="00A85B25" w:rsidRPr="00EF0E7A">
        <w:rPr>
          <w:rFonts w:ascii="Arial" w:hAnsi="Arial" w:cs="Arial"/>
          <w:sz w:val="16"/>
          <w:szCs w:val="16"/>
          <w:lang w:val="es-ES_tradnl"/>
        </w:rPr>
        <w:t xml:space="preserve">Tech Data </w:t>
      </w:r>
      <w:r w:rsidR="003A6039" w:rsidRPr="00EF0E7A">
        <w:rPr>
          <w:rFonts w:ascii="Arial" w:hAnsi="Arial" w:cs="Arial"/>
          <w:sz w:val="16"/>
          <w:szCs w:val="16"/>
          <w:lang w:val="es-ES_tradnl"/>
        </w:rPr>
        <w:t xml:space="preserve">facturará en </w:t>
      </w:r>
      <w:r w:rsidRPr="00C44749">
        <w:rPr>
          <w:rFonts w:ascii="Arial" w:hAnsi="Arial" w:cs="Arial"/>
          <w:sz w:val="16"/>
          <w:szCs w:val="16"/>
          <w:lang w:val="es-ES_tradnl"/>
        </w:rPr>
        <w:t xml:space="preserve">pesos </w:t>
      </w:r>
      <w:r w:rsidR="00A50EFC" w:rsidRPr="00C44749">
        <w:rPr>
          <w:rFonts w:ascii="Arial" w:hAnsi="Arial" w:cs="Arial"/>
          <w:sz w:val="16"/>
          <w:szCs w:val="16"/>
          <w:lang w:val="es-ES_tradnl"/>
        </w:rPr>
        <w:t>colombianos</w:t>
      </w:r>
      <w:r w:rsidR="00D85148" w:rsidRPr="00EF0E7A">
        <w:rPr>
          <w:rFonts w:ascii="Arial" w:hAnsi="Arial" w:cs="Arial"/>
          <w:sz w:val="16"/>
          <w:szCs w:val="16"/>
          <w:lang w:val="es-ES_tradnl"/>
        </w:rPr>
        <w:t xml:space="preserve"> </w:t>
      </w:r>
      <w:r w:rsidR="003A6039" w:rsidRPr="00EF0E7A">
        <w:rPr>
          <w:rFonts w:ascii="Arial" w:hAnsi="Arial" w:cs="Arial"/>
          <w:sz w:val="16"/>
          <w:szCs w:val="16"/>
          <w:lang w:val="es-ES_tradnl"/>
        </w:rPr>
        <w:t xml:space="preserve">o </w:t>
      </w:r>
      <w:r>
        <w:rPr>
          <w:rFonts w:ascii="Arial" w:hAnsi="Arial" w:cs="Arial"/>
          <w:sz w:val="16"/>
          <w:szCs w:val="16"/>
          <w:lang w:val="es-ES_tradnl"/>
        </w:rPr>
        <w:t>d</w:t>
      </w:r>
      <w:r w:rsidRPr="00EF0E7A">
        <w:rPr>
          <w:rFonts w:ascii="Arial" w:hAnsi="Arial" w:cs="Arial"/>
          <w:sz w:val="16"/>
          <w:szCs w:val="16"/>
          <w:lang w:val="es-ES_tradnl"/>
        </w:rPr>
        <w:t xml:space="preserve">ólares </w:t>
      </w:r>
      <w:r w:rsidR="003A6039" w:rsidRPr="00EF0E7A">
        <w:rPr>
          <w:rFonts w:ascii="Arial" w:hAnsi="Arial" w:cs="Arial"/>
          <w:sz w:val="16"/>
          <w:szCs w:val="16"/>
          <w:lang w:val="es-ES_tradnl"/>
        </w:rPr>
        <w:t>de los Estados Unidos</w:t>
      </w:r>
      <w:r>
        <w:rPr>
          <w:rFonts w:ascii="Arial" w:hAnsi="Arial" w:cs="Arial"/>
          <w:sz w:val="16"/>
          <w:szCs w:val="16"/>
          <w:lang w:val="es-ES_tradnl"/>
        </w:rPr>
        <w:t>, según se indique</w:t>
      </w:r>
      <w:r w:rsidR="003A6039" w:rsidRPr="00EF0E7A">
        <w:rPr>
          <w:rFonts w:ascii="Arial" w:hAnsi="Arial" w:cs="Arial"/>
          <w:sz w:val="16"/>
          <w:szCs w:val="16"/>
          <w:lang w:val="es-ES_tradnl"/>
        </w:rPr>
        <w:t xml:space="preserve"> en la orden de compra del Comprador</w:t>
      </w:r>
      <w:r w:rsidR="009E5C0B" w:rsidRPr="00EF0E7A">
        <w:rPr>
          <w:rFonts w:ascii="Arial" w:hAnsi="Arial" w:cs="Arial"/>
          <w:sz w:val="16"/>
          <w:szCs w:val="16"/>
          <w:lang w:val="es-ES_tradnl"/>
        </w:rPr>
        <w:t>;</w:t>
      </w:r>
      <w:r w:rsidR="00092EDC" w:rsidRPr="00092EDC">
        <w:rPr>
          <w:rFonts w:ascii="Arial" w:hAnsi="Arial" w:cs="Arial"/>
          <w:sz w:val="16"/>
          <w:szCs w:val="16"/>
          <w:lang w:val="es-ES_tradnl"/>
        </w:rPr>
        <w:t xml:space="preserve"> </w:t>
      </w:r>
      <w:r w:rsidR="00092EDC">
        <w:rPr>
          <w:rFonts w:ascii="Arial" w:hAnsi="Arial" w:cs="Arial"/>
          <w:sz w:val="16"/>
          <w:szCs w:val="16"/>
          <w:lang w:val="es-ES_tradnl"/>
        </w:rPr>
        <w:t>e</w:t>
      </w:r>
      <w:r w:rsidR="00092EDC" w:rsidRPr="00EF0E7A">
        <w:rPr>
          <w:rFonts w:ascii="Arial" w:hAnsi="Arial" w:cs="Arial"/>
          <w:sz w:val="16"/>
          <w:szCs w:val="16"/>
          <w:lang w:val="es-ES_tradnl"/>
        </w:rPr>
        <w:t>l Comprador pagará todas las facturas</w:t>
      </w:r>
      <w:r w:rsidR="00C612A7">
        <w:rPr>
          <w:rFonts w:ascii="Arial" w:hAnsi="Arial" w:cs="Arial"/>
          <w:sz w:val="16"/>
          <w:szCs w:val="16"/>
          <w:lang w:val="es-ES_tradnl"/>
        </w:rPr>
        <w:t xml:space="preserve"> en pesos colombianos. En el evento en que la factura sea expedida en dólares de los Estados Unidos, el Comprador deberá pagar la suma equivalente en pesos colombianos de acuerdo con la tasa de cambio certificada por la Superintendencia Financiera de Colombia vigente el día</w:t>
      </w:r>
      <w:r w:rsidR="004830CB">
        <w:rPr>
          <w:rFonts w:ascii="Arial" w:hAnsi="Arial" w:cs="Arial"/>
          <w:sz w:val="16"/>
          <w:szCs w:val="16"/>
          <w:lang w:val="es-ES_tradnl"/>
        </w:rPr>
        <w:t xml:space="preserve"> hábil inmediatamente anterior al día en que</w:t>
      </w:r>
      <w:r w:rsidR="00C612A7">
        <w:rPr>
          <w:rFonts w:ascii="Arial" w:hAnsi="Arial" w:cs="Arial"/>
          <w:sz w:val="16"/>
          <w:szCs w:val="16"/>
          <w:lang w:val="es-ES_tradnl"/>
        </w:rPr>
        <w:t xml:space="preserve"> se realice el pago. </w:t>
      </w:r>
    </w:p>
    <w:p w14:paraId="303BA60B" w14:textId="77777777" w:rsidR="00C44749" w:rsidRDefault="00C44749">
      <w:pPr>
        <w:overflowPunct/>
        <w:autoSpaceDE/>
        <w:autoSpaceDN/>
        <w:adjustRightInd/>
        <w:textAlignment w:val="auto"/>
        <w:rPr>
          <w:rFonts w:ascii="Arial" w:hAnsi="Arial" w:cs="Arial"/>
          <w:sz w:val="16"/>
          <w:szCs w:val="16"/>
          <w:lang w:val="es-ES_tradnl"/>
        </w:rPr>
      </w:pPr>
      <w:r>
        <w:rPr>
          <w:rFonts w:ascii="Arial" w:hAnsi="Arial" w:cs="Arial"/>
          <w:sz w:val="16"/>
          <w:szCs w:val="16"/>
          <w:lang w:val="es-ES_tradnl"/>
        </w:rPr>
        <w:br w:type="page"/>
      </w:r>
    </w:p>
    <w:p w14:paraId="0DB06558" w14:textId="77777777" w:rsidR="00A1301F" w:rsidRPr="00EF0E7A" w:rsidRDefault="00A1301F" w:rsidP="008F511D">
      <w:pPr>
        <w:jc w:val="both"/>
        <w:rPr>
          <w:rFonts w:ascii="Arial" w:hAnsi="Arial" w:cs="Arial"/>
          <w:sz w:val="16"/>
          <w:szCs w:val="16"/>
          <w:lang w:val="es-ES_tradnl"/>
        </w:rPr>
      </w:pPr>
    </w:p>
    <w:p w14:paraId="432C8E73" w14:textId="6DFE2123" w:rsidR="005F2CF0" w:rsidRPr="00EF0E7A" w:rsidRDefault="00EF4BF2" w:rsidP="008F511D">
      <w:pPr>
        <w:jc w:val="both"/>
        <w:rPr>
          <w:rFonts w:ascii="Arial" w:hAnsi="Arial" w:cs="Arial"/>
          <w:b/>
          <w:sz w:val="16"/>
          <w:szCs w:val="16"/>
          <w:lang w:val="es-ES_tradnl"/>
        </w:rPr>
      </w:pPr>
      <w:r w:rsidRPr="00EF0E7A">
        <w:rPr>
          <w:rFonts w:ascii="Arial" w:hAnsi="Arial" w:cs="Arial"/>
          <w:b/>
          <w:sz w:val="16"/>
          <w:szCs w:val="16"/>
          <w:lang w:val="es-ES_tradnl"/>
        </w:rPr>
        <w:t>4.</w:t>
      </w:r>
      <w:r w:rsidRPr="00EF0E7A">
        <w:rPr>
          <w:rFonts w:ascii="Arial" w:hAnsi="Arial" w:cs="Arial"/>
          <w:b/>
          <w:sz w:val="16"/>
          <w:szCs w:val="16"/>
          <w:lang w:val="es-ES_tradnl"/>
        </w:rPr>
        <w:tab/>
      </w:r>
      <w:r w:rsidR="00F26D93" w:rsidRPr="00EF0E7A">
        <w:rPr>
          <w:rFonts w:ascii="Arial" w:hAnsi="Arial" w:cs="Arial"/>
          <w:b/>
          <w:sz w:val="16"/>
          <w:szCs w:val="16"/>
          <w:lang w:val="es-ES_tradnl"/>
        </w:rPr>
        <w:t>DEVOLUCIONES</w:t>
      </w:r>
    </w:p>
    <w:p w14:paraId="43564D03" w14:textId="4485022F" w:rsidR="00BB6C8D" w:rsidRPr="00EF0E7A" w:rsidRDefault="00BB6C8D" w:rsidP="008F511D">
      <w:pPr>
        <w:jc w:val="both"/>
        <w:rPr>
          <w:rFonts w:ascii="Arial" w:hAnsi="Arial" w:cs="Arial"/>
          <w:sz w:val="16"/>
          <w:szCs w:val="16"/>
          <w:lang w:val="es-ES_tradnl"/>
        </w:rPr>
      </w:pPr>
    </w:p>
    <w:p w14:paraId="410B89FB" w14:textId="77777777" w:rsidR="00692E94" w:rsidRDefault="00EF4BF2" w:rsidP="008F511D">
      <w:pPr>
        <w:jc w:val="both"/>
        <w:rPr>
          <w:rFonts w:ascii="Arial" w:hAnsi="Arial" w:cs="Arial"/>
          <w:sz w:val="16"/>
          <w:szCs w:val="16"/>
          <w:lang w:val="es-ES_tradnl"/>
        </w:rPr>
      </w:pPr>
      <w:r w:rsidRPr="00EF0E7A">
        <w:rPr>
          <w:rFonts w:ascii="Arial" w:hAnsi="Arial" w:cs="Arial"/>
          <w:sz w:val="16"/>
          <w:szCs w:val="16"/>
          <w:lang w:val="es-ES_tradnl"/>
        </w:rPr>
        <w:t>El Comprador solo podrá devolver los Productos a Tech Data con una Autorización de Devolución de Materiales (“</w:t>
      </w:r>
      <w:r w:rsidRPr="00092EDC">
        <w:rPr>
          <w:rFonts w:ascii="Arial" w:hAnsi="Arial" w:cs="Arial"/>
          <w:b/>
          <w:sz w:val="16"/>
          <w:szCs w:val="16"/>
          <w:lang w:val="es-ES_tradnl"/>
        </w:rPr>
        <w:t>RMA</w:t>
      </w:r>
      <w:r w:rsidRPr="00EF0E7A">
        <w:rPr>
          <w:rFonts w:ascii="Arial" w:hAnsi="Arial" w:cs="Arial"/>
          <w:sz w:val="16"/>
          <w:szCs w:val="16"/>
          <w:lang w:val="es-ES_tradnl"/>
        </w:rPr>
        <w:t>”</w:t>
      </w:r>
      <w:r w:rsidR="00474EA3">
        <w:rPr>
          <w:rFonts w:ascii="Arial" w:hAnsi="Arial" w:cs="Arial"/>
          <w:sz w:val="16"/>
          <w:szCs w:val="16"/>
          <w:lang w:val="es-ES_tradnl"/>
        </w:rPr>
        <w:t>, por sus siglas en inglés</w:t>
      </w:r>
      <w:r w:rsidRPr="00EF0E7A">
        <w:rPr>
          <w:rFonts w:ascii="Arial" w:hAnsi="Arial" w:cs="Arial"/>
          <w:sz w:val="16"/>
          <w:szCs w:val="16"/>
          <w:lang w:val="es-ES_tradnl"/>
        </w:rPr>
        <w:t>) que emita Tech Data</w:t>
      </w:r>
      <w:r w:rsidR="002E7F89" w:rsidRPr="00EF0E7A">
        <w:rPr>
          <w:rFonts w:ascii="Arial" w:hAnsi="Arial" w:cs="Arial"/>
          <w:sz w:val="16"/>
          <w:szCs w:val="16"/>
          <w:lang w:val="es-ES_tradnl"/>
        </w:rPr>
        <w:t>.</w:t>
      </w:r>
      <w:r w:rsidR="00E85284" w:rsidRPr="00EF0E7A">
        <w:rPr>
          <w:rFonts w:ascii="Arial" w:hAnsi="Arial" w:cs="Arial"/>
          <w:sz w:val="16"/>
          <w:szCs w:val="16"/>
          <w:lang w:val="es-ES_tradnl"/>
        </w:rPr>
        <w:t xml:space="preserve"> </w:t>
      </w:r>
      <w:r w:rsidR="00692E94">
        <w:rPr>
          <w:rFonts w:ascii="Arial" w:hAnsi="Arial" w:cs="Arial"/>
          <w:sz w:val="16"/>
          <w:szCs w:val="16"/>
          <w:lang w:val="es-ES_tradnl"/>
        </w:rPr>
        <w:t xml:space="preserve">De acuerdo con lo anterior, el Comprador sólo podrá efectuar devoluciones de los Productos en las siguientes condiciones: </w:t>
      </w:r>
    </w:p>
    <w:p w14:paraId="28612E29" w14:textId="77777777" w:rsidR="00692E94" w:rsidRDefault="00692E94" w:rsidP="008F511D">
      <w:pPr>
        <w:jc w:val="both"/>
        <w:rPr>
          <w:rFonts w:ascii="Arial" w:hAnsi="Arial" w:cs="Arial"/>
          <w:sz w:val="16"/>
          <w:szCs w:val="16"/>
          <w:lang w:val="es-ES_tradnl"/>
        </w:rPr>
      </w:pPr>
    </w:p>
    <w:p w14:paraId="7109D985" w14:textId="77777777" w:rsidR="00692E94" w:rsidRDefault="00E85284" w:rsidP="00692E94">
      <w:pPr>
        <w:ind w:left="720"/>
        <w:jc w:val="both"/>
        <w:rPr>
          <w:rFonts w:ascii="Arial" w:hAnsi="Arial" w:cs="Arial"/>
          <w:sz w:val="16"/>
          <w:szCs w:val="16"/>
          <w:lang w:val="es-ES_tradnl"/>
        </w:rPr>
      </w:pPr>
      <w:r w:rsidRPr="00764BCD">
        <w:rPr>
          <w:rFonts w:ascii="Arial" w:hAnsi="Arial" w:cs="Arial"/>
          <w:b/>
          <w:sz w:val="16"/>
          <w:szCs w:val="16"/>
          <w:lang w:val="es-ES_tradnl"/>
        </w:rPr>
        <w:t>(a) Devoluciones por Defectos Visibles.</w:t>
      </w:r>
      <w:r w:rsidRPr="00EF0E7A">
        <w:rPr>
          <w:rFonts w:ascii="Arial" w:hAnsi="Arial" w:cs="Arial"/>
          <w:sz w:val="16"/>
          <w:szCs w:val="16"/>
          <w:lang w:val="es-ES_tradnl"/>
        </w:rPr>
        <w:t xml:space="preserve"> </w:t>
      </w:r>
      <w:r w:rsidR="0066538B" w:rsidRPr="00EF0E7A">
        <w:rPr>
          <w:rFonts w:ascii="Arial" w:hAnsi="Arial" w:cs="Arial"/>
          <w:sz w:val="16"/>
          <w:szCs w:val="16"/>
          <w:lang w:val="es-ES_tradnl"/>
        </w:rPr>
        <w:t xml:space="preserve">El Comprador deberá notificar </w:t>
      </w:r>
      <w:r w:rsidR="00BF0390" w:rsidRPr="00EF0E7A">
        <w:rPr>
          <w:rFonts w:ascii="Arial" w:hAnsi="Arial" w:cs="Arial"/>
          <w:sz w:val="16"/>
          <w:szCs w:val="16"/>
          <w:lang w:val="es-ES_tradnl"/>
        </w:rPr>
        <w:t xml:space="preserve">por escrito </w:t>
      </w:r>
      <w:r w:rsidR="0066538B" w:rsidRPr="00EF0E7A">
        <w:rPr>
          <w:rFonts w:ascii="Arial" w:hAnsi="Arial" w:cs="Arial"/>
          <w:sz w:val="16"/>
          <w:szCs w:val="16"/>
          <w:lang w:val="es-ES_tradnl"/>
        </w:rPr>
        <w:t xml:space="preserve">a </w:t>
      </w:r>
      <w:r w:rsidR="00966D52" w:rsidRPr="00EF0E7A">
        <w:rPr>
          <w:rFonts w:ascii="Arial" w:hAnsi="Arial" w:cs="Arial"/>
          <w:sz w:val="16"/>
          <w:szCs w:val="16"/>
          <w:lang w:val="es-ES_tradnl"/>
        </w:rPr>
        <w:t xml:space="preserve">Tech Data </w:t>
      </w:r>
      <w:r w:rsidR="0066538B" w:rsidRPr="00EF0E7A">
        <w:rPr>
          <w:rFonts w:ascii="Arial" w:hAnsi="Arial" w:cs="Arial"/>
          <w:sz w:val="16"/>
          <w:szCs w:val="16"/>
          <w:lang w:val="es-ES_tradnl"/>
        </w:rPr>
        <w:t xml:space="preserve">cualquier daño en el empaque externo o </w:t>
      </w:r>
      <w:r w:rsidR="002A736F" w:rsidRPr="00EF0E7A">
        <w:rPr>
          <w:rFonts w:ascii="Arial" w:hAnsi="Arial" w:cs="Arial"/>
          <w:sz w:val="16"/>
          <w:szCs w:val="16"/>
          <w:lang w:val="es-ES_tradnl"/>
        </w:rPr>
        <w:t xml:space="preserve">en </w:t>
      </w:r>
      <w:r w:rsidR="0066538B" w:rsidRPr="00EF0E7A">
        <w:rPr>
          <w:rFonts w:ascii="Arial" w:hAnsi="Arial" w:cs="Arial"/>
          <w:sz w:val="16"/>
          <w:szCs w:val="16"/>
          <w:lang w:val="es-ES_tradnl"/>
        </w:rPr>
        <w:t>los Productos, Productos faltantes u otras discrepancias (“</w:t>
      </w:r>
      <w:r w:rsidR="0066538B" w:rsidRPr="00764BCD">
        <w:rPr>
          <w:rFonts w:ascii="Arial" w:hAnsi="Arial" w:cs="Arial"/>
          <w:b/>
          <w:sz w:val="16"/>
          <w:szCs w:val="16"/>
          <w:lang w:val="es-ES_tradnl"/>
        </w:rPr>
        <w:t>Defectos Visibles</w:t>
      </w:r>
      <w:r w:rsidR="0066538B" w:rsidRPr="00EF0E7A">
        <w:rPr>
          <w:rFonts w:ascii="Arial" w:hAnsi="Arial" w:cs="Arial"/>
          <w:sz w:val="16"/>
          <w:szCs w:val="16"/>
          <w:lang w:val="es-ES_tradnl"/>
        </w:rPr>
        <w:t xml:space="preserve">”) en un plazo de tres </w:t>
      </w:r>
      <w:r w:rsidR="00764BCD">
        <w:rPr>
          <w:rFonts w:ascii="Arial" w:hAnsi="Arial" w:cs="Arial"/>
          <w:sz w:val="16"/>
          <w:szCs w:val="16"/>
          <w:lang w:val="es-ES_tradnl"/>
        </w:rPr>
        <w:t xml:space="preserve">(3) </w:t>
      </w:r>
      <w:r w:rsidR="0066538B" w:rsidRPr="00EF0E7A">
        <w:rPr>
          <w:rFonts w:ascii="Arial" w:hAnsi="Arial" w:cs="Arial"/>
          <w:sz w:val="16"/>
          <w:szCs w:val="16"/>
          <w:lang w:val="es-ES_tradnl"/>
        </w:rPr>
        <w:t xml:space="preserve">días hábiles después de recibir los Productos por parte de </w:t>
      </w:r>
      <w:r w:rsidR="00300E04" w:rsidRPr="00EF0E7A">
        <w:rPr>
          <w:rFonts w:ascii="Arial" w:hAnsi="Arial" w:cs="Arial"/>
          <w:sz w:val="16"/>
          <w:szCs w:val="16"/>
          <w:lang w:val="es-ES_tradnl"/>
        </w:rPr>
        <w:t>Tech Data</w:t>
      </w:r>
      <w:r w:rsidR="0066538B" w:rsidRPr="00EF0E7A">
        <w:rPr>
          <w:rFonts w:ascii="Arial" w:hAnsi="Arial" w:cs="Arial"/>
          <w:sz w:val="16"/>
          <w:szCs w:val="16"/>
          <w:lang w:val="es-ES_tradnl"/>
        </w:rPr>
        <w:t xml:space="preserve">, de lo contrario, </w:t>
      </w:r>
      <w:r w:rsidR="00987F20" w:rsidRPr="00EF0E7A">
        <w:rPr>
          <w:rFonts w:ascii="Arial" w:hAnsi="Arial" w:cs="Arial"/>
          <w:sz w:val="16"/>
          <w:szCs w:val="16"/>
          <w:lang w:val="es-ES_tradnl"/>
        </w:rPr>
        <w:t xml:space="preserve">se </w:t>
      </w:r>
      <w:r w:rsidR="003A7072" w:rsidRPr="00EF0E7A">
        <w:rPr>
          <w:rFonts w:ascii="Arial" w:hAnsi="Arial" w:cs="Arial"/>
          <w:sz w:val="16"/>
          <w:szCs w:val="16"/>
          <w:lang w:val="es-ES_tradnl"/>
        </w:rPr>
        <w:t>considerará</w:t>
      </w:r>
      <w:r w:rsidR="00987F20" w:rsidRPr="00EF0E7A">
        <w:rPr>
          <w:rFonts w:ascii="Arial" w:hAnsi="Arial" w:cs="Arial"/>
          <w:sz w:val="16"/>
          <w:szCs w:val="16"/>
          <w:lang w:val="es-ES_tradnl"/>
        </w:rPr>
        <w:t xml:space="preserve"> que el Comprador ha aceptado los Productos.</w:t>
      </w:r>
      <w:r w:rsidR="00A35BB6" w:rsidRPr="00EF0E7A">
        <w:rPr>
          <w:rFonts w:ascii="Arial" w:hAnsi="Arial" w:cs="Arial"/>
          <w:sz w:val="16"/>
          <w:szCs w:val="16"/>
          <w:lang w:val="es-ES_tradnl"/>
        </w:rPr>
        <w:t xml:space="preserve"> </w:t>
      </w:r>
    </w:p>
    <w:p w14:paraId="2699BE26" w14:textId="77777777" w:rsidR="00692E94" w:rsidRDefault="00692E94" w:rsidP="00692E94">
      <w:pPr>
        <w:ind w:left="720"/>
        <w:jc w:val="both"/>
        <w:rPr>
          <w:rFonts w:ascii="Arial" w:hAnsi="Arial" w:cs="Arial"/>
          <w:sz w:val="16"/>
          <w:szCs w:val="16"/>
          <w:lang w:val="es-ES_tradnl"/>
        </w:rPr>
      </w:pPr>
    </w:p>
    <w:p w14:paraId="7ADE5222" w14:textId="21EAA5A0" w:rsidR="00BB6C8D" w:rsidRPr="00EF0E7A" w:rsidRDefault="00A35BB6" w:rsidP="00692E94">
      <w:pPr>
        <w:ind w:left="720"/>
        <w:jc w:val="both"/>
        <w:rPr>
          <w:rFonts w:ascii="Arial" w:hAnsi="Arial" w:cs="Arial"/>
          <w:sz w:val="16"/>
          <w:szCs w:val="16"/>
          <w:lang w:val="es-ES_tradnl"/>
        </w:rPr>
      </w:pPr>
      <w:r w:rsidRPr="00764BCD">
        <w:rPr>
          <w:rFonts w:ascii="Arial" w:hAnsi="Arial" w:cs="Arial"/>
          <w:b/>
          <w:sz w:val="16"/>
          <w:szCs w:val="16"/>
          <w:lang w:val="es-ES_tradnl"/>
        </w:rPr>
        <w:t>(</w:t>
      </w:r>
      <w:r w:rsidR="00764BCD" w:rsidRPr="00764BCD">
        <w:rPr>
          <w:rFonts w:ascii="Arial" w:hAnsi="Arial" w:cs="Arial"/>
          <w:b/>
          <w:sz w:val="16"/>
          <w:szCs w:val="16"/>
          <w:lang w:val="es-ES_tradnl"/>
        </w:rPr>
        <w:t xml:space="preserve">b) </w:t>
      </w:r>
      <w:r w:rsidRPr="00764BCD">
        <w:rPr>
          <w:rFonts w:ascii="Arial" w:hAnsi="Arial" w:cs="Arial"/>
          <w:b/>
          <w:sz w:val="16"/>
          <w:szCs w:val="16"/>
          <w:lang w:val="es-ES_tradnl"/>
        </w:rPr>
        <w:t>Devoluciones por Garantía.</w:t>
      </w:r>
      <w:r w:rsidRPr="00EF0E7A">
        <w:rPr>
          <w:rFonts w:ascii="Arial" w:hAnsi="Arial" w:cs="Arial"/>
          <w:sz w:val="16"/>
          <w:szCs w:val="16"/>
          <w:lang w:val="es-ES_tradnl"/>
        </w:rPr>
        <w:t xml:space="preserve"> </w:t>
      </w:r>
      <w:r w:rsidR="00923252" w:rsidRPr="00EF0E7A">
        <w:rPr>
          <w:rFonts w:ascii="Arial" w:hAnsi="Arial" w:cs="Arial"/>
          <w:sz w:val="16"/>
          <w:szCs w:val="16"/>
          <w:lang w:val="es-ES_tradnl"/>
        </w:rPr>
        <w:t xml:space="preserve">El Comprador debe notificar por escrito a Tech Data durante </w:t>
      </w:r>
      <w:r w:rsidR="00923252" w:rsidRPr="00740666">
        <w:rPr>
          <w:rFonts w:ascii="Arial" w:hAnsi="Arial" w:cs="Arial"/>
          <w:sz w:val="16"/>
          <w:szCs w:val="16"/>
          <w:lang w:val="es-ES_tradnl"/>
        </w:rPr>
        <w:t>el periodo de garantía</w:t>
      </w:r>
      <w:r w:rsidR="00923252" w:rsidRPr="00EF0E7A">
        <w:rPr>
          <w:rFonts w:ascii="Arial" w:hAnsi="Arial" w:cs="Arial"/>
          <w:sz w:val="16"/>
          <w:szCs w:val="16"/>
          <w:lang w:val="es-ES_tradnl"/>
        </w:rPr>
        <w:t xml:space="preserve"> y proporcionar</w:t>
      </w:r>
      <w:r w:rsidR="00474EA3">
        <w:rPr>
          <w:rFonts w:ascii="Arial" w:hAnsi="Arial" w:cs="Arial"/>
          <w:sz w:val="16"/>
          <w:szCs w:val="16"/>
          <w:lang w:val="es-ES_tradnl"/>
        </w:rPr>
        <w:t xml:space="preserve"> la información</w:t>
      </w:r>
      <w:r w:rsidR="00923252" w:rsidRPr="00EF0E7A">
        <w:rPr>
          <w:rFonts w:ascii="Arial" w:hAnsi="Arial" w:cs="Arial"/>
          <w:sz w:val="16"/>
          <w:szCs w:val="16"/>
          <w:lang w:val="es-ES_tradnl"/>
        </w:rPr>
        <w:t xml:space="preserve"> de los Productos defectuosos.</w:t>
      </w:r>
      <w:r w:rsidR="00230306" w:rsidRPr="00EF0E7A">
        <w:rPr>
          <w:rFonts w:ascii="Arial" w:hAnsi="Arial" w:cs="Arial"/>
          <w:sz w:val="16"/>
          <w:szCs w:val="16"/>
          <w:lang w:val="es-ES_tradnl"/>
        </w:rPr>
        <w:t xml:space="preserve"> Tech Data emitirá una RMA</w:t>
      </w:r>
      <w:r w:rsidR="00793B47">
        <w:rPr>
          <w:rFonts w:ascii="Arial" w:hAnsi="Arial" w:cs="Arial"/>
          <w:sz w:val="16"/>
          <w:szCs w:val="16"/>
          <w:lang w:val="es-ES_tradnl"/>
        </w:rPr>
        <w:t xml:space="preserve"> solo si Tech Data o el F</w:t>
      </w:r>
      <w:r w:rsidR="00367206" w:rsidRPr="00EF0E7A">
        <w:rPr>
          <w:rFonts w:ascii="Arial" w:hAnsi="Arial" w:cs="Arial"/>
          <w:sz w:val="16"/>
          <w:szCs w:val="16"/>
          <w:lang w:val="es-ES_tradnl"/>
        </w:rPr>
        <w:t>abricante original ocasion</w:t>
      </w:r>
      <w:r w:rsidR="00474EA3">
        <w:rPr>
          <w:rFonts w:ascii="Arial" w:hAnsi="Arial" w:cs="Arial"/>
          <w:sz w:val="16"/>
          <w:szCs w:val="16"/>
          <w:lang w:val="es-ES_tradnl"/>
        </w:rPr>
        <w:t>aron</w:t>
      </w:r>
      <w:r w:rsidR="00367206" w:rsidRPr="00EF0E7A">
        <w:rPr>
          <w:rFonts w:ascii="Arial" w:hAnsi="Arial" w:cs="Arial"/>
          <w:sz w:val="16"/>
          <w:szCs w:val="16"/>
          <w:lang w:val="es-ES_tradnl"/>
        </w:rPr>
        <w:t xml:space="preserve"> de manera directa el defecto (ya sea un Defecto Visible o </w:t>
      </w:r>
      <w:r w:rsidR="00474EA3">
        <w:rPr>
          <w:rFonts w:ascii="Arial" w:hAnsi="Arial" w:cs="Arial"/>
          <w:sz w:val="16"/>
          <w:szCs w:val="16"/>
          <w:lang w:val="es-ES_tradnl"/>
        </w:rPr>
        <w:t>por tratarse de</w:t>
      </w:r>
      <w:r w:rsidR="00474EA3" w:rsidRPr="00EF0E7A">
        <w:rPr>
          <w:rFonts w:ascii="Arial" w:hAnsi="Arial" w:cs="Arial"/>
          <w:sz w:val="16"/>
          <w:szCs w:val="16"/>
          <w:lang w:val="es-ES_tradnl"/>
        </w:rPr>
        <w:t xml:space="preserve"> </w:t>
      </w:r>
      <w:r w:rsidR="00367206" w:rsidRPr="00EF0E7A">
        <w:rPr>
          <w:rFonts w:ascii="Arial" w:hAnsi="Arial" w:cs="Arial"/>
          <w:sz w:val="16"/>
          <w:szCs w:val="16"/>
          <w:lang w:val="es-ES_tradnl"/>
        </w:rPr>
        <w:t xml:space="preserve">Productos </w:t>
      </w:r>
      <w:r w:rsidR="009117B6" w:rsidRPr="00EF0E7A">
        <w:rPr>
          <w:rFonts w:ascii="Arial" w:hAnsi="Arial" w:cs="Arial"/>
          <w:sz w:val="16"/>
          <w:szCs w:val="16"/>
          <w:lang w:val="es-ES_tradnl"/>
        </w:rPr>
        <w:t>g</w:t>
      </w:r>
      <w:r w:rsidR="00367206" w:rsidRPr="00EF0E7A">
        <w:rPr>
          <w:rFonts w:ascii="Arial" w:hAnsi="Arial" w:cs="Arial"/>
          <w:sz w:val="16"/>
          <w:szCs w:val="16"/>
          <w:lang w:val="es-ES_tradnl"/>
        </w:rPr>
        <w:t>arantizados) y si el Comprador cumple con la presente</w:t>
      </w:r>
      <w:r w:rsidR="00474EA3">
        <w:rPr>
          <w:rFonts w:ascii="Arial" w:hAnsi="Arial" w:cs="Arial"/>
          <w:sz w:val="16"/>
          <w:szCs w:val="16"/>
          <w:lang w:val="es-ES_tradnl"/>
        </w:rPr>
        <w:t xml:space="preserve"> cláusula</w:t>
      </w:r>
      <w:r w:rsidR="00367206" w:rsidRPr="00EF0E7A">
        <w:rPr>
          <w:rFonts w:ascii="Arial" w:hAnsi="Arial" w:cs="Arial"/>
          <w:sz w:val="16"/>
          <w:szCs w:val="16"/>
          <w:lang w:val="es-ES_tradnl"/>
        </w:rPr>
        <w:t>.</w:t>
      </w:r>
      <w:r w:rsidR="00707ED8" w:rsidRPr="00EF0E7A">
        <w:rPr>
          <w:rFonts w:ascii="Arial" w:hAnsi="Arial" w:cs="Arial"/>
          <w:sz w:val="16"/>
          <w:szCs w:val="16"/>
          <w:lang w:val="es-ES_tradnl"/>
        </w:rPr>
        <w:t xml:space="preserve"> Tech Data no emitirá una RMA por daños, Productos faltantes u otras discrepancias que </w:t>
      </w:r>
      <w:r w:rsidR="00474EA3">
        <w:rPr>
          <w:rFonts w:ascii="Arial" w:hAnsi="Arial" w:cs="Arial"/>
          <w:sz w:val="16"/>
          <w:szCs w:val="16"/>
          <w:lang w:val="es-ES_tradnl"/>
        </w:rPr>
        <w:t xml:space="preserve">ocasione </w:t>
      </w:r>
      <w:r w:rsidR="00707ED8" w:rsidRPr="00EF0E7A">
        <w:rPr>
          <w:rFonts w:ascii="Arial" w:hAnsi="Arial" w:cs="Arial"/>
          <w:sz w:val="16"/>
          <w:szCs w:val="16"/>
          <w:lang w:val="es-ES_tradnl"/>
        </w:rPr>
        <w:t xml:space="preserve">el Comprador, el </w:t>
      </w:r>
      <w:r w:rsidR="005C22FE" w:rsidRPr="00EF0E7A">
        <w:rPr>
          <w:rFonts w:ascii="Arial" w:hAnsi="Arial" w:cs="Arial"/>
          <w:sz w:val="16"/>
          <w:szCs w:val="16"/>
          <w:lang w:val="es-ES_tradnl"/>
        </w:rPr>
        <w:t>transportista</w:t>
      </w:r>
      <w:r w:rsidR="00474EA3">
        <w:rPr>
          <w:rFonts w:ascii="Arial" w:hAnsi="Arial" w:cs="Arial"/>
          <w:sz w:val="16"/>
          <w:szCs w:val="16"/>
          <w:lang w:val="es-ES_tradnl"/>
        </w:rPr>
        <w:t>,</w:t>
      </w:r>
      <w:r w:rsidR="00707ED8" w:rsidRPr="00EF0E7A">
        <w:rPr>
          <w:rFonts w:ascii="Arial" w:hAnsi="Arial" w:cs="Arial"/>
          <w:sz w:val="16"/>
          <w:szCs w:val="16"/>
          <w:lang w:val="es-ES_tradnl"/>
        </w:rPr>
        <w:t xml:space="preserve"> la persona responsable del flete o cualquier tercero.</w:t>
      </w:r>
      <w:r w:rsidR="002F3A56" w:rsidRPr="00EF0E7A">
        <w:rPr>
          <w:rFonts w:ascii="Arial" w:hAnsi="Arial" w:cs="Arial"/>
          <w:sz w:val="16"/>
          <w:szCs w:val="16"/>
          <w:lang w:val="es-ES_tradnl"/>
        </w:rPr>
        <w:t xml:space="preserve"> El Comprador debe devolver los productos </w:t>
      </w:r>
      <w:r w:rsidR="00474EA3">
        <w:rPr>
          <w:rFonts w:ascii="Arial" w:hAnsi="Arial" w:cs="Arial"/>
          <w:sz w:val="16"/>
          <w:szCs w:val="16"/>
          <w:lang w:val="es-ES_tradnl"/>
        </w:rPr>
        <w:t>en cuanto</w:t>
      </w:r>
      <w:r w:rsidR="002F3A56" w:rsidRPr="00EF0E7A">
        <w:rPr>
          <w:rFonts w:ascii="Arial" w:hAnsi="Arial" w:cs="Arial"/>
          <w:sz w:val="16"/>
          <w:szCs w:val="16"/>
          <w:lang w:val="es-ES_tradnl"/>
        </w:rPr>
        <w:t xml:space="preserve"> reciba la RMA</w:t>
      </w:r>
      <w:r w:rsidR="00474EA3">
        <w:rPr>
          <w:rFonts w:ascii="Arial" w:hAnsi="Arial" w:cs="Arial"/>
          <w:sz w:val="16"/>
          <w:szCs w:val="16"/>
          <w:lang w:val="es-ES_tradnl"/>
        </w:rPr>
        <w:t>,</w:t>
      </w:r>
      <w:r w:rsidR="002F3A56" w:rsidRPr="00EF0E7A">
        <w:rPr>
          <w:rFonts w:ascii="Arial" w:hAnsi="Arial" w:cs="Arial"/>
          <w:sz w:val="16"/>
          <w:szCs w:val="16"/>
          <w:lang w:val="es-ES_tradnl"/>
        </w:rPr>
        <w:t xml:space="preserve"> de conformidad con las instrucciones de Tech Data.</w:t>
      </w:r>
    </w:p>
    <w:p w14:paraId="6FEAA36C" w14:textId="77777777" w:rsidR="00BB6C8D" w:rsidRPr="00EF0E7A" w:rsidRDefault="00BB6C8D" w:rsidP="008F511D">
      <w:pPr>
        <w:jc w:val="both"/>
        <w:rPr>
          <w:rFonts w:ascii="Arial" w:hAnsi="Arial" w:cs="Arial"/>
          <w:sz w:val="16"/>
          <w:szCs w:val="16"/>
          <w:lang w:val="es-ES_tradnl"/>
        </w:rPr>
      </w:pPr>
    </w:p>
    <w:p w14:paraId="027A2D22" w14:textId="52E102BE" w:rsidR="00F02DBE" w:rsidRPr="00EF0E7A" w:rsidRDefault="00EF4BF2" w:rsidP="008F511D">
      <w:pPr>
        <w:jc w:val="both"/>
        <w:rPr>
          <w:rFonts w:ascii="Arial" w:hAnsi="Arial" w:cs="Arial"/>
          <w:sz w:val="16"/>
          <w:szCs w:val="16"/>
          <w:lang w:val="es-ES_tradnl"/>
        </w:rPr>
      </w:pPr>
      <w:r>
        <w:rPr>
          <w:rFonts w:ascii="Arial" w:hAnsi="Arial" w:cs="Arial"/>
          <w:sz w:val="16"/>
          <w:szCs w:val="16"/>
          <w:lang w:val="es-ES_tradnl"/>
        </w:rPr>
        <w:t>L</w:t>
      </w:r>
      <w:r w:rsidR="00D64255" w:rsidRPr="00EF0E7A">
        <w:rPr>
          <w:rFonts w:ascii="Arial" w:hAnsi="Arial" w:cs="Arial"/>
          <w:sz w:val="16"/>
          <w:szCs w:val="16"/>
          <w:lang w:val="es-ES_tradnl"/>
        </w:rPr>
        <w:t>a</w:t>
      </w:r>
      <w:r w:rsidR="00AC2E88" w:rsidRPr="00EF0E7A">
        <w:rPr>
          <w:rFonts w:ascii="Arial" w:hAnsi="Arial" w:cs="Arial"/>
          <w:sz w:val="16"/>
          <w:szCs w:val="16"/>
          <w:lang w:val="es-ES_tradnl"/>
        </w:rPr>
        <w:t>s</w:t>
      </w:r>
      <w:r w:rsidR="00D64255" w:rsidRPr="00EF0E7A">
        <w:rPr>
          <w:rFonts w:ascii="Arial" w:hAnsi="Arial" w:cs="Arial"/>
          <w:sz w:val="16"/>
          <w:szCs w:val="16"/>
          <w:lang w:val="es-ES_tradnl"/>
        </w:rPr>
        <w:t xml:space="preserve"> Órdenes de Productos que Tech Data identifique como no estándar o “NCNR” </w:t>
      </w:r>
      <w:r>
        <w:rPr>
          <w:rFonts w:ascii="Arial" w:hAnsi="Arial" w:cs="Arial"/>
          <w:sz w:val="16"/>
          <w:szCs w:val="16"/>
          <w:lang w:val="es-ES_tradnl"/>
        </w:rPr>
        <w:t>no podrán ser canceladas o devueltas</w:t>
      </w:r>
      <w:r w:rsidR="00C47BB1" w:rsidRPr="00EF0E7A">
        <w:rPr>
          <w:rFonts w:ascii="Arial" w:hAnsi="Arial" w:cs="Arial"/>
          <w:sz w:val="16"/>
          <w:szCs w:val="16"/>
          <w:lang w:val="es-ES_tradnl"/>
        </w:rPr>
        <w:t>.</w:t>
      </w:r>
      <w:r w:rsidR="00D24F69" w:rsidRPr="00EF0E7A">
        <w:rPr>
          <w:rFonts w:ascii="Arial" w:hAnsi="Arial" w:cs="Arial"/>
          <w:sz w:val="16"/>
          <w:szCs w:val="16"/>
          <w:lang w:val="es-ES_tradnl"/>
        </w:rPr>
        <w:t xml:space="preserve"> Tech Data podrá identificar Productos como NCNR </w:t>
      </w:r>
      <w:r w:rsidR="00737084" w:rsidRPr="00EF0E7A">
        <w:rPr>
          <w:rFonts w:ascii="Arial" w:hAnsi="Arial" w:cs="Arial"/>
          <w:sz w:val="16"/>
          <w:szCs w:val="16"/>
          <w:lang w:val="es-ES_tradnl"/>
        </w:rPr>
        <w:t>a través de</w:t>
      </w:r>
      <w:r w:rsidR="00D24F69" w:rsidRPr="00EF0E7A">
        <w:rPr>
          <w:rFonts w:ascii="Arial" w:hAnsi="Arial" w:cs="Arial"/>
          <w:sz w:val="16"/>
          <w:szCs w:val="16"/>
          <w:lang w:val="es-ES_tradnl"/>
        </w:rPr>
        <w:t xml:space="preserve"> varios medios, lo que incluye, </w:t>
      </w:r>
      <w:r>
        <w:rPr>
          <w:rFonts w:ascii="Arial" w:hAnsi="Arial" w:cs="Arial"/>
          <w:sz w:val="16"/>
          <w:szCs w:val="16"/>
          <w:lang w:val="es-ES_tradnl"/>
        </w:rPr>
        <w:t>entre otros</w:t>
      </w:r>
      <w:r w:rsidR="00D24F69" w:rsidRPr="00EF0E7A">
        <w:rPr>
          <w:rFonts w:ascii="Arial" w:hAnsi="Arial" w:cs="Arial"/>
          <w:sz w:val="16"/>
          <w:szCs w:val="16"/>
          <w:lang w:val="es-ES_tradnl"/>
        </w:rPr>
        <w:t xml:space="preserve">, </w:t>
      </w:r>
      <w:r>
        <w:rPr>
          <w:rFonts w:ascii="Arial" w:hAnsi="Arial" w:cs="Arial"/>
          <w:sz w:val="16"/>
          <w:szCs w:val="16"/>
          <w:lang w:val="es-ES_tradnl"/>
        </w:rPr>
        <w:t xml:space="preserve">las </w:t>
      </w:r>
      <w:r w:rsidR="00D24F69" w:rsidRPr="00EF0E7A">
        <w:rPr>
          <w:rFonts w:ascii="Arial" w:hAnsi="Arial" w:cs="Arial"/>
          <w:sz w:val="16"/>
          <w:szCs w:val="16"/>
          <w:lang w:val="es-ES_tradnl"/>
        </w:rPr>
        <w:t>cotizaciones y listas de productos.</w:t>
      </w:r>
      <w:r w:rsidR="00B63B5F" w:rsidRPr="00EF0E7A">
        <w:rPr>
          <w:rFonts w:ascii="Arial" w:hAnsi="Arial" w:cs="Arial"/>
          <w:sz w:val="16"/>
          <w:szCs w:val="16"/>
          <w:lang w:val="es-ES_tradnl"/>
        </w:rPr>
        <w:t xml:space="preserve"> Cualquier Producto que se configure </w:t>
      </w:r>
      <w:r w:rsidR="00E27272" w:rsidRPr="00EF0E7A">
        <w:rPr>
          <w:rFonts w:ascii="Arial" w:hAnsi="Arial" w:cs="Arial"/>
          <w:sz w:val="16"/>
          <w:szCs w:val="16"/>
          <w:lang w:val="es-ES_tradnl"/>
        </w:rPr>
        <w:t xml:space="preserve">para </w:t>
      </w:r>
      <w:r w:rsidR="00252A22">
        <w:rPr>
          <w:rFonts w:ascii="Arial" w:hAnsi="Arial" w:cs="Arial"/>
          <w:sz w:val="16"/>
          <w:szCs w:val="16"/>
          <w:lang w:val="es-ES_tradnl"/>
        </w:rPr>
        <w:t>cumplir</w:t>
      </w:r>
      <w:r w:rsidR="00E27272" w:rsidRPr="00EF0E7A">
        <w:rPr>
          <w:rFonts w:ascii="Arial" w:hAnsi="Arial" w:cs="Arial"/>
          <w:sz w:val="16"/>
          <w:szCs w:val="16"/>
          <w:lang w:val="es-ES_tradnl"/>
        </w:rPr>
        <w:t xml:space="preserve"> los requisitos específicos del usuario final se considera “NCNR” de manera predeterminada.</w:t>
      </w:r>
      <w:r w:rsidR="00EA0589" w:rsidRPr="00EF0E7A">
        <w:rPr>
          <w:rFonts w:ascii="Arial" w:hAnsi="Arial" w:cs="Arial"/>
          <w:sz w:val="16"/>
          <w:szCs w:val="16"/>
          <w:lang w:val="es-ES_tradnl"/>
        </w:rPr>
        <w:t xml:space="preserve"> El derecho </w:t>
      </w:r>
      <w:r w:rsidR="00252A22">
        <w:rPr>
          <w:rFonts w:ascii="Arial" w:hAnsi="Arial" w:cs="Arial"/>
          <w:sz w:val="16"/>
          <w:szCs w:val="16"/>
          <w:lang w:val="es-ES_tradnl"/>
        </w:rPr>
        <w:t>de</w:t>
      </w:r>
      <w:r w:rsidR="00252A22" w:rsidRPr="00EF0E7A">
        <w:rPr>
          <w:rFonts w:ascii="Arial" w:hAnsi="Arial" w:cs="Arial"/>
          <w:sz w:val="16"/>
          <w:szCs w:val="16"/>
          <w:lang w:val="es-ES_tradnl"/>
        </w:rPr>
        <w:t xml:space="preserve"> </w:t>
      </w:r>
      <w:r w:rsidR="00EA0589" w:rsidRPr="00EF0E7A">
        <w:rPr>
          <w:rFonts w:ascii="Arial" w:hAnsi="Arial" w:cs="Arial"/>
          <w:sz w:val="16"/>
          <w:szCs w:val="16"/>
          <w:lang w:val="es-ES_tradnl"/>
        </w:rPr>
        <w:t xml:space="preserve">devolver </w:t>
      </w:r>
      <w:r w:rsidR="000670B2" w:rsidRPr="00EF0E7A">
        <w:rPr>
          <w:rFonts w:ascii="Arial" w:hAnsi="Arial" w:cs="Arial"/>
          <w:sz w:val="16"/>
          <w:szCs w:val="16"/>
          <w:lang w:val="es-ES_tradnl"/>
        </w:rPr>
        <w:t xml:space="preserve">los </w:t>
      </w:r>
      <w:r w:rsidR="00EA0589" w:rsidRPr="00EF0E7A">
        <w:rPr>
          <w:rFonts w:ascii="Arial" w:hAnsi="Arial" w:cs="Arial"/>
          <w:sz w:val="16"/>
          <w:szCs w:val="16"/>
          <w:lang w:val="es-ES_tradnl"/>
        </w:rPr>
        <w:t xml:space="preserve">Productos defectuosos como se establece en </w:t>
      </w:r>
      <w:r w:rsidR="00F13F7E" w:rsidRPr="00EF0E7A">
        <w:rPr>
          <w:rFonts w:ascii="Arial" w:hAnsi="Arial" w:cs="Arial"/>
          <w:sz w:val="16"/>
          <w:szCs w:val="16"/>
          <w:lang w:val="es-ES_tradnl"/>
        </w:rPr>
        <w:t>el</w:t>
      </w:r>
      <w:r w:rsidR="00EA0589" w:rsidRPr="00EF0E7A">
        <w:rPr>
          <w:rFonts w:ascii="Arial" w:hAnsi="Arial" w:cs="Arial"/>
          <w:sz w:val="16"/>
          <w:szCs w:val="16"/>
          <w:lang w:val="es-ES_tradnl"/>
        </w:rPr>
        <w:t xml:space="preserve"> presente documento </w:t>
      </w:r>
      <w:r w:rsidR="00252A22">
        <w:rPr>
          <w:rFonts w:ascii="Arial" w:hAnsi="Arial" w:cs="Arial"/>
          <w:sz w:val="16"/>
          <w:szCs w:val="16"/>
          <w:lang w:val="es-ES_tradnl"/>
        </w:rPr>
        <w:t xml:space="preserve">será la única </w:t>
      </w:r>
      <w:r w:rsidR="00EA0589" w:rsidRPr="00EF0E7A">
        <w:rPr>
          <w:rFonts w:ascii="Arial" w:hAnsi="Arial" w:cs="Arial"/>
          <w:sz w:val="16"/>
          <w:szCs w:val="16"/>
          <w:lang w:val="es-ES_tradnl"/>
        </w:rPr>
        <w:t xml:space="preserve">responsabilidad  de Tech Data y </w:t>
      </w:r>
      <w:r w:rsidR="00C56604" w:rsidRPr="00EF0E7A">
        <w:rPr>
          <w:rFonts w:ascii="Arial" w:hAnsi="Arial" w:cs="Arial"/>
          <w:sz w:val="16"/>
          <w:szCs w:val="16"/>
          <w:lang w:val="es-ES_tradnl"/>
        </w:rPr>
        <w:t xml:space="preserve">el recurso </w:t>
      </w:r>
      <w:r w:rsidR="00EA0589" w:rsidRPr="00EF0E7A">
        <w:rPr>
          <w:rFonts w:ascii="Arial" w:hAnsi="Arial" w:cs="Arial"/>
          <w:sz w:val="16"/>
          <w:szCs w:val="16"/>
          <w:lang w:val="es-ES_tradnl"/>
        </w:rPr>
        <w:t>exclusiv</w:t>
      </w:r>
      <w:r w:rsidR="00C56604" w:rsidRPr="00EF0E7A">
        <w:rPr>
          <w:rFonts w:ascii="Arial" w:hAnsi="Arial" w:cs="Arial"/>
          <w:sz w:val="16"/>
          <w:szCs w:val="16"/>
          <w:lang w:val="es-ES_tradnl"/>
        </w:rPr>
        <w:t>o</w:t>
      </w:r>
      <w:r w:rsidR="00EA0589" w:rsidRPr="00EF0E7A">
        <w:rPr>
          <w:rFonts w:ascii="Arial" w:hAnsi="Arial" w:cs="Arial"/>
          <w:sz w:val="16"/>
          <w:szCs w:val="16"/>
          <w:lang w:val="es-ES_tradnl"/>
        </w:rPr>
        <w:t xml:space="preserve"> del Comprador con respecto a cualquier reclamación de cualquier tipo relacionada con </w:t>
      </w:r>
      <w:r w:rsidR="003C3A07" w:rsidRPr="00EF0E7A">
        <w:rPr>
          <w:rFonts w:ascii="Arial" w:hAnsi="Arial" w:cs="Arial"/>
          <w:sz w:val="16"/>
          <w:szCs w:val="16"/>
          <w:lang w:val="es-ES_tradnl"/>
        </w:rPr>
        <w:t>l</w:t>
      </w:r>
      <w:r w:rsidR="00EA0589" w:rsidRPr="00EF0E7A">
        <w:rPr>
          <w:rFonts w:ascii="Arial" w:hAnsi="Arial" w:cs="Arial"/>
          <w:sz w:val="16"/>
          <w:szCs w:val="16"/>
          <w:lang w:val="es-ES_tradnl"/>
        </w:rPr>
        <w:t>a calidad, el estado o el rendimiento de cualquier Producto, ya sea que dicha reclamación</w:t>
      </w:r>
      <w:r w:rsidR="00252A22">
        <w:rPr>
          <w:rFonts w:ascii="Arial" w:hAnsi="Arial" w:cs="Arial"/>
          <w:sz w:val="16"/>
          <w:szCs w:val="16"/>
          <w:lang w:val="es-ES_tradnl"/>
        </w:rPr>
        <w:t xml:space="preserve"> derive de</w:t>
      </w:r>
      <w:r w:rsidR="00EA0589" w:rsidRPr="00EF0E7A">
        <w:rPr>
          <w:rFonts w:ascii="Arial" w:hAnsi="Arial" w:cs="Arial"/>
          <w:sz w:val="16"/>
          <w:szCs w:val="16"/>
          <w:lang w:val="es-ES_tradnl"/>
        </w:rPr>
        <w:t xml:space="preserve"> cualquier </w:t>
      </w:r>
      <w:r w:rsidR="00252A22">
        <w:rPr>
          <w:rFonts w:ascii="Arial" w:hAnsi="Arial" w:cs="Arial"/>
          <w:sz w:val="16"/>
          <w:szCs w:val="16"/>
          <w:lang w:val="es-ES_tradnl"/>
        </w:rPr>
        <w:t>incumplimiento contractual</w:t>
      </w:r>
      <w:r w:rsidR="00EA0589" w:rsidRPr="00EF0E7A">
        <w:rPr>
          <w:rFonts w:ascii="Arial" w:hAnsi="Arial" w:cs="Arial"/>
          <w:sz w:val="16"/>
          <w:szCs w:val="16"/>
          <w:lang w:val="es-ES_tradnl"/>
        </w:rPr>
        <w:t xml:space="preserve">, garantía, negligencia </w:t>
      </w:r>
      <w:r w:rsidR="00252A22">
        <w:rPr>
          <w:rFonts w:ascii="Arial" w:hAnsi="Arial" w:cs="Arial"/>
          <w:sz w:val="16"/>
          <w:szCs w:val="16"/>
          <w:lang w:val="es-ES_tradnl"/>
        </w:rPr>
        <w:t>o de cualquier responsabilidad extracontractual</w:t>
      </w:r>
      <w:r w:rsidR="00EA0589" w:rsidRPr="00EF0E7A">
        <w:rPr>
          <w:rFonts w:ascii="Arial" w:hAnsi="Arial" w:cs="Arial"/>
          <w:sz w:val="16"/>
          <w:szCs w:val="16"/>
          <w:lang w:val="es-ES_tradnl"/>
        </w:rPr>
        <w:t>, violación de cualquier obligación legal, indemnización o contribución,</w:t>
      </w:r>
      <w:r w:rsidR="00911224">
        <w:rPr>
          <w:rFonts w:ascii="Arial" w:hAnsi="Arial" w:cs="Arial"/>
          <w:sz w:val="16"/>
          <w:szCs w:val="16"/>
          <w:lang w:val="es-ES_tradnl"/>
        </w:rPr>
        <w:t xml:space="preserve"> lo anterior sin perjuicio de los demás recursos que el Comprador tenga de acuerdo con la ley aplicable</w:t>
      </w:r>
      <w:r w:rsidR="00EA0589" w:rsidRPr="00EF0E7A">
        <w:rPr>
          <w:rFonts w:ascii="Arial" w:hAnsi="Arial" w:cs="Arial"/>
          <w:sz w:val="16"/>
          <w:szCs w:val="16"/>
          <w:lang w:val="es-ES_tradnl"/>
        </w:rPr>
        <w:t xml:space="preserve">. </w:t>
      </w:r>
      <w:r w:rsidR="001827AA" w:rsidRPr="00EF0E7A">
        <w:rPr>
          <w:rFonts w:ascii="Arial" w:hAnsi="Arial" w:cs="Arial"/>
          <w:sz w:val="16"/>
          <w:szCs w:val="16"/>
          <w:lang w:val="es-ES_tradnl"/>
        </w:rPr>
        <w:t xml:space="preserve">No se aceptará ninguna devolución de </w:t>
      </w:r>
      <w:r w:rsidR="00683450" w:rsidRPr="00EF0E7A">
        <w:rPr>
          <w:rFonts w:ascii="Arial" w:hAnsi="Arial" w:cs="Arial"/>
          <w:sz w:val="16"/>
          <w:szCs w:val="16"/>
          <w:lang w:val="es-ES_tradnl"/>
        </w:rPr>
        <w:t>p</w:t>
      </w:r>
      <w:r w:rsidR="001827AA" w:rsidRPr="00EF0E7A">
        <w:rPr>
          <w:rFonts w:ascii="Arial" w:hAnsi="Arial" w:cs="Arial"/>
          <w:sz w:val="16"/>
          <w:szCs w:val="16"/>
          <w:lang w:val="es-ES_tradnl"/>
        </w:rPr>
        <w:t>roductos</w:t>
      </w:r>
      <w:r w:rsidR="00683450" w:rsidRPr="00EF0E7A">
        <w:rPr>
          <w:rFonts w:ascii="Arial" w:hAnsi="Arial" w:cs="Arial"/>
          <w:sz w:val="16"/>
          <w:szCs w:val="16"/>
          <w:lang w:val="es-ES_tradnl"/>
        </w:rPr>
        <w:t xml:space="preserve"> sin la RMA de Tech Data o después de la fecha de vencimiento de dicha autorización.</w:t>
      </w:r>
      <w:r w:rsidR="007F711C" w:rsidRPr="00EF0E7A">
        <w:rPr>
          <w:rFonts w:ascii="Arial" w:hAnsi="Arial" w:cs="Arial"/>
          <w:sz w:val="16"/>
          <w:szCs w:val="16"/>
          <w:lang w:val="es-ES_tradnl"/>
        </w:rPr>
        <w:t xml:space="preserve"> En caso de que Tech Data emita una RMA al Comprador que permita al Comprador devolver el Producto a Tech Data, el Comprador entregará el Producto en la dirección </w:t>
      </w:r>
      <w:r w:rsidR="00252A22">
        <w:rPr>
          <w:rFonts w:ascii="Arial" w:hAnsi="Arial" w:cs="Arial"/>
          <w:sz w:val="16"/>
          <w:szCs w:val="16"/>
          <w:lang w:val="es-ES_tradnl"/>
        </w:rPr>
        <w:t>que indique</w:t>
      </w:r>
      <w:r w:rsidR="007F711C" w:rsidRPr="00EF0E7A">
        <w:rPr>
          <w:rFonts w:ascii="Arial" w:hAnsi="Arial" w:cs="Arial"/>
          <w:sz w:val="16"/>
          <w:szCs w:val="16"/>
          <w:lang w:val="es-ES_tradnl"/>
        </w:rPr>
        <w:t xml:space="preserve"> Tech Data</w:t>
      </w:r>
      <w:r w:rsidR="00252A22">
        <w:rPr>
          <w:rFonts w:ascii="Arial" w:hAnsi="Arial" w:cs="Arial"/>
          <w:sz w:val="16"/>
          <w:szCs w:val="16"/>
          <w:lang w:val="es-ES_tradnl"/>
        </w:rPr>
        <w:t>,</w:t>
      </w:r>
      <w:r w:rsidR="007F711C" w:rsidRPr="00EF0E7A">
        <w:rPr>
          <w:rFonts w:ascii="Arial" w:hAnsi="Arial" w:cs="Arial"/>
          <w:sz w:val="16"/>
          <w:szCs w:val="16"/>
          <w:lang w:val="es-ES_tradnl"/>
        </w:rPr>
        <w:t xml:space="preserve"> a costa del Comprador</w:t>
      </w:r>
      <w:r w:rsidR="00252A22">
        <w:rPr>
          <w:rFonts w:ascii="Arial" w:hAnsi="Arial" w:cs="Arial"/>
          <w:sz w:val="16"/>
          <w:szCs w:val="16"/>
          <w:lang w:val="es-ES_tradnl"/>
        </w:rPr>
        <w:t>,</w:t>
      </w:r>
      <w:r w:rsidR="007F711C" w:rsidRPr="00EF0E7A">
        <w:rPr>
          <w:rFonts w:ascii="Arial" w:hAnsi="Arial" w:cs="Arial"/>
          <w:sz w:val="16"/>
          <w:szCs w:val="16"/>
          <w:lang w:val="es-ES_tradnl"/>
        </w:rPr>
        <w:t xml:space="preserve"> y el Comprador cubrirá l</w:t>
      </w:r>
      <w:r w:rsidR="00B46E4F">
        <w:rPr>
          <w:rFonts w:ascii="Arial" w:hAnsi="Arial" w:cs="Arial"/>
          <w:sz w:val="16"/>
          <w:szCs w:val="16"/>
          <w:lang w:val="es-ES_tradnl"/>
        </w:rPr>
        <w:t>os Cargos</w:t>
      </w:r>
      <w:r w:rsidR="003E40C3">
        <w:rPr>
          <w:rFonts w:ascii="Arial" w:hAnsi="Arial" w:cs="Arial"/>
          <w:sz w:val="16"/>
          <w:szCs w:val="16"/>
          <w:lang w:val="es-ES_tradnl"/>
        </w:rPr>
        <w:t xml:space="preserve"> </w:t>
      </w:r>
      <w:r w:rsidR="007F711C" w:rsidRPr="00EF0E7A">
        <w:rPr>
          <w:rFonts w:ascii="Arial" w:hAnsi="Arial" w:cs="Arial"/>
          <w:sz w:val="16"/>
          <w:szCs w:val="16"/>
          <w:lang w:val="es-ES_tradnl"/>
        </w:rPr>
        <w:t xml:space="preserve">Adicionales que se designen o graven sobre cualquier Producto </w:t>
      </w:r>
      <w:r w:rsidR="00252A22">
        <w:rPr>
          <w:rFonts w:ascii="Arial" w:hAnsi="Arial" w:cs="Arial"/>
          <w:sz w:val="16"/>
          <w:szCs w:val="16"/>
          <w:lang w:val="es-ES_tradnl"/>
        </w:rPr>
        <w:t>sustituto</w:t>
      </w:r>
      <w:r w:rsidR="007F711C" w:rsidRPr="00EF0E7A">
        <w:rPr>
          <w:rFonts w:ascii="Arial" w:hAnsi="Arial" w:cs="Arial"/>
          <w:sz w:val="16"/>
          <w:szCs w:val="16"/>
          <w:lang w:val="es-ES_tradnl"/>
        </w:rPr>
        <w:t xml:space="preserve"> que Tech Data </w:t>
      </w:r>
      <w:r w:rsidR="00A863FE" w:rsidRPr="00EF0E7A">
        <w:rPr>
          <w:rFonts w:ascii="Arial" w:hAnsi="Arial" w:cs="Arial"/>
          <w:sz w:val="16"/>
          <w:szCs w:val="16"/>
          <w:lang w:val="es-ES_tradnl"/>
        </w:rPr>
        <w:t>envíe</w:t>
      </w:r>
      <w:r w:rsidR="007F711C" w:rsidRPr="00EF0E7A">
        <w:rPr>
          <w:rFonts w:ascii="Arial" w:hAnsi="Arial" w:cs="Arial"/>
          <w:sz w:val="16"/>
          <w:szCs w:val="16"/>
          <w:lang w:val="es-ES_tradnl"/>
        </w:rPr>
        <w:t xml:space="preserve"> al Comprador.</w:t>
      </w:r>
      <w:r w:rsidR="00A863FE" w:rsidRPr="00EF0E7A">
        <w:rPr>
          <w:rFonts w:ascii="Arial" w:hAnsi="Arial" w:cs="Arial"/>
          <w:sz w:val="16"/>
          <w:szCs w:val="16"/>
          <w:lang w:val="es-ES_tradnl"/>
        </w:rPr>
        <w:t xml:space="preserve"> Si Tech Data determina que dichos Productos no </w:t>
      </w:r>
      <w:r w:rsidR="00252A22">
        <w:rPr>
          <w:rFonts w:ascii="Arial" w:hAnsi="Arial" w:cs="Arial"/>
          <w:sz w:val="16"/>
          <w:szCs w:val="16"/>
          <w:lang w:val="es-ES_tradnl"/>
        </w:rPr>
        <w:t>son objeto de</w:t>
      </w:r>
      <w:r w:rsidR="00A863FE" w:rsidRPr="00EF0E7A">
        <w:rPr>
          <w:rFonts w:ascii="Arial" w:hAnsi="Arial" w:cs="Arial"/>
          <w:sz w:val="16"/>
          <w:szCs w:val="16"/>
          <w:lang w:val="es-ES_tradnl"/>
        </w:rPr>
        <w:t xml:space="preserve"> devolución, Tech Data, conforme a su absoluta discreción, </w:t>
      </w:r>
      <w:r w:rsidR="0000778F" w:rsidRPr="00EF0E7A">
        <w:rPr>
          <w:rFonts w:ascii="Arial" w:hAnsi="Arial" w:cs="Arial"/>
          <w:sz w:val="16"/>
          <w:szCs w:val="16"/>
          <w:lang w:val="es-ES_tradnl"/>
        </w:rPr>
        <w:t>regresará</w:t>
      </w:r>
      <w:r w:rsidR="00A863FE" w:rsidRPr="00EF0E7A">
        <w:rPr>
          <w:rFonts w:ascii="Arial" w:hAnsi="Arial" w:cs="Arial"/>
          <w:sz w:val="16"/>
          <w:szCs w:val="16"/>
          <w:lang w:val="es-ES_tradnl"/>
        </w:rPr>
        <w:t xml:space="preserve"> dichos Productos al Comprador </w:t>
      </w:r>
      <w:r w:rsidR="00252A22">
        <w:rPr>
          <w:rFonts w:ascii="Arial" w:hAnsi="Arial" w:cs="Arial"/>
          <w:sz w:val="16"/>
          <w:szCs w:val="16"/>
          <w:lang w:val="es-ES_tradnl"/>
        </w:rPr>
        <w:t xml:space="preserve">después de haber cobrado </w:t>
      </w:r>
      <w:r w:rsidR="00A863FE" w:rsidRPr="00EF0E7A">
        <w:rPr>
          <w:rFonts w:ascii="Arial" w:hAnsi="Arial" w:cs="Arial"/>
          <w:sz w:val="16"/>
          <w:szCs w:val="16"/>
          <w:lang w:val="es-ES_tradnl"/>
        </w:rPr>
        <w:t>e</w:t>
      </w:r>
      <w:r w:rsidR="0000778F" w:rsidRPr="00EF0E7A">
        <w:rPr>
          <w:rFonts w:ascii="Arial" w:hAnsi="Arial" w:cs="Arial"/>
          <w:sz w:val="16"/>
          <w:szCs w:val="16"/>
          <w:lang w:val="es-ES_tradnl"/>
        </w:rPr>
        <w:t>l</w:t>
      </w:r>
      <w:r w:rsidR="00A863FE" w:rsidRPr="00EF0E7A">
        <w:rPr>
          <w:rFonts w:ascii="Arial" w:hAnsi="Arial" w:cs="Arial"/>
          <w:sz w:val="16"/>
          <w:szCs w:val="16"/>
          <w:lang w:val="es-ES_tradnl"/>
        </w:rPr>
        <w:t xml:space="preserve"> flete o retendrá dichos Productos (a costa del Comprador) para su recolección por parte del Comprador y a</w:t>
      </w:r>
      <w:r w:rsidR="008E5B9B" w:rsidRPr="00EF0E7A">
        <w:rPr>
          <w:rFonts w:ascii="Arial" w:hAnsi="Arial" w:cs="Arial"/>
          <w:sz w:val="16"/>
          <w:szCs w:val="16"/>
          <w:lang w:val="es-ES_tradnl"/>
        </w:rPr>
        <w:t xml:space="preserve"> </w:t>
      </w:r>
      <w:r w:rsidR="00A863FE" w:rsidRPr="00EF0E7A">
        <w:rPr>
          <w:rFonts w:ascii="Arial" w:hAnsi="Arial" w:cs="Arial"/>
          <w:sz w:val="16"/>
          <w:szCs w:val="16"/>
          <w:lang w:val="es-ES_tradnl"/>
        </w:rPr>
        <w:t>costa del mismo.</w:t>
      </w:r>
    </w:p>
    <w:p w14:paraId="2422219B" w14:textId="2D26A393" w:rsidR="005F2CF0" w:rsidRDefault="005F2CF0" w:rsidP="008F511D">
      <w:pPr>
        <w:jc w:val="both"/>
        <w:rPr>
          <w:rFonts w:ascii="Arial" w:hAnsi="Arial" w:cs="Arial"/>
          <w:sz w:val="16"/>
          <w:szCs w:val="16"/>
          <w:lang w:val="es-ES_tradnl"/>
        </w:rPr>
      </w:pPr>
    </w:p>
    <w:p w14:paraId="4C701040" w14:textId="2CB2D21F" w:rsidR="000E2A0D" w:rsidRPr="00EF0E7A" w:rsidRDefault="00EF4BF2" w:rsidP="008F511D">
      <w:pPr>
        <w:jc w:val="both"/>
        <w:rPr>
          <w:rFonts w:ascii="Arial" w:hAnsi="Arial" w:cs="Arial"/>
          <w:b/>
          <w:sz w:val="16"/>
          <w:szCs w:val="16"/>
          <w:lang w:val="es-ES_tradnl"/>
        </w:rPr>
      </w:pPr>
      <w:r w:rsidRPr="00EF0E7A">
        <w:rPr>
          <w:rFonts w:ascii="Arial" w:hAnsi="Arial" w:cs="Arial"/>
          <w:b/>
          <w:sz w:val="16"/>
          <w:szCs w:val="16"/>
          <w:lang w:val="es-ES_tradnl"/>
        </w:rPr>
        <w:t>5.</w:t>
      </w:r>
      <w:r w:rsidRPr="00EF0E7A">
        <w:rPr>
          <w:rFonts w:ascii="Arial" w:hAnsi="Arial" w:cs="Arial"/>
          <w:b/>
          <w:sz w:val="16"/>
          <w:szCs w:val="16"/>
          <w:lang w:val="es-ES_tradnl"/>
        </w:rPr>
        <w:tab/>
      </w:r>
      <w:r w:rsidR="00854D17" w:rsidRPr="00EF0E7A">
        <w:rPr>
          <w:rFonts w:ascii="Arial" w:hAnsi="Arial" w:cs="Arial"/>
          <w:b/>
          <w:sz w:val="16"/>
          <w:szCs w:val="16"/>
          <w:lang w:val="es-ES_tradnl"/>
        </w:rPr>
        <w:t>EX</w:t>
      </w:r>
      <w:r w:rsidR="00252A22">
        <w:rPr>
          <w:rFonts w:ascii="Arial" w:hAnsi="Arial" w:cs="Arial"/>
          <w:b/>
          <w:sz w:val="16"/>
          <w:szCs w:val="16"/>
          <w:lang w:val="es-ES_tradnl"/>
        </w:rPr>
        <w:t>CLUSIÓN</w:t>
      </w:r>
      <w:r w:rsidR="00854D17" w:rsidRPr="00EF0E7A">
        <w:rPr>
          <w:rFonts w:ascii="Arial" w:hAnsi="Arial" w:cs="Arial"/>
          <w:b/>
          <w:sz w:val="16"/>
          <w:szCs w:val="16"/>
          <w:lang w:val="es-ES_tradnl"/>
        </w:rPr>
        <w:t xml:space="preserve"> DE GARANTÍAS</w:t>
      </w:r>
    </w:p>
    <w:p w14:paraId="4EBE6CB5" w14:textId="77777777" w:rsidR="00B34169" w:rsidRPr="00EF0E7A" w:rsidRDefault="00B34169" w:rsidP="008F511D">
      <w:pPr>
        <w:jc w:val="both"/>
        <w:rPr>
          <w:rFonts w:ascii="Arial" w:hAnsi="Arial" w:cs="Arial"/>
          <w:b/>
          <w:sz w:val="16"/>
          <w:szCs w:val="16"/>
          <w:lang w:val="es-ES_tradnl"/>
        </w:rPr>
      </w:pPr>
    </w:p>
    <w:p w14:paraId="4A8E4A06" w14:textId="31CAB2E6" w:rsidR="00B32FC7" w:rsidRPr="00F77F51" w:rsidRDefault="00EF4BF2">
      <w:pPr>
        <w:jc w:val="both"/>
        <w:rPr>
          <w:lang w:val="es-ES_tradnl"/>
        </w:rPr>
      </w:pPr>
      <w:r w:rsidRPr="00EF0E7A">
        <w:rPr>
          <w:rFonts w:ascii="Arial" w:hAnsi="Arial" w:cs="Arial"/>
          <w:sz w:val="16"/>
          <w:szCs w:val="16"/>
          <w:lang w:val="es-ES_tradnl"/>
        </w:rPr>
        <w:t xml:space="preserve">Aunque las </w:t>
      </w:r>
      <w:r w:rsidR="00EF0E7A" w:rsidRPr="00EF0E7A">
        <w:rPr>
          <w:rFonts w:ascii="Arial" w:hAnsi="Arial" w:cs="Arial"/>
          <w:sz w:val="16"/>
          <w:szCs w:val="16"/>
          <w:lang w:val="es-ES_tradnl"/>
        </w:rPr>
        <w:t>políticas</w:t>
      </w:r>
      <w:r w:rsidRPr="00EF0E7A">
        <w:rPr>
          <w:rFonts w:ascii="Arial" w:hAnsi="Arial" w:cs="Arial"/>
          <w:sz w:val="16"/>
          <w:szCs w:val="16"/>
          <w:lang w:val="es-ES_tradnl"/>
        </w:rPr>
        <w:t xml:space="preserve"> de Tech Data </w:t>
      </w:r>
      <w:r w:rsidR="00ED5688" w:rsidRPr="00EF0E7A">
        <w:rPr>
          <w:rFonts w:ascii="Arial" w:hAnsi="Arial" w:cs="Arial"/>
          <w:sz w:val="16"/>
          <w:szCs w:val="16"/>
          <w:lang w:val="es-ES_tradnl"/>
        </w:rPr>
        <w:t>permitan</w:t>
      </w:r>
      <w:r w:rsidRPr="00EF0E7A">
        <w:rPr>
          <w:rFonts w:ascii="Arial" w:hAnsi="Arial" w:cs="Arial"/>
          <w:sz w:val="16"/>
          <w:szCs w:val="16"/>
          <w:lang w:val="es-ES_tradnl"/>
        </w:rPr>
        <w:t xml:space="preserve"> que</w:t>
      </w:r>
      <w:r w:rsidR="00884A27">
        <w:rPr>
          <w:rFonts w:ascii="Arial" w:hAnsi="Arial" w:cs="Arial"/>
          <w:sz w:val="16"/>
          <w:szCs w:val="16"/>
          <w:lang w:val="es-ES_tradnl"/>
        </w:rPr>
        <w:t xml:space="preserve"> en ciertos casos</w:t>
      </w:r>
      <w:r w:rsidRPr="00EF0E7A">
        <w:rPr>
          <w:rFonts w:ascii="Arial" w:hAnsi="Arial" w:cs="Arial"/>
          <w:sz w:val="16"/>
          <w:szCs w:val="16"/>
          <w:lang w:val="es-ES_tradnl"/>
        </w:rPr>
        <w:t xml:space="preserve"> el Comprador devuelva Productos defectuosos</w:t>
      </w:r>
      <w:r w:rsidR="00066C33" w:rsidRPr="00EF0E7A">
        <w:rPr>
          <w:rFonts w:ascii="Arial" w:hAnsi="Arial" w:cs="Arial"/>
          <w:sz w:val="16"/>
          <w:szCs w:val="16"/>
          <w:lang w:val="es-ES_tradnl"/>
        </w:rPr>
        <w:t xml:space="preserve"> como se especifica en la </w:t>
      </w:r>
      <w:r w:rsidR="00884A27">
        <w:rPr>
          <w:rFonts w:ascii="Arial" w:hAnsi="Arial" w:cs="Arial"/>
          <w:sz w:val="16"/>
          <w:szCs w:val="16"/>
          <w:lang w:val="es-ES_tradnl"/>
        </w:rPr>
        <w:t>Cláusula</w:t>
      </w:r>
      <w:r w:rsidR="00066C33" w:rsidRPr="00EF0E7A">
        <w:rPr>
          <w:rFonts w:ascii="Arial" w:hAnsi="Arial" w:cs="Arial"/>
          <w:sz w:val="16"/>
          <w:szCs w:val="16"/>
          <w:lang w:val="es-ES_tradnl"/>
        </w:rPr>
        <w:t xml:space="preserve"> 4, Tech Data no </w:t>
      </w:r>
      <w:r w:rsidR="00884A27">
        <w:rPr>
          <w:rFonts w:ascii="Arial" w:hAnsi="Arial" w:cs="Arial"/>
          <w:sz w:val="16"/>
          <w:szCs w:val="16"/>
          <w:lang w:val="es-ES_tradnl"/>
        </w:rPr>
        <w:t>otorga</w:t>
      </w:r>
      <w:r w:rsidR="00884A27" w:rsidRPr="00EF0E7A">
        <w:rPr>
          <w:rFonts w:ascii="Arial" w:hAnsi="Arial" w:cs="Arial"/>
          <w:sz w:val="16"/>
          <w:szCs w:val="16"/>
          <w:lang w:val="es-ES_tradnl"/>
        </w:rPr>
        <w:t xml:space="preserve"> </w:t>
      </w:r>
      <w:r w:rsidR="00066C33" w:rsidRPr="00EF0E7A">
        <w:rPr>
          <w:rFonts w:ascii="Arial" w:hAnsi="Arial" w:cs="Arial"/>
          <w:sz w:val="16"/>
          <w:szCs w:val="16"/>
          <w:lang w:val="es-ES_tradnl"/>
        </w:rPr>
        <w:t xml:space="preserve">ninguna </w:t>
      </w:r>
      <w:r w:rsidR="006846F3" w:rsidRPr="00EF0E7A">
        <w:rPr>
          <w:rFonts w:ascii="Arial" w:hAnsi="Arial" w:cs="Arial"/>
          <w:sz w:val="16"/>
          <w:szCs w:val="16"/>
          <w:lang w:val="es-ES_tradnl"/>
        </w:rPr>
        <w:t xml:space="preserve">declaración </w:t>
      </w:r>
      <w:r w:rsidR="00066C33" w:rsidRPr="00EF0E7A">
        <w:rPr>
          <w:rFonts w:ascii="Arial" w:hAnsi="Arial" w:cs="Arial"/>
          <w:sz w:val="16"/>
          <w:szCs w:val="16"/>
          <w:lang w:val="es-ES_tradnl"/>
        </w:rPr>
        <w:t xml:space="preserve">o garantía de </w:t>
      </w:r>
      <w:r w:rsidR="00ED5688" w:rsidRPr="00EF0E7A">
        <w:rPr>
          <w:rFonts w:ascii="Arial" w:hAnsi="Arial" w:cs="Arial"/>
          <w:sz w:val="16"/>
          <w:szCs w:val="16"/>
          <w:lang w:val="es-ES_tradnl"/>
        </w:rPr>
        <w:t>ningún</w:t>
      </w:r>
      <w:r w:rsidR="00066C33" w:rsidRPr="00EF0E7A">
        <w:rPr>
          <w:rFonts w:ascii="Arial" w:hAnsi="Arial" w:cs="Arial"/>
          <w:sz w:val="16"/>
          <w:szCs w:val="16"/>
          <w:lang w:val="es-ES_tradnl"/>
        </w:rPr>
        <w:t xml:space="preserve"> tipo con respecto a los Productos, lo que incluye, </w:t>
      </w:r>
      <w:r w:rsidR="00884A27">
        <w:rPr>
          <w:rFonts w:ascii="Arial" w:hAnsi="Arial" w:cs="Arial"/>
          <w:sz w:val="16"/>
          <w:szCs w:val="16"/>
          <w:lang w:val="es-ES_tradnl"/>
        </w:rPr>
        <w:t>entre otros</w:t>
      </w:r>
      <w:r w:rsidR="00066C33" w:rsidRPr="00EF0E7A">
        <w:rPr>
          <w:rFonts w:ascii="Arial" w:hAnsi="Arial" w:cs="Arial"/>
          <w:sz w:val="16"/>
          <w:szCs w:val="16"/>
          <w:lang w:val="es-ES_tradnl"/>
        </w:rPr>
        <w:t>, la información del Producto.</w:t>
      </w:r>
      <w:r w:rsidR="00911224">
        <w:rPr>
          <w:rFonts w:ascii="Arial" w:hAnsi="Arial" w:cs="Arial"/>
          <w:sz w:val="16"/>
          <w:szCs w:val="16"/>
          <w:lang w:val="es-ES_tradnl"/>
        </w:rPr>
        <w:t xml:space="preserve"> </w:t>
      </w:r>
      <w:r w:rsidR="00A7496B" w:rsidRPr="00EF0E7A">
        <w:rPr>
          <w:rFonts w:ascii="Arial" w:hAnsi="Arial" w:cs="Arial"/>
          <w:sz w:val="16"/>
          <w:szCs w:val="16"/>
          <w:lang w:val="es-ES_tradnl"/>
        </w:rPr>
        <w:t>POR MEDIO DEL PRESENTE</w:t>
      </w:r>
      <w:r w:rsidR="00911224">
        <w:rPr>
          <w:rFonts w:ascii="Arial" w:hAnsi="Arial" w:cs="Arial"/>
          <w:sz w:val="16"/>
          <w:szCs w:val="16"/>
          <w:lang w:val="es-ES_tradnl"/>
        </w:rPr>
        <w:t>,</w:t>
      </w:r>
      <w:r w:rsidR="00874E3C">
        <w:rPr>
          <w:rFonts w:ascii="Arial" w:hAnsi="Arial" w:cs="Arial"/>
          <w:sz w:val="16"/>
          <w:szCs w:val="16"/>
          <w:lang w:val="es-ES_tradnl"/>
        </w:rPr>
        <w:t xml:space="preserve"> Y EN LA MÁXIMA MEDIDA PERMITIDA POR LA LEY APLICABLE,</w:t>
      </w:r>
      <w:r w:rsidR="00A7496B" w:rsidRPr="00EF0E7A">
        <w:rPr>
          <w:rFonts w:ascii="Arial" w:hAnsi="Arial" w:cs="Arial"/>
          <w:sz w:val="16"/>
          <w:szCs w:val="16"/>
          <w:lang w:val="es-ES_tradnl"/>
        </w:rPr>
        <w:t xml:space="preserve"> T</w:t>
      </w:r>
      <w:r w:rsidR="00313C9D">
        <w:rPr>
          <w:rFonts w:ascii="Arial" w:hAnsi="Arial" w:cs="Arial"/>
          <w:sz w:val="16"/>
          <w:szCs w:val="16"/>
          <w:lang w:val="es-ES_tradnl"/>
        </w:rPr>
        <w:t>ECH DATA</w:t>
      </w:r>
      <w:r w:rsidR="00A7496B" w:rsidRPr="00EF0E7A">
        <w:rPr>
          <w:rFonts w:ascii="Arial" w:hAnsi="Arial" w:cs="Arial"/>
          <w:sz w:val="16"/>
          <w:szCs w:val="16"/>
          <w:lang w:val="es-ES_tradnl"/>
        </w:rPr>
        <w:t xml:space="preserve"> </w:t>
      </w:r>
      <w:r w:rsidR="00884A27">
        <w:rPr>
          <w:rFonts w:ascii="Arial" w:hAnsi="Arial" w:cs="Arial"/>
          <w:sz w:val="16"/>
          <w:szCs w:val="16"/>
          <w:lang w:val="es-ES_tradnl"/>
        </w:rPr>
        <w:t>EXCLUYE</w:t>
      </w:r>
      <w:r w:rsidR="00A7496B" w:rsidRPr="00EF0E7A">
        <w:rPr>
          <w:rFonts w:ascii="Arial" w:hAnsi="Arial" w:cs="Arial"/>
          <w:sz w:val="16"/>
          <w:szCs w:val="16"/>
          <w:lang w:val="es-ES_tradnl"/>
        </w:rPr>
        <w:t xml:space="preserve"> CUALQUIER </w:t>
      </w:r>
      <w:r w:rsidR="00EF0E7A" w:rsidRPr="00EF0E7A">
        <w:rPr>
          <w:rFonts w:ascii="Arial" w:hAnsi="Arial" w:cs="Arial"/>
          <w:sz w:val="16"/>
          <w:szCs w:val="16"/>
          <w:lang w:val="es-ES_tradnl"/>
        </w:rPr>
        <w:t>DECLARACIÓN</w:t>
      </w:r>
      <w:r w:rsidR="00A7496B" w:rsidRPr="00EF0E7A">
        <w:rPr>
          <w:rFonts w:ascii="Arial" w:hAnsi="Arial" w:cs="Arial"/>
          <w:sz w:val="16"/>
          <w:szCs w:val="16"/>
          <w:lang w:val="es-ES_tradnl"/>
        </w:rPr>
        <w:t xml:space="preserve"> Y GARANTÍA</w:t>
      </w:r>
      <w:r w:rsidR="00B108E1" w:rsidRPr="00EF0E7A">
        <w:rPr>
          <w:rFonts w:ascii="Arial" w:hAnsi="Arial" w:cs="Arial"/>
          <w:sz w:val="16"/>
          <w:szCs w:val="16"/>
          <w:lang w:val="es-ES_tradnl"/>
        </w:rPr>
        <w:t>,</w:t>
      </w:r>
      <w:r w:rsidR="00A7496B" w:rsidRPr="00EF0E7A">
        <w:rPr>
          <w:rFonts w:ascii="Arial" w:hAnsi="Arial" w:cs="Arial"/>
          <w:sz w:val="16"/>
          <w:szCs w:val="16"/>
          <w:lang w:val="es-ES_tradnl"/>
        </w:rPr>
        <w:t xml:space="preserve"> EXPRESA O </w:t>
      </w:r>
      <w:r w:rsidR="00884A27">
        <w:rPr>
          <w:rFonts w:ascii="Arial" w:hAnsi="Arial" w:cs="Arial"/>
          <w:sz w:val="16"/>
          <w:szCs w:val="16"/>
          <w:lang w:val="es-ES_tradnl"/>
        </w:rPr>
        <w:t>TÁCITA</w:t>
      </w:r>
      <w:r w:rsidR="00A7496B" w:rsidRPr="00EF0E7A">
        <w:rPr>
          <w:rFonts w:ascii="Arial" w:hAnsi="Arial" w:cs="Arial"/>
          <w:sz w:val="16"/>
          <w:szCs w:val="16"/>
          <w:lang w:val="es-ES_tradnl"/>
        </w:rPr>
        <w:t xml:space="preserve">, CON RESPECTO A LOS PRODUCTOS O </w:t>
      </w:r>
      <w:r w:rsidR="00884A27">
        <w:rPr>
          <w:rFonts w:ascii="Arial" w:hAnsi="Arial" w:cs="Arial"/>
          <w:sz w:val="16"/>
          <w:szCs w:val="16"/>
          <w:lang w:val="es-ES_tradnl"/>
        </w:rPr>
        <w:t>CUALQUIER OTRA</w:t>
      </w:r>
      <w:r w:rsidR="00911224">
        <w:rPr>
          <w:rFonts w:ascii="Arial" w:hAnsi="Arial" w:cs="Arial"/>
          <w:sz w:val="16"/>
          <w:szCs w:val="16"/>
          <w:lang w:val="es-ES_tradnl"/>
        </w:rPr>
        <w:t xml:space="preserve"> GARANTÍA</w:t>
      </w:r>
      <w:r w:rsidR="00A7496B" w:rsidRPr="00EF0E7A">
        <w:rPr>
          <w:rFonts w:ascii="Arial" w:hAnsi="Arial" w:cs="Arial"/>
          <w:sz w:val="16"/>
          <w:szCs w:val="16"/>
          <w:lang w:val="es-ES_tradnl"/>
        </w:rPr>
        <w:t>.</w:t>
      </w:r>
      <w:r w:rsidR="005611A9" w:rsidRPr="00EF0E7A">
        <w:rPr>
          <w:rFonts w:ascii="Arial" w:hAnsi="Arial" w:cs="Arial"/>
          <w:sz w:val="16"/>
          <w:szCs w:val="16"/>
          <w:lang w:val="es-ES_tradnl"/>
        </w:rPr>
        <w:t xml:space="preserve"> </w:t>
      </w:r>
      <w:r w:rsidR="00821A27">
        <w:rPr>
          <w:rFonts w:ascii="Arial" w:hAnsi="Arial" w:cs="Arial"/>
          <w:sz w:val="16"/>
          <w:szCs w:val="16"/>
          <w:lang w:val="es-ES_tradnl"/>
        </w:rPr>
        <w:t xml:space="preserve">ASÍ MISMO, </w:t>
      </w:r>
      <w:r w:rsidR="00313C9D">
        <w:rPr>
          <w:rFonts w:ascii="Arial" w:hAnsi="Arial" w:cs="Arial"/>
          <w:sz w:val="16"/>
          <w:szCs w:val="16"/>
          <w:lang w:val="es-ES_tradnl"/>
        </w:rPr>
        <w:t>TECH DATA</w:t>
      </w:r>
      <w:r w:rsidR="00911224">
        <w:rPr>
          <w:rFonts w:ascii="Arial" w:hAnsi="Arial" w:cs="Arial"/>
          <w:sz w:val="16"/>
          <w:szCs w:val="16"/>
          <w:lang w:val="es-ES_tradnl"/>
        </w:rPr>
        <w:t xml:space="preserve"> </w:t>
      </w:r>
      <w:r w:rsidR="00B93E63">
        <w:rPr>
          <w:rFonts w:ascii="Arial" w:hAnsi="Arial" w:cs="Arial"/>
          <w:sz w:val="16"/>
          <w:szCs w:val="16"/>
          <w:lang w:val="es-ES_tradnl"/>
        </w:rPr>
        <w:t>NO SERÁ RESPONSABLE POR LOS DAÑOS, PÉRDIDAS, COSTOS O GASTOS QUE DERIVEN POR LA VIOLACIÓN DE GARANTÍA.</w:t>
      </w:r>
      <w:r w:rsidR="00B93E63" w:rsidRPr="00EF0E7A">
        <w:rPr>
          <w:rFonts w:ascii="Arial" w:hAnsi="Arial" w:cs="Arial"/>
          <w:sz w:val="16"/>
          <w:szCs w:val="16"/>
          <w:lang w:val="es-ES_tradnl"/>
        </w:rPr>
        <w:t xml:space="preserve"> </w:t>
      </w:r>
      <w:r w:rsidR="005611A9" w:rsidRPr="00EF0E7A">
        <w:rPr>
          <w:rFonts w:ascii="Arial" w:hAnsi="Arial" w:cs="Arial"/>
          <w:sz w:val="16"/>
          <w:szCs w:val="16"/>
          <w:lang w:val="es-ES_tradnl"/>
        </w:rPr>
        <w:t xml:space="preserve">El </w:t>
      </w:r>
      <w:r w:rsidR="00793B47">
        <w:rPr>
          <w:rFonts w:ascii="Arial" w:hAnsi="Arial" w:cs="Arial"/>
          <w:sz w:val="16"/>
          <w:szCs w:val="16"/>
          <w:lang w:val="es-ES_tradnl"/>
        </w:rPr>
        <w:t xml:space="preserve">Fabricante </w:t>
      </w:r>
      <w:r w:rsidR="00B93E63">
        <w:rPr>
          <w:rFonts w:ascii="Arial" w:hAnsi="Arial" w:cs="Arial"/>
          <w:sz w:val="16"/>
          <w:szCs w:val="16"/>
          <w:lang w:val="es-ES_tradnl"/>
        </w:rPr>
        <w:t xml:space="preserve">otorga </w:t>
      </w:r>
      <w:r w:rsidR="005611A9" w:rsidRPr="00EF0E7A">
        <w:rPr>
          <w:rFonts w:ascii="Arial" w:hAnsi="Arial" w:cs="Arial"/>
          <w:sz w:val="16"/>
          <w:szCs w:val="16"/>
          <w:lang w:val="es-ES_tradnl"/>
        </w:rPr>
        <w:t>garantía</w:t>
      </w:r>
      <w:r w:rsidR="00B93E63">
        <w:rPr>
          <w:rFonts w:ascii="Arial" w:hAnsi="Arial" w:cs="Arial"/>
          <w:sz w:val="16"/>
          <w:szCs w:val="16"/>
          <w:lang w:val="es-ES_tradnl"/>
        </w:rPr>
        <w:t>s</w:t>
      </w:r>
      <w:r w:rsidR="005611A9" w:rsidRPr="00EF0E7A">
        <w:rPr>
          <w:rFonts w:ascii="Arial" w:hAnsi="Arial" w:cs="Arial"/>
          <w:sz w:val="16"/>
          <w:szCs w:val="16"/>
          <w:lang w:val="es-ES_tradnl"/>
        </w:rPr>
        <w:t xml:space="preserve"> expresa</w:t>
      </w:r>
      <w:r w:rsidR="00B93E63">
        <w:rPr>
          <w:rFonts w:ascii="Arial" w:hAnsi="Arial" w:cs="Arial"/>
          <w:sz w:val="16"/>
          <w:szCs w:val="16"/>
          <w:lang w:val="es-ES_tradnl"/>
        </w:rPr>
        <w:t>s</w:t>
      </w:r>
      <w:r w:rsidR="005611A9" w:rsidRPr="00EF0E7A">
        <w:rPr>
          <w:rFonts w:ascii="Arial" w:hAnsi="Arial" w:cs="Arial"/>
          <w:sz w:val="16"/>
          <w:szCs w:val="16"/>
          <w:lang w:val="es-ES_tradnl"/>
        </w:rPr>
        <w:t xml:space="preserve"> con respecto a los Productos. </w:t>
      </w:r>
      <w:r w:rsidR="008D045D" w:rsidRPr="00EF0E7A">
        <w:rPr>
          <w:rFonts w:ascii="Arial" w:hAnsi="Arial" w:cs="Arial"/>
          <w:sz w:val="16"/>
          <w:szCs w:val="16"/>
          <w:lang w:val="es-ES_tradnl"/>
        </w:rPr>
        <w:t xml:space="preserve"> Tech Data </w:t>
      </w:r>
      <w:r w:rsidR="00B93E63">
        <w:rPr>
          <w:rFonts w:ascii="Arial" w:hAnsi="Arial" w:cs="Arial"/>
          <w:sz w:val="16"/>
          <w:szCs w:val="16"/>
          <w:lang w:val="es-ES_tradnl"/>
        </w:rPr>
        <w:t>transmitirá</w:t>
      </w:r>
      <w:r w:rsidR="008D045D" w:rsidRPr="00EF0E7A">
        <w:rPr>
          <w:rFonts w:ascii="Arial" w:hAnsi="Arial" w:cs="Arial"/>
          <w:sz w:val="16"/>
          <w:szCs w:val="16"/>
          <w:lang w:val="es-ES_tradnl"/>
        </w:rPr>
        <w:t xml:space="preserve"> al Comprador dichas garantías en la medida en </w:t>
      </w:r>
      <w:r w:rsidR="00B545BF" w:rsidRPr="00EF0E7A">
        <w:rPr>
          <w:rFonts w:ascii="Arial" w:hAnsi="Arial" w:cs="Arial"/>
          <w:sz w:val="16"/>
          <w:szCs w:val="16"/>
          <w:lang w:val="es-ES_tradnl"/>
        </w:rPr>
        <w:t xml:space="preserve">que </w:t>
      </w:r>
      <w:r w:rsidR="00B93E63">
        <w:rPr>
          <w:rFonts w:ascii="Arial" w:hAnsi="Arial" w:cs="Arial"/>
          <w:sz w:val="16"/>
          <w:szCs w:val="16"/>
          <w:lang w:val="es-ES_tradnl"/>
        </w:rPr>
        <w:t xml:space="preserve">ello </w:t>
      </w:r>
      <w:r w:rsidR="00B545BF" w:rsidRPr="00EF0E7A">
        <w:rPr>
          <w:rFonts w:ascii="Arial" w:hAnsi="Arial" w:cs="Arial"/>
          <w:sz w:val="16"/>
          <w:szCs w:val="16"/>
          <w:lang w:val="es-ES_tradnl"/>
        </w:rPr>
        <w:t>esté</w:t>
      </w:r>
      <w:r w:rsidR="008D045D" w:rsidRPr="00EF0E7A">
        <w:rPr>
          <w:rFonts w:ascii="Arial" w:hAnsi="Arial" w:cs="Arial"/>
          <w:sz w:val="16"/>
          <w:szCs w:val="16"/>
          <w:lang w:val="es-ES_tradnl"/>
        </w:rPr>
        <w:t xml:space="preserve"> permitido</w:t>
      </w:r>
      <w:r w:rsidR="00B93E63">
        <w:rPr>
          <w:rFonts w:ascii="Arial" w:hAnsi="Arial" w:cs="Arial"/>
          <w:sz w:val="16"/>
          <w:szCs w:val="16"/>
          <w:lang w:val="es-ES_tradnl"/>
        </w:rPr>
        <w:t xml:space="preserve"> por la ley</w:t>
      </w:r>
      <w:r w:rsidR="008D045D" w:rsidRPr="00EF0E7A">
        <w:rPr>
          <w:rFonts w:ascii="Arial" w:hAnsi="Arial" w:cs="Arial"/>
          <w:sz w:val="16"/>
          <w:szCs w:val="16"/>
          <w:lang w:val="es-ES_tradnl"/>
        </w:rPr>
        <w:t>.</w:t>
      </w:r>
      <w:r w:rsidR="00442943" w:rsidRPr="00EF0E7A">
        <w:rPr>
          <w:rFonts w:ascii="Arial" w:hAnsi="Arial" w:cs="Arial"/>
          <w:sz w:val="16"/>
          <w:szCs w:val="16"/>
          <w:lang w:val="es-ES_tradnl"/>
        </w:rPr>
        <w:t xml:space="preserve"> El Comprador no</w:t>
      </w:r>
      <w:r w:rsidR="00B93E63">
        <w:rPr>
          <w:rFonts w:ascii="Arial" w:hAnsi="Arial" w:cs="Arial"/>
          <w:sz w:val="16"/>
          <w:szCs w:val="16"/>
          <w:lang w:val="es-ES_tradnl"/>
        </w:rPr>
        <w:t xml:space="preserve"> otorgará ni</w:t>
      </w:r>
      <w:r w:rsidR="00442943" w:rsidRPr="00EF0E7A">
        <w:rPr>
          <w:rFonts w:ascii="Arial" w:hAnsi="Arial" w:cs="Arial"/>
          <w:sz w:val="16"/>
          <w:szCs w:val="16"/>
          <w:lang w:val="es-ES_tradnl"/>
        </w:rPr>
        <w:t xml:space="preserve"> realizará </w:t>
      </w:r>
      <w:r w:rsidR="00B93E63" w:rsidRPr="00EF0E7A">
        <w:rPr>
          <w:rFonts w:ascii="Arial" w:hAnsi="Arial" w:cs="Arial"/>
          <w:sz w:val="16"/>
          <w:szCs w:val="16"/>
          <w:lang w:val="es-ES_tradnl"/>
        </w:rPr>
        <w:t>declaraci</w:t>
      </w:r>
      <w:r w:rsidR="00B93E63">
        <w:rPr>
          <w:rFonts w:ascii="Arial" w:hAnsi="Arial" w:cs="Arial"/>
          <w:sz w:val="16"/>
          <w:szCs w:val="16"/>
          <w:lang w:val="es-ES_tradnl"/>
        </w:rPr>
        <w:t>ones</w:t>
      </w:r>
      <w:r w:rsidR="00B93E63" w:rsidRPr="00EF0E7A">
        <w:rPr>
          <w:rFonts w:ascii="Arial" w:hAnsi="Arial" w:cs="Arial"/>
          <w:sz w:val="16"/>
          <w:szCs w:val="16"/>
          <w:lang w:val="es-ES_tradnl"/>
        </w:rPr>
        <w:t xml:space="preserve"> </w:t>
      </w:r>
      <w:r w:rsidR="00442943" w:rsidRPr="00EF0E7A">
        <w:rPr>
          <w:rFonts w:ascii="Arial" w:hAnsi="Arial" w:cs="Arial"/>
          <w:sz w:val="16"/>
          <w:szCs w:val="16"/>
          <w:lang w:val="es-ES_tradnl"/>
        </w:rPr>
        <w:t>o garantía</w:t>
      </w:r>
      <w:r w:rsidR="00B93E63">
        <w:rPr>
          <w:rFonts w:ascii="Arial" w:hAnsi="Arial" w:cs="Arial"/>
          <w:sz w:val="16"/>
          <w:szCs w:val="16"/>
          <w:lang w:val="es-ES_tradnl"/>
        </w:rPr>
        <w:t>s</w:t>
      </w:r>
      <w:r w:rsidR="00442943" w:rsidRPr="00EF0E7A">
        <w:rPr>
          <w:rFonts w:ascii="Arial" w:hAnsi="Arial" w:cs="Arial"/>
          <w:sz w:val="16"/>
          <w:szCs w:val="16"/>
          <w:lang w:val="es-ES_tradnl"/>
        </w:rPr>
        <w:t xml:space="preserve"> </w:t>
      </w:r>
      <w:r w:rsidR="00C80371" w:rsidRPr="00EF0E7A">
        <w:rPr>
          <w:rFonts w:ascii="Arial" w:hAnsi="Arial" w:cs="Arial"/>
          <w:sz w:val="16"/>
          <w:szCs w:val="16"/>
          <w:lang w:val="es-ES_tradnl"/>
        </w:rPr>
        <w:t>e</w:t>
      </w:r>
      <w:r w:rsidR="00442943" w:rsidRPr="00EF0E7A">
        <w:rPr>
          <w:rFonts w:ascii="Arial" w:hAnsi="Arial" w:cs="Arial"/>
          <w:sz w:val="16"/>
          <w:szCs w:val="16"/>
          <w:lang w:val="es-ES_tradnl"/>
        </w:rPr>
        <w:t xml:space="preserve">n representación o con el fin de obligar a Tech Data o al </w:t>
      </w:r>
      <w:r w:rsidR="00793B47">
        <w:rPr>
          <w:rFonts w:ascii="Arial" w:hAnsi="Arial" w:cs="Arial"/>
          <w:sz w:val="16"/>
          <w:szCs w:val="16"/>
          <w:lang w:val="es-ES_tradnl"/>
        </w:rPr>
        <w:t>Fabricante</w:t>
      </w:r>
      <w:r w:rsidR="00977015" w:rsidRPr="00EF0E7A">
        <w:rPr>
          <w:rFonts w:ascii="Arial" w:hAnsi="Arial" w:cs="Arial"/>
          <w:sz w:val="16"/>
          <w:szCs w:val="16"/>
          <w:lang w:val="es-ES_tradnl"/>
        </w:rPr>
        <w:t>,</w:t>
      </w:r>
      <w:r w:rsidR="00BB50A0" w:rsidRPr="00EF0E7A">
        <w:rPr>
          <w:rFonts w:ascii="Arial" w:hAnsi="Arial" w:cs="Arial"/>
          <w:sz w:val="16"/>
          <w:szCs w:val="16"/>
          <w:lang w:val="es-ES_tradnl"/>
        </w:rPr>
        <w:t xml:space="preserve"> </w:t>
      </w:r>
      <w:r w:rsidR="00B93E63">
        <w:rPr>
          <w:rFonts w:ascii="Arial" w:hAnsi="Arial" w:cs="Arial"/>
          <w:sz w:val="16"/>
          <w:szCs w:val="16"/>
          <w:lang w:val="es-ES_tradnl"/>
        </w:rPr>
        <w:t>con excepción de</w:t>
      </w:r>
      <w:r w:rsidR="00BB50A0" w:rsidRPr="00EF0E7A">
        <w:rPr>
          <w:rFonts w:ascii="Arial" w:hAnsi="Arial" w:cs="Arial"/>
          <w:sz w:val="16"/>
          <w:szCs w:val="16"/>
          <w:lang w:val="es-ES_tradnl"/>
        </w:rPr>
        <w:t xml:space="preserve"> las garantías expresas del (de los) Producto(s) que </w:t>
      </w:r>
      <w:r w:rsidR="00B93E63">
        <w:rPr>
          <w:rFonts w:ascii="Arial" w:hAnsi="Arial" w:cs="Arial"/>
          <w:sz w:val="16"/>
          <w:szCs w:val="16"/>
          <w:lang w:val="es-ES_tradnl"/>
        </w:rPr>
        <w:t>otorgue</w:t>
      </w:r>
      <w:r w:rsidR="00B93E63" w:rsidRPr="00EF0E7A">
        <w:rPr>
          <w:rFonts w:ascii="Arial" w:hAnsi="Arial" w:cs="Arial"/>
          <w:sz w:val="16"/>
          <w:szCs w:val="16"/>
          <w:lang w:val="es-ES_tradnl"/>
        </w:rPr>
        <w:t xml:space="preserve"> </w:t>
      </w:r>
      <w:r w:rsidR="00BB50A0" w:rsidRPr="00EF0E7A">
        <w:rPr>
          <w:rFonts w:ascii="Arial" w:hAnsi="Arial" w:cs="Arial"/>
          <w:sz w:val="16"/>
          <w:szCs w:val="16"/>
          <w:lang w:val="es-ES_tradnl"/>
        </w:rPr>
        <w:t xml:space="preserve">el </w:t>
      </w:r>
      <w:r w:rsidR="00793B47">
        <w:rPr>
          <w:rFonts w:ascii="Arial" w:hAnsi="Arial" w:cs="Arial"/>
          <w:sz w:val="16"/>
          <w:szCs w:val="16"/>
          <w:lang w:val="es-ES_tradnl"/>
        </w:rPr>
        <w:t>Fabricante</w:t>
      </w:r>
      <w:r w:rsidR="00BB50A0" w:rsidRPr="00EF0E7A">
        <w:rPr>
          <w:rFonts w:ascii="Arial" w:hAnsi="Arial" w:cs="Arial"/>
          <w:sz w:val="16"/>
          <w:szCs w:val="16"/>
          <w:lang w:val="es-ES_tradnl"/>
        </w:rPr>
        <w:t>.</w:t>
      </w:r>
    </w:p>
    <w:p w14:paraId="62C8ED65" w14:textId="0A81A485" w:rsidR="00740666" w:rsidRPr="00EF0E7A" w:rsidRDefault="00740666" w:rsidP="008F511D">
      <w:pPr>
        <w:jc w:val="both"/>
        <w:rPr>
          <w:rFonts w:ascii="Arial" w:hAnsi="Arial" w:cs="Arial"/>
          <w:b/>
          <w:sz w:val="16"/>
          <w:szCs w:val="16"/>
          <w:lang w:val="es-ES_tradnl"/>
        </w:rPr>
      </w:pPr>
    </w:p>
    <w:p w14:paraId="62F27B58" w14:textId="42819FE8" w:rsidR="005F2CF0" w:rsidRPr="00EF0E7A" w:rsidRDefault="00EF4BF2" w:rsidP="008F511D">
      <w:pPr>
        <w:jc w:val="both"/>
        <w:rPr>
          <w:rFonts w:ascii="Arial" w:hAnsi="Arial" w:cs="Arial"/>
          <w:b/>
          <w:sz w:val="16"/>
          <w:szCs w:val="16"/>
          <w:lang w:val="es-ES_tradnl"/>
        </w:rPr>
      </w:pPr>
      <w:r w:rsidRPr="00EF0E7A">
        <w:rPr>
          <w:rFonts w:ascii="Arial" w:hAnsi="Arial" w:cs="Arial"/>
          <w:b/>
          <w:sz w:val="16"/>
          <w:szCs w:val="16"/>
          <w:lang w:val="es-ES_tradnl"/>
        </w:rPr>
        <w:t>6.</w:t>
      </w:r>
      <w:r w:rsidRPr="00EF0E7A">
        <w:rPr>
          <w:rFonts w:ascii="Arial" w:hAnsi="Arial" w:cs="Arial"/>
          <w:b/>
          <w:sz w:val="16"/>
          <w:szCs w:val="16"/>
          <w:lang w:val="es-ES_tradnl"/>
        </w:rPr>
        <w:tab/>
      </w:r>
      <w:r w:rsidR="00DB2493" w:rsidRPr="00EF0E7A">
        <w:rPr>
          <w:rFonts w:ascii="Arial" w:hAnsi="Arial" w:cs="Arial"/>
          <w:b/>
          <w:sz w:val="16"/>
          <w:szCs w:val="16"/>
          <w:lang w:val="es-ES_tradnl"/>
        </w:rPr>
        <w:t>LÍMITE DE RESPONSABILIDAD</w:t>
      </w:r>
    </w:p>
    <w:p w14:paraId="0B72C58D" w14:textId="77777777" w:rsidR="005F2CF0" w:rsidRPr="00EF0E7A" w:rsidRDefault="005F2CF0" w:rsidP="008F511D">
      <w:pPr>
        <w:jc w:val="both"/>
        <w:rPr>
          <w:rFonts w:ascii="Arial" w:hAnsi="Arial" w:cs="Arial"/>
          <w:sz w:val="16"/>
          <w:szCs w:val="16"/>
          <w:lang w:val="es-ES_tradnl"/>
        </w:rPr>
      </w:pPr>
    </w:p>
    <w:p w14:paraId="4D1158E3" w14:textId="2C425D6E" w:rsidR="00C44749" w:rsidRDefault="00EF4BF2" w:rsidP="008F511D">
      <w:pPr>
        <w:jc w:val="both"/>
        <w:rPr>
          <w:rFonts w:ascii="Arial" w:hAnsi="Arial" w:cs="Arial"/>
          <w:sz w:val="16"/>
          <w:szCs w:val="16"/>
          <w:lang w:val="es-ES_tradnl"/>
        </w:rPr>
      </w:pPr>
      <w:r>
        <w:rPr>
          <w:rFonts w:ascii="Arial" w:hAnsi="Arial" w:cs="Arial"/>
          <w:caps/>
          <w:sz w:val="16"/>
          <w:szCs w:val="16"/>
          <w:lang w:val="es-ES_tradnl"/>
        </w:rPr>
        <w:t xml:space="preserve">CON SUJECIÓN </w:t>
      </w:r>
      <w:r w:rsidR="00DB2493" w:rsidRPr="00EF0E7A">
        <w:rPr>
          <w:rFonts w:ascii="Arial" w:hAnsi="Arial" w:cs="Arial"/>
          <w:caps/>
          <w:sz w:val="16"/>
          <w:szCs w:val="16"/>
          <w:lang w:val="es-ES_tradnl"/>
        </w:rPr>
        <w:t>A LOS LÍMITES</w:t>
      </w:r>
      <w:r>
        <w:rPr>
          <w:rFonts w:ascii="Arial" w:hAnsi="Arial" w:cs="Arial"/>
          <w:caps/>
          <w:sz w:val="16"/>
          <w:szCs w:val="16"/>
          <w:lang w:val="es-ES_tradnl"/>
        </w:rPr>
        <w:t xml:space="preserve"> PREVISTOS EN LAS CLÁUSULA</w:t>
      </w:r>
      <w:r w:rsidR="00646C26">
        <w:rPr>
          <w:rFonts w:ascii="Arial" w:hAnsi="Arial" w:cs="Arial"/>
          <w:caps/>
          <w:sz w:val="16"/>
          <w:szCs w:val="16"/>
          <w:lang w:val="es-ES_tradnl"/>
        </w:rPr>
        <w:t>S</w:t>
      </w:r>
      <w:r w:rsidR="00DB2493" w:rsidRPr="00EF0E7A">
        <w:rPr>
          <w:rFonts w:ascii="Arial" w:hAnsi="Arial" w:cs="Arial"/>
          <w:caps/>
          <w:sz w:val="16"/>
          <w:szCs w:val="16"/>
          <w:lang w:val="es-ES_tradnl"/>
        </w:rPr>
        <w:t xml:space="preserve"> 4 Y 5, LA RESPONSABILIDAD DE TECH DATA POR DAÑOS QUE SURJAN CONFORME A LOS PRESENTE</w:t>
      </w:r>
      <w:r w:rsidR="00041BBF" w:rsidRPr="00EF0E7A">
        <w:rPr>
          <w:rFonts w:ascii="Arial" w:hAnsi="Arial" w:cs="Arial"/>
          <w:caps/>
          <w:sz w:val="16"/>
          <w:szCs w:val="16"/>
          <w:lang w:val="es-ES_tradnl"/>
        </w:rPr>
        <w:t>S</w:t>
      </w:r>
      <w:r w:rsidR="00DB2493" w:rsidRPr="00EF0E7A">
        <w:rPr>
          <w:rFonts w:ascii="Arial" w:hAnsi="Arial" w:cs="Arial"/>
          <w:caps/>
          <w:sz w:val="16"/>
          <w:szCs w:val="16"/>
          <w:lang w:val="es-ES_tradnl"/>
        </w:rPr>
        <w:t xml:space="preserve"> TÉRMINOS Y CONDICIONES, O</w:t>
      </w:r>
      <w:r>
        <w:rPr>
          <w:rFonts w:ascii="Arial" w:hAnsi="Arial" w:cs="Arial"/>
          <w:caps/>
          <w:sz w:val="16"/>
          <w:szCs w:val="16"/>
          <w:lang w:val="es-ES_tradnl"/>
        </w:rPr>
        <w:t xml:space="preserve"> que deriven de</w:t>
      </w:r>
      <w:r w:rsidR="00821A27">
        <w:rPr>
          <w:rFonts w:ascii="Arial" w:hAnsi="Arial" w:cs="Arial"/>
          <w:caps/>
          <w:sz w:val="16"/>
          <w:szCs w:val="16"/>
          <w:lang w:val="es-ES_tradnl"/>
        </w:rPr>
        <w:t>L PRESENTE CONTRATO</w:t>
      </w:r>
      <w:r w:rsidR="00DB2493" w:rsidRPr="00EF0E7A">
        <w:rPr>
          <w:rFonts w:ascii="Arial" w:hAnsi="Arial" w:cs="Arial"/>
          <w:caps/>
          <w:sz w:val="16"/>
          <w:szCs w:val="16"/>
          <w:lang w:val="es-ES_tradnl"/>
        </w:rPr>
        <w:t xml:space="preserve">: </w:t>
      </w:r>
      <w:r w:rsidR="00627E36" w:rsidRPr="00EF0E7A">
        <w:rPr>
          <w:rFonts w:ascii="Arial" w:hAnsi="Arial" w:cs="Arial"/>
          <w:caps/>
          <w:sz w:val="16"/>
          <w:szCs w:val="16"/>
          <w:lang w:val="es-ES_tradnl"/>
        </w:rPr>
        <w:t>(1) ESTARÁ LIMITADA A LOS DAÑOS REALES, DEMOSTRADOS, DIRECTOS E INMEDIATOS</w:t>
      </w:r>
      <w:r w:rsidR="00627E36" w:rsidRPr="00EF0E7A">
        <w:rPr>
          <w:rFonts w:ascii="Symbol" w:hAnsi="Symbol" w:cs="Arial"/>
          <w:caps/>
          <w:sz w:val="16"/>
          <w:szCs w:val="16"/>
          <w:lang w:val="es-ES_tradnl"/>
        </w:rPr>
        <w:sym w:font="Symbol" w:char="F03B"/>
      </w:r>
      <w:r w:rsidR="00627E36" w:rsidRPr="00EF0E7A">
        <w:rPr>
          <w:rFonts w:ascii="Arial" w:hAnsi="Arial" w:cs="Arial"/>
          <w:caps/>
          <w:sz w:val="16"/>
          <w:szCs w:val="16"/>
          <w:lang w:val="es-ES_tradnl"/>
        </w:rPr>
        <w:t xml:space="preserve"> Y (2) NO EXCEDERÁ EL MONTO </w:t>
      </w:r>
      <w:r w:rsidR="00646C26">
        <w:rPr>
          <w:rFonts w:ascii="Arial" w:hAnsi="Arial" w:cs="Arial"/>
          <w:caps/>
          <w:sz w:val="16"/>
          <w:szCs w:val="16"/>
          <w:lang w:val="es-ES_tradnl"/>
        </w:rPr>
        <w:t>neto</w:t>
      </w:r>
      <w:r w:rsidR="00627E36" w:rsidRPr="00EF0E7A">
        <w:rPr>
          <w:rFonts w:ascii="Arial" w:hAnsi="Arial" w:cs="Arial"/>
          <w:caps/>
          <w:sz w:val="16"/>
          <w:szCs w:val="16"/>
          <w:lang w:val="es-ES_tradnl"/>
        </w:rPr>
        <w:t xml:space="preserve"> </w:t>
      </w:r>
      <w:r w:rsidR="00CC2259" w:rsidRPr="00EF0E7A">
        <w:rPr>
          <w:rFonts w:ascii="Arial" w:hAnsi="Arial" w:cs="Arial"/>
          <w:caps/>
          <w:sz w:val="16"/>
          <w:szCs w:val="16"/>
          <w:lang w:val="es-ES_tradnl"/>
        </w:rPr>
        <w:t>QUE EL COMPRADOR PAGÓ A</w:t>
      </w:r>
      <w:r w:rsidR="00627E36" w:rsidRPr="00EF0E7A">
        <w:rPr>
          <w:rFonts w:ascii="Arial" w:hAnsi="Arial" w:cs="Arial"/>
          <w:caps/>
          <w:sz w:val="16"/>
          <w:szCs w:val="16"/>
          <w:lang w:val="es-ES_tradnl"/>
        </w:rPr>
        <w:t xml:space="preserve"> tech data por el producto que es</w:t>
      </w:r>
      <w:r w:rsidR="00646C26">
        <w:rPr>
          <w:rFonts w:ascii="Arial" w:hAnsi="Arial" w:cs="Arial"/>
          <w:caps/>
          <w:sz w:val="16"/>
          <w:szCs w:val="16"/>
          <w:lang w:val="es-ES_tradnl"/>
        </w:rPr>
        <w:t xml:space="preserve"> objeto de</w:t>
      </w:r>
      <w:r w:rsidR="00627E36" w:rsidRPr="00EF0E7A">
        <w:rPr>
          <w:rFonts w:ascii="Arial" w:hAnsi="Arial" w:cs="Arial"/>
          <w:caps/>
          <w:sz w:val="16"/>
          <w:szCs w:val="16"/>
          <w:lang w:val="es-ES_tradnl"/>
        </w:rPr>
        <w:t xml:space="preserve"> LA RECLAMACIÓN.</w:t>
      </w:r>
      <w:r w:rsidR="007E49EA" w:rsidRPr="00EF0E7A">
        <w:rPr>
          <w:rFonts w:ascii="Arial" w:hAnsi="Arial" w:cs="Arial"/>
          <w:caps/>
          <w:sz w:val="16"/>
          <w:szCs w:val="16"/>
          <w:lang w:val="es-ES_tradnl"/>
        </w:rPr>
        <w:t xml:space="preserve"> BAJO NINGUNA CIRCUNSTANCIA, TECH DATA SERÁ RESPONSABLE</w:t>
      </w:r>
      <w:r w:rsidR="00313C9D">
        <w:rPr>
          <w:rFonts w:ascii="Arial" w:hAnsi="Arial" w:cs="Arial"/>
          <w:caps/>
          <w:sz w:val="16"/>
          <w:szCs w:val="16"/>
          <w:lang w:val="es-ES_tradnl"/>
        </w:rPr>
        <w:t xml:space="preserve"> POR</w:t>
      </w:r>
      <w:r w:rsidR="007E49EA" w:rsidRPr="00EF0E7A">
        <w:rPr>
          <w:rFonts w:ascii="Arial" w:hAnsi="Arial" w:cs="Arial"/>
          <w:caps/>
          <w:sz w:val="16"/>
          <w:szCs w:val="16"/>
          <w:lang w:val="es-ES_tradnl"/>
        </w:rPr>
        <w:t xml:space="preserve"> </w:t>
      </w:r>
      <w:r w:rsidR="00130B56">
        <w:rPr>
          <w:rFonts w:ascii="Arial" w:hAnsi="Arial" w:cs="Arial"/>
          <w:caps/>
          <w:sz w:val="16"/>
          <w:szCs w:val="16"/>
          <w:lang w:val="es-ES_tradnl"/>
        </w:rPr>
        <w:t>LOS DAÑOS</w:t>
      </w:r>
      <w:r w:rsidR="00821A27">
        <w:rPr>
          <w:rFonts w:ascii="Arial" w:hAnsi="Arial" w:cs="Arial"/>
          <w:caps/>
          <w:sz w:val="16"/>
          <w:szCs w:val="16"/>
          <w:lang w:val="es-ES_tradnl"/>
        </w:rPr>
        <w:t xml:space="preserve"> indirectos ni por lucro cesante</w:t>
      </w:r>
      <w:r w:rsidR="00EF32F3" w:rsidRPr="00EF0E7A">
        <w:rPr>
          <w:rFonts w:ascii="Arial" w:hAnsi="Arial" w:cs="Arial"/>
          <w:caps/>
          <w:sz w:val="16"/>
          <w:szCs w:val="16"/>
          <w:lang w:val="es-ES_tradnl"/>
        </w:rPr>
        <w:t xml:space="preserve">, INCLUSO SI TECH DATA </w:t>
      </w:r>
      <w:r w:rsidR="007B680F" w:rsidRPr="00EF0E7A">
        <w:rPr>
          <w:rFonts w:ascii="Arial" w:hAnsi="Arial" w:cs="Arial"/>
          <w:caps/>
          <w:sz w:val="16"/>
          <w:szCs w:val="16"/>
          <w:lang w:val="es-ES_tradnl"/>
        </w:rPr>
        <w:t>INFORMÓ</w:t>
      </w:r>
      <w:r w:rsidR="00EF32F3" w:rsidRPr="00EF0E7A">
        <w:rPr>
          <w:rFonts w:ascii="Arial" w:hAnsi="Arial" w:cs="Arial"/>
          <w:caps/>
          <w:sz w:val="16"/>
          <w:szCs w:val="16"/>
          <w:lang w:val="es-ES_tradnl"/>
        </w:rPr>
        <w:t xml:space="preserve"> SOBRE LA POSIBILIDAD DE QUE </w:t>
      </w:r>
      <w:r w:rsidR="001643EB" w:rsidRPr="00EF0E7A">
        <w:rPr>
          <w:rFonts w:ascii="Arial" w:hAnsi="Arial" w:cs="Arial"/>
          <w:caps/>
          <w:sz w:val="16"/>
          <w:szCs w:val="16"/>
          <w:lang w:val="es-ES_tradnl"/>
        </w:rPr>
        <w:t>OCURRIERAN</w:t>
      </w:r>
      <w:r w:rsidR="00EF32F3" w:rsidRPr="00EF0E7A">
        <w:rPr>
          <w:rFonts w:ascii="Arial" w:hAnsi="Arial" w:cs="Arial"/>
          <w:caps/>
          <w:sz w:val="16"/>
          <w:szCs w:val="16"/>
          <w:lang w:val="es-ES_tradnl"/>
        </w:rPr>
        <w:t xml:space="preserve"> DICHOS DAÑOS.</w:t>
      </w:r>
      <w:r w:rsidR="007E49EA" w:rsidRPr="00EF0E7A">
        <w:rPr>
          <w:rFonts w:ascii="Arial" w:hAnsi="Arial" w:cs="Arial"/>
          <w:caps/>
          <w:sz w:val="16"/>
          <w:szCs w:val="16"/>
          <w:lang w:val="es-ES_tradnl"/>
        </w:rPr>
        <w:t xml:space="preserve"> </w:t>
      </w:r>
      <w:r w:rsidR="00C656F8" w:rsidRPr="00EF0E7A">
        <w:rPr>
          <w:rFonts w:ascii="Arial" w:hAnsi="Arial" w:cs="Arial"/>
          <w:caps/>
          <w:sz w:val="16"/>
          <w:szCs w:val="16"/>
          <w:lang w:val="es-ES_tradnl"/>
        </w:rPr>
        <w:t xml:space="preserve">EL LÍMITE DE RESPONSABILIDAD </w:t>
      </w:r>
      <w:r w:rsidR="00646C26" w:rsidRPr="00EF0E7A">
        <w:rPr>
          <w:rFonts w:ascii="Arial" w:hAnsi="Arial" w:cs="Arial"/>
          <w:caps/>
          <w:sz w:val="16"/>
          <w:szCs w:val="16"/>
          <w:lang w:val="es-ES_tradnl"/>
        </w:rPr>
        <w:t xml:space="preserve">ANTERIOR </w:t>
      </w:r>
      <w:r w:rsidR="00C656F8" w:rsidRPr="00EF0E7A">
        <w:rPr>
          <w:rFonts w:ascii="Arial" w:hAnsi="Arial" w:cs="Arial"/>
          <w:caps/>
          <w:sz w:val="16"/>
          <w:szCs w:val="16"/>
          <w:lang w:val="es-ES_tradnl"/>
        </w:rPr>
        <w:t>APLICA A CUALQUIER RECLAMACIÓN QUE SE BASE EN</w:t>
      </w:r>
      <w:r w:rsidR="00646C26">
        <w:rPr>
          <w:rFonts w:ascii="Arial" w:hAnsi="Arial" w:cs="Arial"/>
          <w:caps/>
          <w:sz w:val="16"/>
          <w:szCs w:val="16"/>
          <w:lang w:val="es-ES_tradnl"/>
        </w:rPr>
        <w:t xml:space="preserve"> EL INCUMPLIMIENTO CONTRACTUAL</w:t>
      </w:r>
      <w:r w:rsidR="00C656F8" w:rsidRPr="00EF0E7A">
        <w:rPr>
          <w:rFonts w:ascii="Arial" w:hAnsi="Arial" w:cs="Arial"/>
          <w:caps/>
          <w:sz w:val="16"/>
          <w:szCs w:val="16"/>
          <w:lang w:val="es-ES_tradnl"/>
        </w:rPr>
        <w:t xml:space="preserve">, </w:t>
      </w:r>
      <w:r w:rsidR="00646C26">
        <w:rPr>
          <w:rFonts w:ascii="Arial" w:hAnsi="Arial" w:cs="Arial"/>
          <w:caps/>
          <w:sz w:val="16"/>
          <w:szCs w:val="16"/>
          <w:lang w:val="es-ES_tradnl"/>
        </w:rPr>
        <w:t xml:space="preserve">DE </w:t>
      </w:r>
      <w:r w:rsidR="00C656F8" w:rsidRPr="00EF0E7A">
        <w:rPr>
          <w:rFonts w:ascii="Arial" w:hAnsi="Arial" w:cs="Arial"/>
          <w:caps/>
          <w:sz w:val="16"/>
          <w:szCs w:val="16"/>
          <w:lang w:val="es-ES_tradnl"/>
        </w:rPr>
        <w:t xml:space="preserve">GARANTÍA, </w:t>
      </w:r>
      <w:r w:rsidR="00646C26">
        <w:rPr>
          <w:rFonts w:ascii="Arial" w:hAnsi="Arial" w:cs="Arial"/>
          <w:caps/>
          <w:sz w:val="16"/>
          <w:szCs w:val="16"/>
          <w:lang w:val="es-ES_tradnl"/>
        </w:rPr>
        <w:t xml:space="preserve">LA </w:t>
      </w:r>
      <w:r w:rsidR="00C656F8" w:rsidRPr="00EF0E7A">
        <w:rPr>
          <w:rFonts w:ascii="Arial" w:hAnsi="Arial" w:cs="Arial"/>
          <w:caps/>
          <w:sz w:val="16"/>
          <w:szCs w:val="16"/>
          <w:lang w:val="es-ES_tradnl"/>
        </w:rPr>
        <w:t>NEGLIGENCIA</w:t>
      </w:r>
      <w:r w:rsidR="00646C26">
        <w:rPr>
          <w:rFonts w:ascii="Arial" w:hAnsi="Arial" w:cs="Arial"/>
          <w:caps/>
          <w:sz w:val="16"/>
          <w:szCs w:val="16"/>
          <w:lang w:val="es-ES_tradnl"/>
        </w:rPr>
        <w:t xml:space="preserve"> O</w:t>
      </w:r>
      <w:r w:rsidR="00821A27">
        <w:rPr>
          <w:rFonts w:ascii="Arial" w:hAnsi="Arial" w:cs="Arial"/>
          <w:caps/>
          <w:sz w:val="16"/>
          <w:szCs w:val="16"/>
          <w:lang w:val="es-ES_tradnl"/>
        </w:rPr>
        <w:t xml:space="preserve"> </w:t>
      </w:r>
      <w:r w:rsidR="00646C26">
        <w:rPr>
          <w:rFonts w:ascii="Arial" w:hAnsi="Arial" w:cs="Arial"/>
          <w:caps/>
          <w:sz w:val="16"/>
          <w:szCs w:val="16"/>
          <w:lang w:val="es-ES_tradnl"/>
        </w:rPr>
        <w:t>L</w:t>
      </w:r>
      <w:r w:rsidR="00C656F8" w:rsidRPr="00EF0E7A">
        <w:rPr>
          <w:rFonts w:ascii="Arial" w:hAnsi="Arial" w:cs="Arial"/>
          <w:caps/>
          <w:sz w:val="16"/>
          <w:szCs w:val="16"/>
          <w:lang w:val="es-ES_tradnl"/>
        </w:rPr>
        <w:t xml:space="preserve">, </w:t>
      </w:r>
      <w:r w:rsidR="00646C26">
        <w:rPr>
          <w:rFonts w:ascii="Arial" w:hAnsi="Arial" w:cs="Arial"/>
          <w:caps/>
          <w:sz w:val="16"/>
          <w:szCs w:val="16"/>
          <w:lang w:val="es-ES_tradnl"/>
        </w:rPr>
        <w:t xml:space="preserve">EL INCUMPLIMIENTO </w:t>
      </w:r>
      <w:r w:rsidR="00C656F8" w:rsidRPr="00EF0E7A">
        <w:rPr>
          <w:rFonts w:ascii="Arial" w:hAnsi="Arial" w:cs="Arial"/>
          <w:caps/>
          <w:sz w:val="16"/>
          <w:szCs w:val="16"/>
          <w:lang w:val="es-ES_tradnl"/>
        </w:rPr>
        <w:t>DE CUALQUIER OBLIGaciÓN LEGAL, INDEMNIZACIÓN O CONTRIBUCIÓN,</w:t>
      </w:r>
      <w:r w:rsidR="00C93F93">
        <w:rPr>
          <w:rFonts w:ascii="Arial" w:hAnsi="Arial" w:cs="Arial"/>
          <w:caps/>
          <w:sz w:val="16"/>
          <w:szCs w:val="16"/>
          <w:lang w:val="es-ES_tradnl"/>
        </w:rPr>
        <w:t xml:space="preserve"> </w:t>
      </w:r>
      <w:r w:rsidR="00821A27">
        <w:rPr>
          <w:rFonts w:ascii="Arial" w:hAnsi="Arial" w:cs="Arial"/>
          <w:caps/>
          <w:sz w:val="16"/>
          <w:szCs w:val="16"/>
          <w:lang w:val="es-ES_tradnl"/>
        </w:rPr>
        <w:t>O POR CUALQUIER OTRA CAUSA RELACIONADA CON LA EJECUCIÓN DE LOS DERECHOS Y OBLIGACIONES DERIVADOS DEL PRESENTE CONTRATO</w:t>
      </w:r>
      <w:r w:rsidR="00C656F8" w:rsidRPr="00EF0E7A">
        <w:rPr>
          <w:rFonts w:ascii="Arial" w:hAnsi="Arial" w:cs="Arial"/>
          <w:caps/>
          <w:sz w:val="16"/>
          <w:szCs w:val="16"/>
          <w:lang w:val="es-ES_tradnl"/>
        </w:rPr>
        <w:t>.</w:t>
      </w:r>
      <w:r w:rsidR="00821A27">
        <w:rPr>
          <w:rFonts w:ascii="Arial" w:hAnsi="Arial" w:cs="Arial"/>
          <w:caps/>
          <w:sz w:val="16"/>
          <w:szCs w:val="16"/>
          <w:lang w:val="es-ES_tradnl"/>
        </w:rPr>
        <w:t xml:space="preserve"> lO ESTABLECIDO EN LA PRESENTE CLÁUSULA DEBE ENTENDERSE </w:t>
      </w:r>
      <w:r w:rsidR="00821A27">
        <w:rPr>
          <w:rFonts w:ascii="Arial" w:hAnsi="Arial" w:cs="Arial"/>
          <w:sz w:val="16"/>
          <w:szCs w:val="16"/>
          <w:lang w:val="es-ES_tradnl"/>
        </w:rPr>
        <w:t>SIN PERJUICIO DE LAS NORMAS ESTABLECIDAS EN EL ESTATUTO DE PROTECCIÓN AL CONSUMIDOR (LEY 1480 DE 2011) O CUALQUIER OTRA NORMA QUE LO SUSTITUYA, MODIFIQUE O COMPLEMENTE</w:t>
      </w:r>
      <w:r w:rsidR="00130B56">
        <w:rPr>
          <w:rFonts w:ascii="Arial" w:hAnsi="Arial" w:cs="Arial"/>
          <w:sz w:val="16"/>
          <w:szCs w:val="16"/>
          <w:lang w:val="es-ES_tradnl"/>
        </w:rPr>
        <w:t>.</w:t>
      </w:r>
    </w:p>
    <w:p w14:paraId="09070DF2" w14:textId="77777777" w:rsidR="00C44749" w:rsidRDefault="00C44749">
      <w:pPr>
        <w:overflowPunct/>
        <w:autoSpaceDE/>
        <w:autoSpaceDN/>
        <w:adjustRightInd/>
        <w:textAlignment w:val="auto"/>
        <w:rPr>
          <w:rFonts w:ascii="Arial" w:hAnsi="Arial" w:cs="Arial"/>
          <w:sz w:val="16"/>
          <w:szCs w:val="16"/>
          <w:lang w:val="es-ES_tradnl"/>
        </w:rPr>
      </w:pPr>
      <w:r>
        <w:rPr>
          <w:rFonts w:ascii="Arial" w:hAnsi="Arial" w:cs="Arial"/>
          <w:sz w:val="16"/>
          <w:szCs w:val="16"/>
          <w:lang w:val="es-ES_tradnl"/>
        </w:rPr>
        <w:br w:type="page"/>
      </w:r>
    </w:p>
    <w:p w14:paraId="2D8BCBD1" w14:textId="3DB1AF8C" w:rsidR="00367693" w:rsidRPr="00EF0E7A" w:rsidRDefault="00367693" w:rsidP="008F511D">
      <w:pPr>
        <w:jc w:val="both"/>
        <w:rPr>
          <w:rFonts w:ascii="Arial" w:hAnsi="Arial" w:cs="Arial"/>
          <w:caps/>
          <w:sz w:val="16"/>
          <w:szCs w:val="16"/>
          <w:lang w:val="es-ES_tradnl"/>
        </w:rPr>
      </w:pPr>
    </w:p>
    <w:p w14:paraId="6716D21D" w14:textId="01E05A61" w:rsidR="0048774A" w:rsidRPr="00EF0E7A" w:rsidRDefault="00EF4BF2" w:rsidP="008F511D">
      <w:pPr>
        <w:jc w:val="both"/>
        <w:rPr>
          <w:rFonts w:ascii="Arial" w:hAnsi="Arial" w:cs="Arial"/>
          <w:b/>
          <w:sz w:val="16"/>
          <w:szCs w:val="16"/>
          <w:lang w:val="es-ES_tradnl"/>
        </w:rPr>
      </w:pPr>
      <w:r w:rsidRPr="00EF0E7A">
        <w:rPr>
          <w:rFonts w:ascii="Arial" w:hAnsi="Arial" w:cs="Arial"/>
          <w:b/>
          <w:sz w:val="16"/>
          <w:szCs w:val="16"/>
          <w:lang w:val="es-ES_tradnl"/>
        </w:rPr>
        <w:t>7.</w:t>
      </w:r>
      <w:r w:rsidRPr="00EF0E7A">
        <w:rPr>
          <w:rFonts w:ascii="Arial" w:hAnsi="Arial" w:cs="Arial"/>
          <w:b/>
          <w:sz w:val="16"/>
          <w:szCs w:val="16"/>
          <w:lang w:val="es-ES_tradnl"/>
        </w:rPr>
        <w:tab/>
        <w:t>STREAMONE™</w:t>
      </w:r>
    </w:p>
    <w:p w14:paraId="71877D6C" w14:textId="77777777" w:rsidR="0048774A" w:rsidRPr="00EF0E7A" w:rsidRDefault="0048774A" w:rsidP="008F511D">
      <w:pPr>
        <w:jc w:val="both"/>
        <w:rPr>
          <w:rFonts w:ascii="Arial" w:hAnsi="Arial" w:cs="Arial"/>
          <w:b/>
          <w:sz w:val="16"/>
          <w:szCs w:val="16"/>
          <w:lang w:val="es-ES_tradnl"/>
        </w:rPr>
      </w:pPr>
    </w:p>
    <w:p w14:paraId="75E37EBC" w14:textId="57F51D5A" w:rsidR="0048774A" w:rsidRPr="00EF0E7A" w:rsidRDefault="00EF4BF2" w:rsidP="008F511D">
      <w:pPr>
        <w:jc w:val="both"/>
        <w:rPr>
          <w:rFonts w:ascii="Arial" w:hAnsi="Arial" w:cs="Arial"/>
          <w:sz w:val="16"/>
          <w:szCs w:val="16"/>
          <w:lang w:val="es-ES_tradnl"/>
        </w:rPr>
      </w:pPr>
      <w:r w:rsidRPr="00EF0E7A">
        <w:rPr>
          <w:rFonts w:ascii="Arial" w:hAnsi="Arial" w:cs="Arial"/>
          <w:sz w:val="16"/>
          <w:szCs w:val="16"/>
          <w:lang w:val="es-ES_tradnl"/>
        </w:rPr>
        <w:t>StreamOne</w:t>
      </w:r>
      <w:r w:rsidRPr="00EF0E7A">
        <w:rPr>
          <w:rFonts w:ascii="Arial" w:hAnsi="Arial" w:cs="Arial"/>
          <w:b/>
          <w:sz w:val="16"/>
          <w:szCs w:val="16"/>
          <w:lang w:val="es-ES_tradnl"/>
        </w:rPr>
        <w:t>™</w:t>
      </w:r>
      <w:r w:rsidRPr="00EF0E7A">
        <w:rPr>
          <w:rFonts w:ascii="Arial" w:hAnsi="Arial" w:cs="Arial"/>
          <w:sz w:val="16"/>
          <w:szCs w:val="16"/>
          <w:lang w:val="es-ES_tradnl"/>
        </w:rPr>
        <w:t xml:space="preserve"> </w:t>
      </w:r>
      <w:r w:rsidR="00F94B98" w:rsidRPr="00EF0E7A">
        <w:rPr>
          <w:rFonts w:ascii="Arial" w:hAnsi="Arial" w:cs="Arial"/>
          <w:sz w:val="16"/>
          <w:szCs w:val="16"/>
          <w:lang w:val="es-ES_tradnl"/>
        </w:rPr>
        <w:t xml:space="preserve">es una plataforma en línea que ofrece </w:t>
      </w:r>
      <w:r w:rsidR="003E4592" w:rsidRPr="00EF0E7A">
        <w:rPr>
          <w:rFonts w:ascii="Arial" w:hAnsi="Arial" w:cs="Arial"/>
          <w:sz w:val="16"/>
          <w:szCs w:val="16"/>
          <w:lang w:val="es-ES_tradnl"/>
        </w:rPr>
        <w:t>Tech Data</w:t>
      </w:r>
      <w:r w:rsidRPr="00EF0E7A">
        <w:rPr>
          <w:rFonts w:ascii="Arial" w:hAnsi="Arial" w:cs="Arial"/>
          <w:sz w:val="16"/>
          <w:szCs w:val="16"/>
          <w:lang w:val="es-ES_tradnl"/>
        </w:rPr>
        <w:t xml:space="preserve">.  </w:t>
      </w:r>
      <w:r w:rsidR="00F94B98" w:rsidRPr="00EF0E7A">
        <w:rPr>
          <w:rFonts w:ascii="Arial" w:hAnsi="Arial" w:cs="Arial"/>
          <w:sz w:val="16"/>
          <w:szCs w:val="16"/>
          <w:lang w:val="es-ES_tradnl"/>
        </w:rPr>
        <w:t>Si el Comprador decide utilizar</w:t>
      </w:r>
      <w:r w:rsidRPr="00EF0E7A">
        <w:rPr>
          <w:rFonts w:ascii="Arial" w:hAnsi="Arial" w:cs="Arial"/>
          <w:sz w:val="16"/>
          <w:szCs w:val="16"/>
          <w:lang w:val="es-ES_tradnl"/>
        </w:rPr>
        <w:t xml:space="preserve"> StreamOne</w:t>
      </w:r>
      <w:r w:rsidRPr="00EF0E7A">
        <w:rPr>
          <w:rFonts w:ascii="Arial" w:hAnsi="Arial" w:cs="Arial"/>
          <w:b/>
          <w:sz w:val="16"/>
          <w:szCs w:val="16"/>
          <w:lang w:val="es-ES_tradnl"/>
        </w:rPr>
        <w:t xml:space="preserve">™, </w:t>
      </w:r>
      <w:r w:rsidR="00F94B98" w:rsidRPr="00EF0E7A">
        <w:rPr>
          <w:rFonts w:ascii="Arial" w:hAnsi="Arial" w:cs="Arial"/>
          <w:sz w:val="16"/>
          <w:szCs w:val="16"/>
          <w:lang w:val="es-ES_tradnl"/>
        </w:rPr>
        <w:t>el uso por parte del Comprador está sujeto a los presentes Términos y Condiciones y a cualquier contrato adicional de la plataforma</w:t>
      </w:r>
      <w:r w:rsidRPr="00EF0E7A">
        <w:rPr>
          <w:rFonts w:ascii="Arial" w:hAnsi="Arial" w:cs="Arial"/>
          <w:sz w:val="16"/>
          <w:szCs w:val="16"/>
          <w:lang w:val="es-ES_tradnl"/>
        </w:rPr>
        <w:t xml:space="preserve"> StreamOne</w:t>
      </w:r>
      <w:r w:rsidRPr="00EF0E7A">
        <w:rPr>
          <w:rFonts w:ascii="Arial" w:hAnsi="Arial" w:cs="Arial"/>
          <w:b/>
          <w:sz w:val="16"/>
          <w:szCs w:val="16"/>
          <w:lang w:val="es-ES_tradnl"/>
        </w:rPr>
        <w:t>™</w:t>
      </w:r>
      <w:r w:rsidR="00F94B98" w:rsidRPr="00EF0E7A">
        <w:rPr>
          <w:rFonts w:ascii="Arial" w:hAnsi="Arial" w:cs="Arial"/>
          <w:sz w:val="16"/>
          <w:szCs w:val="16"/>
          <w:lang w:val="es-ES_tradnl"/>
        </w:rPr>
        <w:t xml:space="preserve">, lo cual se comunicará al Comprador </w:t>
      </w:r>
      <w:r w:rsidR="00C93F93">
        <w:rPr>
          <w:rFonts w:ascii="Arial" w:hAnsi="Arial" w:cs="Arial"/>
          <w:sz w:val="16"/>
          <w:szCs w:val="16"/>
          <w:lang w:val="es-ES_tradnl"/>
        </w:rPr>
        <w:t>en el</w:t>
      </w:r>
      <w:r w:rsidR="00C93F93" w:rsidRPr="00EF0E7A">
        <w:rPr>
          <w:rFonts w:ascii="Arial" w:hAnsi="Arial" w:cs="Arial"/>
          <w:sz w:val="16"/>
          <w:szCs w:val="16"/>
          <w:lang w:val="es-ES_tradnl"/>
        </w:rPr>
        <w:t xml:space="preserve"> </w:t>
      </w:r>
      <w:r w:rsidR="00F94B98" w:rsidRPr="00EF0E7A">
        <w:rPr>
          <w:rFonts w:ascii="Arial" w:hAnsi="Arial" w:cs="Arial"/>
          <w:sz w:val="16"/>
          <w:szCs w:val="16"/>
          <w:lang w:val="es-ES_tradnl"/>
        </w:rPr>
        <w:t>momento</w:t>
      </w:r>
      <w:r w:rsidR="00C93F93">
        <w:rPr>
          <w:rFonts w:ascii="Arial" w:hAnsi="Arial" w:cs="Arial"/>
          <w:sz w:val="16"/>
          <w:szCs w:val="16"/>
          <w:lang w:val="es-ES_tradnl"/>
        </w:rPr>
        <w:t xml:space="preserve"> en</w:t>
      </w:r>
      <w:r w:rsidR="00F94B98" w:rsidRPr="00EF0E7A">
        <w:rPr>
          <w:rFonts w:ascii="Arial" w:hAnsi="Arial" w:cs="Arial"/>
          <w:sz w:val="16"/>
          <w:szCs w:val="16"/>
          <w:lang w:val="es-ES_tradnl"/>
        </w:rPr>
        <w:t xml:space="preserve"> que realice la compra. </w:t>
      </w:r>
      <w:r w:rsidR="0054798B" w:rsidRPr="00EF0E7A">
        <w:rPr>
          <w:rFonts w:ascii="Arial" w:hAnsi="Arial" w:cs="Arial"/>
          <w:sz w:val="16"/>
          <w:szCs w:val="16"/>
          <w:lang w:val="es-ES_tradnl"/>
        </w:rPr>
        <w:t xml:space="preserve"> Los términos adicionales contenidos en la presente</w:t>
      </w:r>
      <w:r w:rsidR="00C93F93">
        <w:rPr>
          <w:rFonts w:ascii="Arial" w:hAnsi="Arial" w:cs="Arial"/>
          <w:sz w:val="16"/>
          <w:szCs w:val="16"/>
          <w:lang w:val="es-ES_tradnl"/>
        </w:rPr>
        <w:t xml:space="preserve"> Cláusula</w:t>
      </w:r>
      <w:r w:rsidR="0054798B" w:rsidRPr="00EF0E7A">
        <w:rPr>
          <w:rFonts w:ascii="Arial" w:hAnsi="Arial" w:cs="Arial"/>
          <w:sz w:val="16"/>
          <w:szCs w:val="16"/>
          <w:lang w:val="es-ES_tradnl"/>
        </w:rPr>
        <w:t xml:space="preserve"> 7 aplicarán de manera </w:t>
      </w:r>
      <w:r w:rsidR="00C93F93">
        <w:rPr>
          <w:rFonts w:ascii="Arial" w:hAnsi="Arial" w:cs="Arial"/>
          <w:sz w:val="16"/>
          <w:szCs w:val="16"/>
          <w:lang w:val="es-ES_tradnl"/>
        </w:rPr>
        <w:t>expresa</w:t>
      </w:r>
      <w:r w:rsidR="0054798B" w:rsidRPr="00EF0E7A">
        <w:rPr>
          <w:rFonts w:ascii="Arial" w:hAnsi="Arial" w:cs="Arial"/>
          <w:sz w:val="16"/>
          <w:szCs w:val="16"/>
          <w:lang w:val="es-ES_tradnl"/>
        </w:rPr>
        <w:t xml:space="preserve"> a las ventas </w:t>
      </w:r>
      <w:r w:rsidR="00C93F93">
        <w:rPr>
          <w:rFonts w:ascii="Arial" w:hAnsi="Arial" w:cs="Arial"/>
          <w:sz w:val="16"/>
          <w:szCs w:val="16"/>
          <w:lang w:val="es-ES_tradnl"/>
        </w:rPr>
        <w:t>que</w:t>
      </w:r>
      <w:r w:rsidR="00C93F93" w:rsidRPr="00EF0E7A">
        <w:rPr>
          <w:rFonts w:ascii="Arial" w:hAnsi="Arial" w:cs="Arial"/>
          <w:sz w:val="16"/>
          <w:szCs w:val="16"/>
          <w:lang w:val="es-ES_tradnl"/>
        </w:rPr>
        <w:t xml:space="preserve"> </w:t>
      </w:r>
      <w:r w:rsidR="0054798B" w:rsidRPr="00EF0E7A">
        <w:rPr>
          <w:rFonts w:ascii="Arial" w:hAnsi="Arial" w:cs="Arial"/>
          <w:sz w:val="16"/>
          <w:szCs w:val="16"/>
          <w:lang w:val="es-ES_tradnl"/>
        </w:rPr>
        <w:t xml:space="preserve">Tech Data </w:t>
      </w:r>
      <w:r w:rsidR="00C93F93">
        <w:rPr>
          <w:rFonts w:ascii="Arial" w:hAnsi="Arial" w:cs="Arial"/>
          <w:sz w:val="16"/>
          <w:szCs w:val="16"/>
          <w:lang w:val="es-ES_tradnl"/>
        </w:rPr>
        <w:t xml:space="preserve">realice </w:t>
      </w:r>
      <w:r w:rsidR="0054798B" w:rsidRPr="00EF0E7A">
        <w:rPr>
          <w:rFonts w:ascii="Arial" w:hAnsi="Arial" w:cs="Arial"/>
          <w:sz w:val="16"/>
          <w:szCs w:val="16"/>
          <w:lang w:val="es-ES_tradnl"/>
        </w:rPr>
        <w:t xml:space="preserve">mediante </w:t>
      </w:r>
      <w:r w:rsidRPr="00EF0E7A">
        <w:rPr>
          <w:rFonts w:ascii="Arial" w:hAnsi="Arial" w:cs="Arial"/>
          <w:sz w:val="16"/>
          <w:szCs w:val="16"/>
          <w:lang w:val="es-ES_tradnl"/>
        </w:rPr>
        <w:t>StreamOne</w:t>
      </w:r>
      <w:r w:rsidRPr="00EF0E7A">
        <w:rPr>
          <w:rFonts w:ascii="Arial" w:hAnsi="Arial" w:cs="Arial"/>
          <w:b/>
          <w:sz w:val="16"/>
          <w:szCs w:val="16"/>
          <w:lang w:val="es-ES_tradnl"/>
        </w:rPr>
        <w:t>™</w:t>
      </w:r>
      <w:r w:rsidRPr="00EF0E7A">
        <w:rPr>
          <w:rFonts w:ascii="Arial" w:hAnsi="Arial" w:cs="Arial"/>
          <w:sz w:val="16"/>
          <w:szCs w:val="16"/>
          <w:lang w:val="es-ES_tradnl"/>
        </w:rPr>
        <w:t xml:space="preserve">.  </w:t>
      </w:r>
      <w:r w:rsidR="00C93F93">
        <w:rPr>
          <w:rFonts w:ascii="Arial" w:hAnsi="Arial" w:cs="Arial"/>
          <w:sz w:val="16"/>
          <w:szCs w:val="16"/>
          <w:lang w:val="es-ES_tradnl"/>
        </w:rPr>
        <w:t>L</w:t>
      </w:r>
      <w:r w:rsidR="004733EC" w:rsidRPr="00EF0E7A">
        <w:rPr>
          <w:rFonts w:ascii="Arial" w:hAnsi="Arial" w:cs="Arial"/>
          <w:sz w:val="16"/>
          <w:szCs w:val="16"/>
          <w:lang w:val="es-ES_tradnl"/>
        </w:rPr>
        <w:t xml:space="preserve">os datos y </w:t>
      </w:r>
      <w:r w:rsidR="00C93F93">
        <w:rPr>
          <w:rFonts w:ascii="Arial" w:hAnsi="Arial" w:cs="Arial"/>
          <w:sz w:val="16"/>
          <w:szCs w:val="16"/>
          <w:lang w:val="es-ES_tradnl"/>
        </w:rPr>
        <w:t>la demás</w:t>
      </w:r>
      <w:r w:rsidR="004733EC" w:rsidRPr="00EF0E7A">
        <w:rPr>
          <w:rFonts w:ascii="Arial" w:hAnsi="Arial" w:cs="Arial"/>
          <w:sz w:val="16"/>
          <w:szCs w:val="16"/>
          <w:lang w:val="es-ES_tradnl"/>
        </w:rPr>
        <w:t xml:space="preserve"> información disponible en</w:t>
      </w:r>
      <w:r w:rsidRPr="00EF0E7A">
        <w:rPr>
          <w:rFonts w:ascii="Arial" w:hAnsi="Arial" w:cs="Arial"/>
          <w:sz w:val="16"/>
          <w:szCs w:val="16"/>
          <w:lang w:val="es-ES_tradnl"/>
        </w:rPr>
        <w:t xml:space="preserve"> StreamOne</w:t>
      </w:r>
      <w:r w:rsidRPr="00EF0E7A">
        <w:rPr>
          <w:rFonts w:ascii="Arial" w:hAnsi="Arial" w:cs="Arial"/>
          <w:b/>
          <w:sz w:val="16"/>
          <w:szCs w:val="16"/>
          <w:lang w:val="es-ES_tradnl"/>
        </w:rPr>
        <w:t>™</w:t>
      </w:r>
      <w:r w:rsidRPr="00EF0E7A">
        <w:rPr>
          <w:rFonts w:ascii="Arial" w:hAnsi="Arial" w:cs="Arial"/>
          <w:sz w:val="16"/>
          <w:szCs w:val="16"/>
          <w:lang w:val="es-ES_tradnl"/>
        </w:rPr>
        <w:t xml:space="preserve"> </w:t>
      </w:r>
      <w:r w:rsidR="00495012" w:rsidRPr="00EF0E7A">
        <w:rPr>
          <w:rFonts w:ascii="Arial" w:hAnsi="Arial" w:cs="Arial"/>
          <w:sz w:val="16"/>
          <w:szCs w:val="16"/>
          <w:lang w:val="es-ES_tradnl"/>
        </w:rPr>
        <w:t>son</w:t>
      </w:r>
      <w:r w:rsidR="00C93F93">
        <w:rPr>
          <w:rFonts w:ascii="Arial" w:hAnsi="Arial" w:cs="Arial"/>
          <w:sz w:val="16"/>
          <w:szCs w:val="16"/>
          <w:lang w:val="es-ES_tradnl"/>
        </w:rPr>
        <w:t xml:space="preserve"> de propiedad exclusiva</w:t>
      </w:r>
      <w:r w:rsidR="004733EC" w:rsidRPr="00EF0E7A">
        <w:rPr>
          <w:rFonts w:ascii="Arial" w:hAnsi="Arial" w:cs="Arial"/>
          <w:sz w:val="16"/>
          <w:szCs w:val="16"/>
          <w:lang w:val="es-ES_tradnl"/>
        </w:rPr>
        <w:t>, confidencial</w:t>
      </w:r>
      <w:r w:rsidR="00C93F93">
        <w:rPr>
          <w:rFonts w:ascii="Arial" w:hAnsi="Arial" w:cs="Arial"/>
          <w:sz w:val="16"/>
          <w:szCs w:val="16"/>
          <w:lang w:val="es-ES_tradnl"/>
        </w:rPr>
        <w:t>es y pertenecen únicamente a</w:t>
      </w:r>
      <w:r w:rsidR="004733EC" w:rsidRPr="00EF0E7A">
        <w:rPr>
          <w:rFonts w:ascii="Arial" w:hAnsi="Arial" w:cs="Arial"/>
          <w:sz w:val="16"/>
          <w:szCs w:val="16"/>
          <w:lang w:val="es-ES_tradnl"/>
        </w:rPr>
        <w:t xml:space="preserve"> Tech Data o </w:t>
      </w:r>
      <w:r w:rsidR="00C93F93">
        <w:rPr>
          <w:rFonts w:ascii="Arial" w:hAnsi="Arial" w:cs="Arial"/>
          <w:sz w:val="16"/>
          <w:szCs w:val="16"/>
          <w:lang w:val="es-ES_tradnl"/>
        </w:rPr>
        <w:t>a los</w:t>
      </w:r>
      <w:r w:rsidR="00C93F93" w:rsidRPr="00EF0E7A">
        <w:rPr>
          <w:rFonts w:ascii="Arial" w:hAnsi="Arial" w:cs="Arial"/>
          <w:sz w:val="16"/>
          <w:szCs w:val="16"/>
          <w:lang w:val="es-ES_tradnl"/>
        </w:rPr>
        <w:t xml:space="preserve"> </w:t>
      </w:r>
      <w:r w:rsidR="004733EC" w:rsidRPr="00EF0E7A">
        <w:rPr>
          <w:rFonts w:ascii="Arial" w:hAnsi="Arial" w:cs="Arial"/>
          <w:sz w:val="16"/>
          <w:szCs w:val="16"/>
          <w:lang w:val="es-ES_tradnl"/>
        </w:rPr>
        <w:t>terceros que autoricen dicha informaci</w:t>
      </w:r>
      <w:r w:rsidR="001F2AE1" w:rsidRPr="00EF0E7A">
        <w:rPr>
          <w:rFonts w:ascii="Arial" w:hAnsi="Arial" w:cs="Arial"/>
          <w:sz w:val="16"/>
          <w:szCs w:val="16"/>
          <w:lang w:val="es-ES_tradnl"/>
        </w:rPr>
        <w:t>ó</w:t>
      </w:r>
      <w:r w:rsidR="004733EC" w:rsidRPr="00EF0E7A">
        <w:rPr>
          <w:rFonts w:ascii="Arial" w:hAnsi="Arial" w:cs="Arial"/>
          <w:sz w:val="16"/>
          <w:szCs w:val="16"/>
          <w:lang w:val="es-ES_tradnl"/>
        </w:rPr>
        <w:t>n a Tech Data.</w:t>
      </w:r>
    </w:p>
    <w:p w14:paraId="3381DEB8" w14:textId="77777777" w:rsidR="00DB22F4" w:rsidRPr="00EF0E7A" w:rsidRDefault="00DB22F4" w:rsidP="008F511D">
      <w:pPr>
        <w:jc w:val="both"/>
        <w:rPr>
          <w:rFonts w:ascii="Arial" w:hAnsi="Arial" w:cs="Arial"/>
          <w:b/>
          <w:sz w:val="16"/>
          <w:szCs w:val="16"/>
          <w:lang w:val="es-ES_tradnl"/>
        </w:rPr>
      </w:pPr>
    </w:p>
    <w:p w14:paraId="6BCA201B" w14:textId="2C457FFC" w:rsidR="00C44749" w:rsidRDefault="00EF4BF2" w:rsidP="00C44749">
      <w:pPr>
        <w:jc w:val="both"/>
        <w:rPr>
          <w:rFonts w:ascii="Arial" w:hAnsi="Arial" w:cs="Arial"/>
          <w:sz w:val="16"/>
          <w:szCs w:val="16"/>
          <w:lang w:val="es-ES_tradnl"/>
        </w:rPr>
      </w:pPr>
      <w:r w:rsidRPr="00EF0E7A">
        <w:rPr>
          <w:rFonts w:ascii="Arial" w:hAnsi="Arial" w:cs="Arial"/>
          <w:b/>
          <w:sz w:val="16"/>
          <w:szCs w:val="16"/>
          <w:u w:val="single"/>
          <w:lang w:val="es-ES_tradnl"/>
        </w:rPr>
        <w:t>Entrega/Acceso</w:t>
      </w:r>
      <w:r w:rsidR="005E51E6" w:rsidRPr="00EF0E7A">
        <w:rPr>
          <w:rFonts w:ascii="Arial" w:hAnsi="Arial" w:cs="Arial"/>
          <w:b/>
          <w:sz w:val="16"/>
          <w:szCs w:val="16"/>
          <w:u w:val="single"/>
          <w:lang w:val="es-ES_tradnl"/>
        </w:rPr>
        <w:t xml:space="preserve"> </w:t>
      </w:r>
      <w:r w:rsidRPr="00EF0E7A">
        <w:rPr>
          <w:rFonts w:ascii="Arial" w:hAnsi="Arial" w:cs="Arial"/>
          <w:b/>
          <w:sz w:val="16"/>
          <w:szCs w:val="16"/>
          <w:u w:val="single"/>
          <w:lang w:val="es-ES_tradnl"/>
        </w:rPr>
        <w:t>Electrónico</w:t>
      </w:r>
      <w:r w:rsidR="00C47BB1" w:rsidRPr="00EF0E7A">
        <w:rPr>
          <w:rFonts w:ascii="Arial" w:hAnsi="Arial" w:cs="Arial"/>
          <w:b/>
          <w:sz w:val="16"/>
          <w:szCs w:val="16"/>
          <w:lang w:val="es-ES_tradnl"/>
        </w:rPr>
        <w:t>:</w:t>
      </w:r>
      <w:r w:rsidR="00C47BB1" w:rsidRPr="00EF0E7A">
        <w:rPr>
          <w:rFonts w:ascii="Arial" w:hAnsi="Arial" w:cs="Arial"/>
          <w:sz w:val="16"/>
          <w:szCs w:val="16"/>
          <w:lang w:val="es-ES_tradnl"/>
        </w:rPr>
        <w:t xml:space="preserve"> </w:t>
      </w:r>
      <w:r w:rsidR="008A541A" w:rsidRPr="00EF0E7A">
        <w:rPr>
          <w:rFonts w:ascii="Arial" w:hAnsi="Arial" w:cs="Arial"/>
          <w:sz w:val="16"/>
          <w:szCs w:val="16"/>
          <w:lang w:val="es-ES_tradnl"/>
        </w:rPr>
        <w:t xml:space="preserve">A menos que se acuerde lo contrario por escrito, </w:t>
      </w:r>
      <w:r w:rsidR="00F04317" w:rsidRPr="00EF0E7A">
        <w:rPr>
          <w:rFonts w:ascii="Arial" w:hAnsi="Arial" w:cs="Arial"/>
          <w:sz w:val="16"/>
          <w:szCs w:val="16"/>
          <w:lang w:val="es-ES_tradnl"/>
        </w:rPr>
        <w:t>los Productos que se encuentren disponibles a través de</w:t>
      </w:r>
      <w:r w:rsidR="00C47BB1" w:rsidRPr="00EF0E7A">
        <w:rPr>
          <w:rFonts w:ascii="Arial" w:hAnsi="Arial" w:cs="Arial"/>
          <w:sz w:val="16"/>
          <w:szCs w:val="16"/>
          <w:lang w:val="es-ES_tradnl"/>
        </w:rPr>
        <w:t xml:space="preserve"> StreamOne</w:t>
      </w:r>
      <w:r w:rsidR="00C47BB1" w:rsidRPr="00EF0E7A">
        <w:rPr>
          <w:rFonts w:ascii="Arial" w:hAnsi="Arial" w:cs="Arial"/>
          <w:b/>
          <w:sz w:val="16"/>
          <w:szCs w:val="16"/>
          <w:lang w:val="es-ES_tradnl"/>
        </w:rPr>
        <w:t xml:space="preserve">™ </w:t>
      </w:r>
      <w:r w:rsidR="00F04317" w:rsidRPr="00EF0E7A">
        <w:rPr>
          <w:rFonts w:ascii="Arial" w:hAnsi="Arial" w:cs="Arial"/>
          <w:sz w:val="16"/>
          <w:szCs w:val="16"/>
          <w:lang w:val="es-ES_tradnl"/>
        </w:rPr>
        <w:t>estarán disponibles para su uso mediante la descarga del software o la transferencia (o acceso) que permita obtener información de manera electrónica.</w:t>
      </w:r>
    </w:p>
    <w:p w14:paraId="014BA50B" w14:textId="77777777" w:rsidR="00C44749" w:rsidRDefault="00C44749" w:rsidP="00C44749">
      <w:pPr>
        <w:jc w:val="both"/>
        <w:rPr>
          <w:rFonts w:ascii="Arial" w:hAnsi="Arial" w:cs="Arial"/>
          <w:sz w:val="16"/>
          <w:szCs w:val="16"/>
          <w:lang w:val="es-ES_tradnl"/>
        </w:rPr>
      </w:pPr>
    </w:p>
    <w:p w14:paraId="443EAC76" w14:textId="762AD2E1" w:rsidR="0048774A" w:rsidRPr="00EF0E7A" w:rsidRDefault="00EF4BF2" w:rsidP="008F511D">
      <w:pPr>
        <w:jc w:val="both"/>
        <w:rPr>
          <w:rFonts w:ascii="Arial" w:hAnsi="Arial" w:cs="Arial"/>
          <w:sz w:val="16"/>
          <w:szCs w:val="16"/>
          <w:lang w:val="es-ES_tradnl"/>
        </w:rPr>
      </w:pPr>
      <w:r w:rsidRPr="00EF0E7A">
        <w:rPr>
          <w:rFonts w:ascii="Arial" w:hAnsi="Arial" w:cs="Arial"/>
          <w:b/>
          <w:sz w:val="16"/>
          <w:szCs w:val="16"/>
          <w:u w:val="single"/>
          <w:lang w:val="es-ES_tradnl"/>
        </w:rPr>
        <w:t>Autorización de la</w:t>
      </w:r>
      <w:r w:rsidR="008E2BE2" w:rsidRPr="00EF0E7A">
        <w:rPr>
          <w:rFonts w:ascii="Arial" w:hAnsi="Arial" w:cs="Arial"/>
          <w:b/>
          <w:sz w:val="16"/>
          <w:szCs w:val="16"/>
          <w:u w:val="single"/>
          <w:lang w:val="es-ES_tradnl"/>
        </w:rPr>
        <w:t xml:space="preserve"> </w:t>
      </w:r>
      <w:r w:rsidRPr="00EF0E7A">
        <w:rPr>
          <w:rFonts w:ascii="Arial" w:hAnsi="Arial" w:cs="Arial"/>
          <w:b/>
          <w:sz w:val="16"/>
          <w:szCs w:val="16"/>
          <w:u w:val="single"/>
          <w:lang w:val="es-ES_tradnl"/>
        </w:rPr>
        <w:t>Tarjeta de Crédito</w:t>
      </w:r>
      <w:r w:rsidR="00C47BB1" w:rsidRPr="00EF0E7A">
        <w:rPr>
          <w:rFonts w:ascii="Arial" w:hAnsi="Arial" w:cs="Arial"/>
          <w:b/>
          <w:sz w:val="16"/>
          <w:szCs w:val="16"/>
          <w:lang w:val="es-ES_tradnl"/>
        </w:rPr>
        <w:t>:</w:t>
      </w:r>
      <w:r w:rsidR="00C47BB1" w:rsidRPr="00EF0E7A">
        <w:rPr>
          <w:rFonts w:ascii="Arial" w:hAnsi="Arial" w:cs="Arial"/>
          <w:sz w:val="16"/>
          <w:szCs w:val="16"/>
          <w:lang w:val="es-ES_tradnl"/>
        </w:rPr>
        <w:t xml:space="preserve">  </w:t>
      </w:r>
      <w:r w:rsidR="008E2BE2" w:rsidRPr="00EF0E7A">
        <w:rPr>
          <w:rFonts w:ascii="Arial" w:hAnsi="Arial" w:cs="Arial"/>
          <w:sz w:val="16"/>
          <w:szCs w:val="16"/>
          <w:lang w:val="es-ES_tradnl"/>
        </w:rPr>
        <w:t xml:space="preserve">En caso de que el Comprador pague con tarjeta de crédito, el Comprador declara que es el </w:t>
      </w:r>
      <w:r w:rsidR="008F1D52">
        <w:rPr>
          <w:rFonts w:ascii="Arial" w:hAnsi="Arial" w:cs="Arial"/>
          <w:sz w:val="16"/>
          <w:szCs w:val="16"/>
          <w:lang w:val="es-ES_tradnl"/>
        </w:rPr>
        <w:t>titular</w:t>
      </w:r>
      <w:r w:rsidR="008E2BE2" w:rsidRPr="00EF0E7A">
        <w:rPr>
          <w:rFonts w:ascii="Arial" w:hAnsi="Arial" w:cs="Arial"/>
          <w:sz w:val="16"/>
          <w:szCs w:val="16"/>
          <w:lang w:val="es-ES_tradnl"/>
        </w:rPr>
        <w:t xml:space="preserve"> o que está autorizado para utilizar la tarjeta de crédito y el Comprador autoriza a Tech Data </w:t>
      </w:r>
      <w:r w:rsidR="008F1D52">
        <w:rPr>
          <w:rFonts w:ascii="Arial" w:hAnsi="Arial" w:cs="Arial"/>
          <w:sz w:val="16"/>
          <w:szCs w:val="16"/>
          <w:lang w:val="es-ES_tradnl"/>
        </w:rPr>
        <w:t>para realizar cargos</w:t>
      </w:r>
      <w:r w:rsidR="008E2BE2" w:rsidRPr="00EF0E7A">
        <w:rPr>
          <w:rFonts w:ascii="Arial" w:hAnsi="Arial" w:cs="Arial"/>
          <w:sz w:val="16"/>
          <w:szCs w:val="16"/>
          <w:lang w:val="es-ES_tradnl"/>
        </w:rPr>
        <w:t xml:space="preserve"> a la tarjeta de crédito </w:t>
      </w:r>
      <w:r w:rsidR="008F1D52">
        <w:rPr>
          <w:rFonts w:ascii="Arial" w:hAnsi="Arial" w:cs="Arial"/>
          <w:sz w:val="16"/>
          <w:szCs w:val="16"/>
          <w:lang w:val="es-ES_tradnl"/>
        </w:rPr>
        <w:t>de</w:t>
      </w:r>
      <w:r w:rsidR="008F1D52" w:rsidRPr="00EF0E7A">
        <w:rPr>
          <w:rFonts w:ascii="Arial" w:hAnsi="Arial" w:cs="Arial"/>
          <w:sz w:val="16"/>
          <w:szCs w:val="16"/>
          <w:lang w:val="es-ES_tradnl"/>
        </w:rPr>
        <w:t xml:space="preserve"> </w:t>
      </w:r>
      <w:r w:rsidR="008E2BE2" w:rsidRPr="00EF0E7A">
        <w:rPr>
          <w:rFonts w:ascii="Arial" w:hAnsi="Arial" w:cs="Arial"/>
          <w:sz w:val="16"/>
          <w:szCs w:val="16"/>
          <w:lang w:val="es-ES_tradnl"/>
        </w:rPr>
        <w:t xml:space="preserve">las transacciones </w:t>
      </w:r>
      <w:r w:rsidR="008F1D52">
        <w:rPr>
          <w:rFonts w:ascii="Arial" w:hAnsi="Arial" w:cs="Arial"/>
          <w:sz w:val="16"/>
          <w:szCs w:val="16"/>
          <w:lang w:val="es-ES_tradnl"/>
        </w:rPr>
        <w:t xml:space="preserve">que se realicen </w:t>
      </w:r>
      <w:r w:rsidR="008E2BE2" w:rsidRPr="00EF0E7A">
        <w:rPr>
          <w:rFonts w:ascii="Arial" w:hAnsi="Arial" w:cs="Arial"/>
          <w:sz w:val="16"/>
          <w:szCs w:val="16"/>
          <w:lang w:val="es-ES_tradnl"/>
        </w:rPr>
        <w:t>a través de</w:t>
      </w:r>
      <w:r w:rsidR="00C47BB1" w:rsidRPr="00EF0E7A">
        <w:rPr>
          <w:rFonts w:ascii="Arial" w:hAnsi="Arial" w:cs="Arial"/>
          <w:sz w:val="16"/>
          <w:szCs w:val="16"/>
          <w:lang w:val="es-ES_tradnl"/>
        </w:rPr>
        <w:t xml:space="preserve"> </w:t>
      </w:r>
      <w:r w:rsidR="008E2BE2" w:rsidRPr="00EF0E7A">
        <w:rPr>
          <w:rFonts w:ascii="Arial" w:hAnsi="Arial" w:cs="Arial"/>
          <w:sz w:val="16"/>
          <w:szCs w:val="16"/>
          <w:lang w:val="es-ES_tradnl"/>
        </w:rPr>
        <w:t xml:space="preserve">la plataforma </w:t>
      </w:r>
      <w:r w:rsidR="00C47BB1" w:rsidRPr="00EF0E7A">
        <w:rPr>
          <w:rFonts w:ascii="Arial" w:hAnsi="Arial" w:cs="Arial"/>
          <w:sz w:val="16"/>
          <w:szCs w:val="16"/>
          <w:lang w:val="es-ES_tradnl"/>
        </w:rPr>
        <w:t>StreamOne</w:t>
      </w:r>
      <w:r w:rsidR="00C47BB1" w:rsidRPr="00EF0E7A">
        <w:rPr>
          <w:rFonts w:ascii="Arial" w:hAnsi="Arial" w:cs="Arial"/>
          <w:b/>
          <w:sz w:val="16"/>
          <w:szCs w:val="16"/>
          <w:lang w:val="es-ES_tradnl"/>
        </w:rPr>
        <w:t>™</w:t>
      </w:r>
      <w:r w:rsidR="008E2BE2" w:rsidRPr="00EF0E7A">
        <w:rPr>
          <w:rFonts w:ascii="Arial" w:hAnsi="Arial" w:cs="Arial"/>
          <w:b/>
          <w:sz w:val="16"/>
          <w:szCs w:val="16"/>
          <w:lang w:val="es-ES_tradnl"/>
        </w:rPr>
        <w:t xml:space="preserve">, </w:t>
      </w:r>
      <w:r w:rsidR="008E2BE2" w:rsidRPr="00EF0E7A">
        <w:rPr>
          <w:rFonts w:ascii="Arial" w:hAnsi="Arial" w:cs="Arial"/>
          <w:sz w:val="16"/>
          <w:szCs w:val="16"/>
          <w:lang w:val="es-ES_tradnl"/>
        </w:rPr>
        <w:t>a menos que se indique lo contrario.</w:t>
      </w:r>
      <w:r w:rsidR="000C75BD" w:rsidRPr="00EF0E7A">
        <w:rPr>
          <w:rFonts w:ascii="Arial" w:hAnsi="Arial" w:cs="Arial"/>
          <w:sz w:val="16"/>
          <w:szCs w:val="16"/>
          <w:lang w:val="es-ES_tradnl"/>
        </w:rPr>
        <w:t xml:space="preserve"> Si Tech Data otorga un crédito al Comprador, la facturación se realizará al Comprador</w:t>
      </w:r>
      <w:r w:rsidR="00C47BB1" w:rsidRPr="00EF0E7A">
        <w:rPr>
          <w:rFonts w:ascii="Arial" w:hAnsi="Arial" w:cs="Arial"/>
          <w:sz w:val="16"/>
          <w:szCs w:val="16"/>
          <w:lang w:val="es-ES_tradnl"/>
        </w:rPr>
        <w:t xml:space="preserve"> </w:t>
      </w:r>
      <w:r w:rsidR="000C75BD" w:rsidRPr="00EF0E7A">
        <w:rPr>
          <w:rFonts w:ascii="Arial" w:hAnsi="Arial" w:cs="Arial"/>
          <w:sz w:val="16"/>
          <w:szCs w:val="16"/>
          <w:lang w:val="es-ES_tradnl"/>
        </w:rPr>
        <w:t>conforme a los términos acordados.</w:t>
      </w:r>
    </w:p>
    <w:p w14:paraId="336B0010" w14:textId="77777777" w:rsidR="003D3AF5" w:rsidRPr="00EF0E7A" w:rsidRDefault="003D3AF5" w:rsidP="008F511D">
      <w:pPr>
        <w:jc w:val="both"/>
        <w:rPr>
          <w:rFonts w:ascii="Arial" w:hAnsi="Arial" w:cs="Arial"/>
          <w:sz w:val="16"/>
          <w:szCs w:val="16"/>
          <w:lang w:val="es-ES_tradnl"/>
        </w:rPr>
      </w:pPr>
    </w:p>
    <w:p w14:paraId="2AEE2D72" w14:textId="1A6F37B0" w:rsidR="0075746F" w:rsidRPr="00EF0E7A" w:rsidRDefault="00EF4BF2" w:rsidP="008F511D">
      <w:pPr>
        <w:jc w:val="both"/>
        <w:rPr>
          <w:rFonts w:ascii="Arial" w:hAnsi="Arial" w:cs="Arial"/>
          <w:sz w:val="16"/>
          <w:szCs w:val="16"/>
          <w:lang w:val="es-ES_tradnl"/>
        </w:rPr>
      </w:pPr>
      <w:r w:rsidRPr="00EF0E7A">
        <w:rPr>
          <w:rFonts w:ascii="Arial" w:hAnsi="Arial" w:cs="Arial"/>
          <w:b/>
          <w:sz w:val="16"/>
          <w:szCs w:val="16"/>
          <w:u w:val="single"/>
          <w:lang w:val="es-ES_tradnl"/>
        </w:rPr>
        <w:t>Renovaciones Automáticas y Servicios Recurrentes</w:t>
      </w:r>
      <w:r w:rsidR="00C47BB1" w:rsidRPr="00EF0E7A">
        <w:rPr>
          <w:rFonts w:ascii="Arial" w:hAnsi="Arial" w:cs="Arial"/>
          <w:b/>
          <w:sz w:val="16"/>
          <w:szCs w:val="16"/>
          <w:lang w:val="es-ES_tradnl"/>
        </w:rPr>
        <w:t>:</w:t>
      </w:r>
      <w:r w:rsidR="00C47BB1" w:rsidRPr="00EF0E7A">
        <w:rPr>
          <w:rFonts w:ascii="Arial" w:hAnsi="Arial" w:cs="Arial"/>
          <w:sz w:val="16"/>
          <w:szCs w:val="16"/>
          <w:lang w:val="es-ES_tradnl"/>
        </w:rPr>
        <w:t xml:space="preserve"> </w:t>
      </w:r>
      <w:r w:rsidR="008F1D52">
        <w:rPr>
          <w:rFonts w:ascii="Arial" w:hAnsi="Arial" w:cs="Arial"/>
          <w:sz w:val="16"/>
          <w:szCs w:val="16"/>
          <w:lang w:val="es-ES_tradnl"/>
        </w:rPr>
        <w:t xml:space="preserve">Respecto </w:t>
      </w:r>
      <w:r w:rsidR="008F1D52" w:rsidRPr="00EF0E7A">
        <w:rPr>
          <w:rFonts w:ascii="Arial" w:hAnsi="Arial" w:cs="Arial"/>
          <w:sz w:val="16"/>
          <w:szCs w:val="16"/>
          <w:lang w:val="es-ES_tradnl"/>
        </w:rPr>
        <w:t xml:space="preserve">a </w:t>
      </w:r>
      <w:r w:rsidR="00062796" w:rsidRPr="00EF0E7A">
        <w:rPr>
          <w:rFonts w:ascii="Arial" w:hAnsi="Arial" w:cs="Arial"/>
          <w:sz w:val="16"/>
          <w:szCs w:val="16"/>
          <w:lang w:val="es-ES_tradnl"/>
        </w:rPr>
        <w:t xml:space="preserve">los Productos </w:t>
      </w:r>
      <w:r w:rsidR="00D422A7" w:rsidRPr="00EF0E7A">
        <w:rPr>
          <w:rFonts w:ascii="Arial" w:hAnsi="Arial" w:cs="Arial"/>
          <w:sz w:val="16"/>
          <w:szCs w:val="16"/>
          <w:lang w:val="es-ES_tradnl"/>
        </w:rPr>
        <w:t xml:space="preserve">que están </w:t>
      </w:r>
      <w:r w:rsidR="00062796" w:rsidRPr="00EF0E7A">
        <w:rPr>
          <w:rFonts w:ascii="Arial" w:hAnsi="Arial" w:cs="Arial"/>
          <w:sz w:val="16"/>
          <w:szCs w:val="16"/>
          <w:lang w:val="es-ES_tradnl"/>
        </w:rPr>
        <w:t>disponibles</w:t>
      </w:r>
      <w:r w:rsidR="00692E94">
        <w:rPr>
          <w:rFonts w:ascii="Arial" w:hAnsi="Arial" w:cs="Arial"/>
          <w:sz w:val="16"/>
          <w:szCs w:val="16"/>
          <w:lang w:val="es-ES_tradnl"/>
        </w:rPr>
        <w:t xml:space="preserve"> a través de </w:t>
      </w:r>
      <w:r w:rsidR="00692E94" w:rsidRPr="00EF0E7A">
        <w:rPr>
          <w:rFonts w:ascii="Arial" w:hAnsi="Arial" w:cs="Arial"/>
          <w:sz w:val="16"/>
          <w:szCs w:val="16"/>
          <w:lang w:val="es-ES_tradnl"/>
        </w:rPr>
        <w:t>StreamOne</w:t>
      </w:r>
      <w:r w:rsidR="00692E94" w:rsidRPr="00EF0E7A">
        <w:rPr>
          <w:rFonts w:ascii="Arial" w:hAnsi="Arial" w:cs="Arial"/>
          <w:b/>
          <w:sz w:val="16"/>
          <w:szCs w:val="16"/>
          <w:lang w:val="es-ES_tradnl"/>
        </w:rPr>
        <w:t>™</w:t>
      </w:r>
      <w:r w:rsidR="00692E94">
        <w:rPr>
          <w:rFonts w:ascii="Arial" w:hAnsi="Arial" w:cs="Arial"/>
          <w:sz w:val="16"/>
          <w:szCs w:val="16"/>
          <w:lang w:val="es-ES_tradnl"/>
        </w:rPr>
        <w:t xml:space="preserve"> </w:t>
      </w:r>
      <w:r w:rsidR="00062796" w:rsidRPr="00EF0E7A">
        <w:rPr>
          <w:rFonts w:ascii="Arial" w:hAnsi="Arial" w:cs="Arial"/>
          <w:sz w:val="16"/>
          <w:szCs w:val="16"/>
          <w:lang w:val="es-ES_tradnl"/>
        </w:rPr>
        <w:t xml:space="preserve"> </w:t>
      </w:r>
      <w:r w:rsidR="00692E94">
        <w:rPr>
          <w:rFonts w:ascii="Arial" w:hAnsi="Arial" w:cs="Arial"/>
          <w:sz w:val="16"/>
          <w:szCs w:val="16"/>
          <w:lang w:val="es-ES_tradnl"/>
        </w:rPr>
        <w:t xml:space="preserve"> con</w:t>
      </w:r>
      <w:r w:rsidR="00062796" w:rsidRPr="00EF0E7A">
        <w:rPr>
          <w:rFonts w:ascii="Arial" w:hAnsi="Arial" w:cs="Arial"/>
          <w:sz w:val="16"/>
          <w:szCs w:val="16"/>
          <w:lang w:val="es-ES_tradnl"/>
        </w:rPr>
        <w:t xml:space="preserve"> una suscripción</w:t>
      </w:r>
      <w:r w:rsidR="00C47BB1" w:rsidRPr="00EF0E7A">
        <w:rPr>
          <w:rFonts w:ascii="Arial" w:hAnsi="Arial" w:cs="Arial"/>
          <w:sz w:val="16"/>
          <w:szCs w:val="16"/>
          <w:lang w:val="es-ES_tradnl"/>
        </w:rPr>
        <w:t xml:space="preserve"> </w:t>
      </w:r>
      <w:r w:rsidR="00455762" w:rsidRPr="00EF0E7A">
        <w:rPr>
          <w:rFonts w:ascii="Arial" w:hAnsi="Arial" w:cs="Arial"/>
          <w:sz w:val="16"/>
          <w:szCs w:val="16"/>
          <w:lang w:val="es-ES_tradnl"/>
        </w:rPr>
        <w:t>o un plazo recurrente (</w:t>
      </w:r>
      <w:r w:rsidR="00455762" w:rsidRPr="00EF0E7A">
        <w:rPr>
          <w:rFonts w:ascii="Arial" w:hAnsi="Arial" w:cs="Arial"/>
          <w:b/>
          <w:sz w:val="16"/>
          <w:szCs w:val="16"/>
          <w:lang w:val="es-ES_tradnl"/>
        </w:rPr>
        <w:t>“Suscripciones”</w:t>
      </w:r>
      <w:r w:rsidR="00455762" w:rsidRPr="00EF0E7A">
        <w:rPr>
          <w:rFonts w:ascii="Arial" w:hAnsi="Arial" w:cs="Arial"/>
          <w:sz w:val="16"/>
          <w:szCs w:val="16"/>
          <w:lang w:val="es-ES_tradnl"/>
        </w:rPr>
        <w:t>), el Comprador acuerda que</w:t>
      </w:r>
      <w:r w:rsidR="00D0414E">
        <w:rPr>
          <w:rFonts w:ascii="Arial" w:hAnsi="Arial" w:cs="Arial"/>
          <w:sz w:val="16"/>
          <w:szCs w:val="16"/>
          <w:lang w:val="es-ES_tradnl"/>
        </w:rPr>
        <w:t>, una vez aceptada una S</w:t>
      </w:r>
      <w:r w:rsidR="00692E94">
        <w:rPr>
          <w:rFonts w:ascii="Arial" w:hAnsi="Arial" w:cs="Arial"/>
          <w:sz w:val="16"/>
          <w:szCs w:val="16"/>
          <w:lang w:val="es-ES_tradnl"/>
        </w:rPr>
        <w:t>uscripción,</w:t>
      </w:r>
      <w:r w:rsidR="00455762" w:rsidRPr="00EF0E7A">
        <w:rPr>
          <w:rFonts w:ascii="Arial" w:hAnsi="Arial" w:cs="Arial"/>
          <w:sz w:val="16"/>
          <w:szCs w:val="16"/>
          <w:lang w:val="es-ES_tradnl"/>
        </w:rPr>
        <w:t xml:space="preserve"> Tech Data podrá facturar al Comprador las renovaciones automáticas y las Suscripciones recurrentes, </w:t>
      </w:r>
      <w:r w:rsidR="008F1D52">
        <w:rPr>
          <w:rFonts w:ascii="Arial" w:hAnsi="Arial" w:cs="Arial"/>
          <w:sz w:val="16"/>
          <w:szCs w:val="16"/>
          <w:lang w:val="es-ES_tradnl"/>
        </w:rPr>
        <w:t>mediante el uso d</w:t>
      </w:r>
      <w:r w:rsidR="00455762" w:rsidRPr="00EF0E7A">
        <w:rPr>
          <w:rFonts w:ascii="Arial" w:hAnsi="Arial" w:cs="Arial"/>
          <w:sz w:val="16"/>
          <w:szCs w:val="16"/>
          <w:lang w:val="es-ES_tradnl"/>
        </w:rPr>
        <w:t>el número de orden de compra inicial de los revendedores como autorización para las facturas posteriores hasta que el Comprador cancele de manera adecuada la Suscripción aplicable.</w:t>
      </w:r>
      <w:r w:rsidR="00FD2B06" w:rsidRPr="00EF0E7A">
        <w:rPr>
          <w:rFonts w:ascii="Arial" w:hAnsi="Arial" w:cs="Arial"/>
          <w:sz w:val="16"/>
          <w:szCs w:val="16"/>
          <w:lang w:val="es-ES_tradnl"/>
        </w:rPr>
        <w:t xml:space="preserve"> Además, el Comprador acuerda notificar a los usuarios finales la renovación aplicable o las Suscripciones recurrentes y los pagos </w:t>
      </w:r>
      <w:r w:rsidR="00DF5EE5" w:rsidRPr="00EF0E7A">
        <w:rPr>
          <w:rFonts w:ascii="Arial" w:hAnsi="Arial" w:cs="Arial"/>
          <w:sz w:val="16"/>
          <w:szCs w:val="16"/>
          <w:lang w:val="es-ES_tradnl"/>
        </w:rPr>
        <w:t>vencidos</w:t>
      </w:r>
      <w:r w:rsidR="00FD2B06" w:rsidRPr="00EF0E7A">
        <w:rPr>
          <w:rFonts w:ascii="Arial" w:hAnsi="Arial" w:cs="Arial"/>
          <w:sz w:val="16"/>
          <w:szCs w:val="16"/>
          <w:lang w:val="es-ES_tradnl"/>
        </w:rPr>
        <w:t xml:space="preserve"> </w:t>
      </w:r>
      <w:r w:rsidR="008F1D52">
        <w:rPr>
          <w:rFonts w:ascii="Arial" w:hAnsi="Arial" w:cs="Arial"/>
          <w:sz w:val="16"/>
          <w:szCs w:val="16"/>
          <w:lang w:val="es-ES_tradnl"/>
        </w:rPr>
        <w:t xml:space="preserve">de manera </w:t>
      </w:r>
      <w:r w:rsidR="00FD2B06" w:rsidRPr="00EF0E7A">
        <w:rPr>
          <w:rFonts w:ascii="Arial" w:hAnsi="Arial" w:cs="Arial"/>
          <w:sz w:val="16"/>
          <w:szCs w:val="16"/>
          <w:lang w:val="es-ES_tradnl"/>
        </w:rPr>
        <w:t xml:space="preserve">posterior y reconoce que la obligación del Comprador de </w:t>
      </w:r>
      <w:r w:rsidR="00DF5EE5" w:rsidRPr="00EF0E7A">
        <w:rPr>
          <w:rFonts w:ascii="Arial" w:hAnsi="Arial" w:cs="Arial"/>
          <w:sz w:val="16"/>
          <w:szCs w:val="16"/>
          <w:lang w:val="es-ES_tradnl"/>
        </w:rPr>
        <w:t>realizar el pago</w:t>
      </w:r>
      <w:r w:rsidR="00E25E21" w:rsidRPr="00EF0E7A">
        <w:rPr>
          <w:rFonts w:ascii="Arial" w:hAnsi="Arial" w:cs="Arial"/>
          <w:sz w:val="16"/>
          <w:szCs w:val="16"/>
          <w:lang w:val="es-ES_tradnl"/>
        </w:rPr>
        <w:t xml:space="preserve"> </w:t>
      </w:r>
      <w:r w:rsidR="00FD2B06" w:rsidRPr="00EF0E7A">
        <w:rPr>
          <w:rFonts w:ascii="Arial" w:hAnsi="Arial" w:cs="Arial"/>
          <w:sz w:val="16"/>
          <w:szCs w:val="16"/>
          <w:lang w:val="es-ES_tradnl"/>
        </w:rPr>
        <w:t xml:space="preserve">no está condicionada a: (a) la factura de Tech Data por dichos Productos, (b) </w:t>
      </w:r>
      <w:r w:rsidR="008F1D52">
        <w:rPr>
          <w:rFonts w:ascii="Arial" w:hAnsi="Arial" w:cs="Arial"/>
          <w:sz w:val="16"/>
          <w:szCs w:val="16"/>
          <w:lang w:val="es-ES_tradnl"/>
        </w:rPr>
        <w:t>que el</w:t>
      </w:r>
      <w:r w:rsidR="00FD2B06" w:rsidRPr="00EF0E7A">
        <w:rPr>
          <w:rFonts w:ascii="Arial" w:hAnsi="Arial" w:cs="Arial"/>
          <w:sz w:val="16"/>
          <w:szCs w:val="16"/>
          <w:lang w:val="es-ES_tradnl"/>
        </w:rPr>
        <w:t xml:space="preserve"> Comprador </w:t>
      </w:r>
      <w:r w:rsidR="008F1D52">
        <w:rPr>
          <w:rFonts w:ascii="Arial" w:hAnsi="Arial" w:cs="Arial"/>
          <w:sz w:val="16"/>
          <w:szCs w:val="16"/>
          <w:lang w:val="es-ES_tradnl"/>
        </w:rPr>
        <w:t>realice</w:t>
      </w:r>
      <w:r w:rsidR="008F1D52" w:rsidRPr="00EF0E7A">
        <w:rPr>
          <w:rFonts w:ascii="Arial" w:hAnsi="Arial" w:cs="Arial"/>
          <w:sz w:val="16"/>
          <w:szCs w:val="16"/>
          <w:lang w:val="es-ES_tradnl"/>
        </w:rPr>
        <w:t xml:space="preserve"> </w:t>
      </w:r>
      <w:r w:rsidR="00FD2B06" w:rsidRPr="00EF0E7A">
        <w:rPr>
          <w:rFonts w:ascii="Arial" w:hAnsi="Arial" w:cs="Arial"/>
          <w:sz w:val="16"/>
          <w:szCs w:val="16"/>
          <w:lang w:val="es-ES_tradnl"/>
        </w:rPr>
        <w:t>una orden de compra de renovación, o (c) la recepción por parte del Comprador de una orden de renovación de su cliente.</w:t>
      </w:r>
    </w:p>
    <w:p w14:paraId="0E523AC5" w14:textId="77777777" w:rsidR="00DB22F4" w:rsidRPr="00EF0E7A" w:rsidRDefault="00DB22F4" w:rsidP="008F511D">
      <w:pPr>
        <w:jc w:val="both"/>
        <w:rPr>
          <w:rFonts w:ascii="Arial" w:hAnsi="Arial" w:cs="Arial"/>
          <w:sz w:val="16"/>
          <w:szCs w:val="16"/>
          <w:lang w:val="es-ES_tradnl"/>
        </w:rPr>
      </w:pPr>
    </w:p>
    <w:p w14:paraId="03A54E91" w14:textId="7739A9C4" w:rsidR="0048774A" w:rsidRDefault="00EF4BF2" w:rsidP="008F511D">
      <w:pPr>
        <w:jc w:val="both"/>
        <w:rPr>
          <w:rFonts w:ascii="Arial" w:hAnsi="Arial" w:cs="Arial"/>
          <w:sz w:val="16"/>
          <w:szCs w:val="16"/>
          <w:lang w:val="es-ES_tradnl"/>
        </w:rPr>
      </w:pPr>
      <w:r w:rsidRPr="00EF0E7A">
        <w:rPr>
          <w:rFonts w:ascii="Arial" w:hAnsi="Arial" w:cs="Arial"/>
          <w:sz w:val="16"/>
          <w:szCs w:val="16"/>
          <w:lang w:val="es-ES_tradnl"/>
        </w:rPr>
        <w:t>El Comprador también reconoce que la información del usuario final es necesaria para que los usuarios finales tengan acceso a ciertos Productos.</w:t>
      </w:r>
      <w:r w:rsidR="00380A72" w:rsidRPr="00EF0E7A">
        <w:rPr>
          <w:rFonts w:ascii="Arial" w:hAnsi="Arial" w:cs="Arial"/>
          <w:sz w:val="16"/>
          <w:szCs w:val="16"/>
          <w:lang w:val="es-ES_tradnl"/>
        </w:rPr>
        <w:t xml:space="preserve"> El Comprador acuerda </w:t>
      </w:r>
      <w:r w:rsidR="000421D0" w:rsidRPr="00EF0E7A">
        <w:rPr>
          <w:rFonts w:ascii="Arial" w:hAnsi="Arial" w:cs="Arial"/>
          <w:sz w:val="16"/>
          <w:szCs w:val="16"/>
          <w:lang w:val="es-ES_tradnl"/>
        </w:rPr>
        <w:t>proporcionar</w:t>
      </w:r>
      <w:r w:rsidR="00380A72" w:rsidRPr="00EF0E7A">
        <w:rPr>
          <w:rFonts w:ascii="Arial" w:hAnsi="Arial" w:cs="Arial"/>
          <w:sz w:val="16"/>
          <w:szCs w:val="16"/>
          <w:lang w:val="es-ES_tradnl"/>
        </w:rPr>
        <w:t xml:space="preserve"> </w:t>
      </w:r>
      <w:r w:rsidR="008F1D52">
        <w:rPr>
          <w:rFonts w:ascii="Arial" w:hAnsi="Arial" w:cs="Arial"/>
          <w:sz w:val="16"/>
          <w:szCs w:val="16"/>
          <w:lang w:val="es-ES_tradnl"/>
        </w:rPr>
        <w:t>l</w:t>
      </w:r>
      <w:r w:rsidR="008F1D52" w:rsidRPr="00EF0E7A">
        <w:rPr>
          <w:rFonts w:ascii="Arial" w:hAnsi="Arial" w:cs="Arial"/>
          <w:sz w:val="16"/>
          <w:szCs w:val="16"/>
          <w:lang w:val="es-ES_tradnl"/>
        </w:rPr>
        <w:t xml:space="preserve">a </w:t>
      </w:r>
      <w:r w:rsidR="00380A72" w:rsidRPr="00EF0E7A">
        <w:rPr>
          <w:rFonts w:ascii="Arial" w:hAnsi="Arial" w:cs="Arial"/>
          <w:sz w:val="16"/>
          <w:szCs w:val="16"/>
          <w:lang w:val="es-ES_tradnl"/>
        </w:rPr>
        <w:t>información</w:t>
      </w:r>
      <w:r w:rsidR="008C7D80" w:rsidRPr="00EF0E7A">
        <w:rPr>
          <w:rFonts w:ascii="Arial" w:hAnsi="Arial" w:cs="Arial"/>
          <w:sz w:val="16"/>
          <w:szCs w:val="16"/>
          <w:lang w:val="es-ES_tradnl"/>
        </w:rPr>
        <w:t xml:space="preserve"> que </w:t>
      </w:r>
      <w:r w:rsidR="00522F60" w:rsidRPr="00EF0E7A">
        <w:rPr>
          <w:rFonts w:ascii="Arial" w:hAnsi="Arial" w:cs="Arial"/>
          <w:sz w:val="16"/>
          <w:szCs w:val="16"/>
          <w:lang w:val="es-ES_tradnl"/>
        </w:rPr>
        <w:t xml:space="preserve">solicite </w:t>
      </w:r>
      <w:r w:rsidR="008C7D80" w:rsidRPr="00EF0E7A">
        <w:rPr>
          <w:rFonts w:ascii="Arial" w:hAnsi="Arial" w:cs="Arial"/>
          <w:sz w:val="16"/>
          <w:szCs w:val="16"/>
          <w:lang w:val="es-ES_tradnl"/>
        </w:rPr>
        <w:t xml:space="preserve">el </w:t>
      </w:r>
      <w:r w:rsidR="00793B47">
        <w:rPr>
          <w:rFonts w:ascii="Arial" w:hAnsi="Arial" w:cs="Arial"/>
          <w:sz w:val="16"/>
          <w:szCs w:val="16"/>
          <w:lang w:val="es-ES_tradnl"/>
        </w:rPr>
        <w:t>Fabricante</w:t>
      </w:r>
      <w:r w:rsidR="008C7D80" w:rsidRPr="00EF0E7A">
        <w:rPr>
          <w:rFonts w:ascii="Arial" w:hAnsi="Arial" w:cs="Arial"/>
          <w:sz w:val="16"/>
          <w:szCs w:val="16"/>
          <w:lang w:val="es-ES_tradnl"/>
        </w:rPr>
        <w:t xml:space="preserve"> a Tech Data y al</w:t>
      </w:r>
      <w:r w:rsidR="00793B47">
        <w:rPr>
          <w:rFonts w:ascii="Arial" w:hAnsi="Arial" w:cs="Arial"/>
          <w:sz w:val="16"/>
          <w:szCs w:val="16"/>
          <w:lang w:val="es-ES_tradnl"/>
        </w:rPr>
        <w:t xml:space="preserve"> Fabricante</w:t>
      </w:r>
      <w:r w:rsidR="008C7D80" w:rsidRPr="00EF0E7A">
        <w:rPr>
          <w:rFonts w:ascii="Arial" w:hAnsi="Arial" w:cs="Arial"/>
          <w:sz w:val="16"/>
          <w:szCs w:val="16"/>
          <w:lang w:val="es-ES_tradnl"/>
        </w:rPr>
        <w:t>.</w:t>
      </w:r>
      <w:r w:rsidR="00522F60" w:rsidRPr="00EF0E7A">
        <w:rPr>
          <w:rFonts w:ascii="Arial" w:hAnsi="Arial" w:cs="Arial"/>
          <w:sz w:val="16"/>
          <w:szCs w:val="16"/>
          <w:lang w:val="es-ES_tradnl"/>
        </w:rPr>
        <w:t xml:space="preserve"> El Comprador declara y garantiza que ha obtenido de manera adecuada el consentimiento del usuario final para proporcionar dicha información a Tech Data y al </w:t>
      </w:r>
      <w:r w:rsidR="00793B47">
        <w:rPr>
          <w:rFonts w:ascii="Arial" w:hAnsi="Arial" w:cs="Arial"/>
          <w:sz w:val="16"/>
          <w:szCs w:val="16"/>
          <w:lang w:val="es-ES_tradnl"/>
        </w:rPr>
        <w:t>Fabricante</w:t>
      </w:r>
      <w:r w:rsidR="00522F60" w:rsidRPr="00EF0E7A">
        <w:rPr>
          <w:rFonts w:ascii="Arial" w:hAnsi="Arial" w:cs="Arial"/>
          <w:sz w:val="16"/>
          <w:szCs w:val="16"/>
          <w:lang w:val="es-ES_tradnl"/>
        </w:rPr>
        <w:t xml:space="preserve"> de conformidad con las leyes aplicables</w:t>
      </w:r>
      <w:r w:rsidR="00710D5E">
        <w:rPr>
          <w:rFonts w:ascii="Arial" w:hAnsi="Arial" w:cs="Arial"/>
          <w:sz w:val="16"/>
          <w:szCs w:val="16"/>
          <w:lang w:val="es-ES_tradnl"/>
        </w:rPr>
        <w:t xml:space="preserve"> y en cumplimiento de </w:t>
      </w:r>
      <w:r w:rsidR="004A68F9">
        <w:rPr>
          <w:rFonts w:ascii="Arial" w:hAnsi="Arial" w:cs="Arial"/>
          <w:sz w:val="16"/>
          <w:szCs w:val="16"/>
          <w:lang w:val="es-ES_tradnl"/>
        </w:rPr>
        <w:t>lo establecido por la cláusula 8</w:t>
      </w:r>
      <w:r w:rsidR="00710D5E">
        <w:rPr>
          <w:rFonts w:ascii="Arial" w:hAnsi="Arial" w:cs="Arial"/>
          <w:sz w:val="16"/>
          <w:szCs w:val="16"/>
          <w:lang w:val="es-ES_tradnl"/>
        </w:rPr>
        <w:t xml:space="preserve"> del presente Contrato en materia de protección de datos</w:t>
      </w:r>
      <w:r w:rsidR="00522F60" w:rsidRPr="00EF0E7A">
        <w:rPr>
          <w:rFonts w:ascii="Arial" w:hAnsi="Arial" w:cs="Arial"/>
          <w:sz w:val="16"/>
          <w:szCs w:val="16"/>
          <w:lang w:val="es-ES_tradnl"/>
        </w:rPr>
        <w:t xml:space="preserve">. </w:t>
      </w:r>
      <w:r w:rsidR="000709C8" w:rsidRPr="00EF0E7A">
        <w:rPr>
          <w:rFonts w:ascii="Arial" w:hAnsi="Arial" w:cs="Arial"/>
          <w:sz w:val="16"/>
          <w:szCs w:val="16"/>
          <w:lang w:val="es-ES_tradnl"/>
        </w:rPr>
        <w:t xml:space="preserve">Si el Comprador no cumple con los presentes Términos y Condiciones, Tech Data se reserva el derecho de </w:t>
      </w:r>
      <w:r w:rsidR="00D80F72" w:rsidRPr="00EF0E7A">
        <w:rPr>
          <w:rFonts w:ascii="Arial" w:hAnsi="Arial" w:cs="Arial"/>
          <w:sz w:val="16"/>
          <w:szCs w:val="16"/>
          <w:lang w:val="es-ES_tradnl"/>
        </w:rPr>
        <w:t>cambiar</w:t>
      </w:r>
      <w:r w:rsidR="000709C8" w:rsidRPr="00EF0E7A">
        <w:rPr>
          <w:rFonts w:ascii="Arial" w:hAnsi="Arial" w:cs="Arial"/>
          <w:sz w:val="16"/>
          <w:szCs w:val="16"/>
          <w:lang w:val="es-ES_tradnl"/>
        </w:rPr>
        <w:t xml:space="preserve"> a los usuarios finales del Comprador a otro revendedor o a otro proveedor con el fin de evitar </w:t>
      </w:r>
      <w:r w:rsidR="008F1D52">
        <w:rPr>
          <w:rFonts w:ascii="Arial" w:hAnsi="Arial" w:cs="Arial"/>
          <w:sz w:val="16"/>
          <w:szCs w:val="16"/>
          <w:lang w:val="es-ES_tradnl"/>
        </w:rPr>
        <w:t xml:space="preserve">interrumpir </w:t>
      </w:r>
      <w:r w:rsidR="000709C8" w:rsidRPr="00EF0E7A">
        <w:rPr>
          <w:rFonts w:ascii="Arial" w:hAnsi="Arial" w:cs="Arial"/>
          <w:sz w:val="16"/>
          <w:szCs w:val="16"/>
          <w:lang w:val="es-ES_tradnl"/>
        </w:rPr>
        <w:t xml:space="preserve">el acceso </w:t>
      </w:r>
      <w:r w:rsidR="008F1D52">
        <w:rPr>
          <w:rFonts w:ascii="Arial" w:hAnsi="Arial" w:cs="Arial"/>
          <w:sz w:val="16"/>
          <w:szCs w:val="16"/>
          <w:lang w:val="es-ES_tradnl"/>
        </w:rPr>
        <w:t>a</w:t>
      </w:r>
      <w:r w:rsidR="000709C8" w:rsidRPr="00EF0E7A">
        <w:rPr>
          <w:rFonts w:ascii="Arial" w:hAnsi="Arial" w:cs="Arial"/>
          <w:sz w:val="16"/>
          <w:szCs w:val="16"/>
          <w:lang w:val="es-ES_tradnl"/>
        </w:rPr>
        <w:t>l usuario final.</w:t>
      </w:r>
    </w:p>
    <w:p w14:paraId="588A13D8" w14:textId="77777777" w:rsidR="006A0292" w:rsidRDefault="006A0292" w:rsidP="008F511D">
      <w:pPr>
        <w:jc w:val="both"/>
        <w:rPr>
          <w:rFonts w:ascii="Arial" w:hAnsi="Arial" w:cs="Arial"/>
          <w:sz w:val="16"/>
          <w:szCs w:val="16"/>
          <w:lang w:val="es-ES_tradnl"/>
        </w:rPr>
      </w:pPr>
    </w:p>
    <w:p w14:paraId="7A2C918A" w14:textId="5AEA5F46" w:rsidR="006A0292" w:rsidRPr="00CB23AE" w:rsidRDefault="006A0292" w:rsidP="008F511D">
      <w:pPr>
        <w:jc w:val="both"/>
        <w:rPr>
          <w:rFonts w:ascii="Arial" w:hAnsi="Arial" w:cs="Arial"/>
          <w:sz w:val="16"/>
          <w:szCs w:val="16"/>
          <w:u w:val="single"/>
          <w:lang w:val="es-ES_tradnl"/>
        </w:rPr>
      </w:pPr>
      <w:r>
        <w:rPr>
          <w:rFonts w:ascii="Arial" w:hAnsi="Arial" w:cs="Arial"/>
          <w:b/>
          <w:sz w:val="16"/>
          <w:szCs w:val="16"/>
          <w:u w:val="single"/>
          <w:lang w:val="es-ES_tradnl"/>
        </w:rPr>
        <w:t xml:space="preserve">Terminación del servicio de </w:t>
      </w:r>
      <w:r w:rsidRPr="006A0292">
        <w:rPr>
          <w:rFonts w:ascii="Arial" w:hAnsi="Arial" w:cs="Arial"/>
          <w:b/>
          <w:sz w:val="16"/>
          <w:szCs w:val="16"/>
          <w:u w:val="single"/>
          <w:lang w:val="es-ES_tradnl"/>
        </w:rPr>
        <w:t>StreamOne™</w:t>
      </w:r>
      <w:r>
        <w:rPr>
          <w:rFonts w:ascii="Arial" w:hAnsi="Arial" w:cs="Arial"/>
          <w:b/>
          <w:sz w:val="16"/>
          <w:szCs w:val="16"/>
          <w:lang w:val="es-ES_tradnl"/>
        </w:rPr>
        <w:t xml:space="preserve">: </w:t>
      </w:r>
      <w:r w:rsidRPr="00604444">
        <w:rPr>
          <w:rFonts w:ascii="Arial" w:hAnsi="Arial" w:cs="Arial"/>
          <w:sz w:val="16"/>
          <w:szCs w:val="16"/>
          <w:lang w:val="es-ES_tradnl"/>
        </w:rPr>
        <w:t>en el evento</w:t>
      </w:r>
      <w:r>
        <w:rPr>
          <w:rFonts w:ascii="Arial" w:hAnsi="Arial" w:cs="Arial"/>
          <w:sz w:val="16"/>
          <w:szCs w:val="16"/>
          <w:lang w:val="es-ES_tradnl"/>
        </w:rPr>
        <w:t xml:space="preserve"> en que el Comprador </w:t>
      </w:r>
      <w:r w:rsidR="00340564">
        <w:rPr>
          <w:rFonts w:ascii="Arial" w:hAnsi="Arial" w:cs="Arial"/>
          <w:sz w:val="16"/>
          <w:szCs w:val="16"/>
          <w:lang w:val="es-ES_tradnl"/>
        </w:rPr>
        <w:t xml:space="preserve">o los usuarios finales </w:t>
      </w:r>
      <w:r>
        <w:rPr>
          <w:rFonts w:ascii="Arial" w:hAnsi="Arial" w:cs="Arial"/>
          <w:sz w:val="16"/>
          <w:szCs w:val="16"/>
          <w:lang w:val="es-ES_tradnl"/>
        </w:rPr>
        <w:t>decida</w:t>
      </w:r>
      <w:r w:rsidR="00340564">
        <w:rPr>
          <w:rFonts w:ascii="Arial" w:hAnsi="Arial" w:cs="Arial"/>
          <w:sz w:val="16"/>
          <w:szCs w:val="16"/>
          <w:lang w:val="es-ES_tradnl"/>
        </w:rPr>
        <w:t>n</w:t>
      </w:r>
      <w:r>
        <w:rPr>
          <w:rFonts w:ascii="Arial" w:hAnsi="Arial" w:cs="Arial"/>
          <w:sz w:val="16"/>
          <w:szCs w:val="16"/>
          <w:lang w:val="es-ES_tradnl"/>
        </w:rPr>
        <w:t xml:space="preserve"> terminar los servicios de</w:t>
      </w:r>
      <w:r w:rsidRPr="00EF0E7A">
        <w:rPr>
          <w:rFonts w:ascii="Arial" w:hAnsi="Arial" w:cs="Arial"/>
          <w:sz w:val="16"/>
          <w:szCs w:val="16"/>
          <w:lang w:val="es-ES_tradnl"/>
        </w:rPr>
        <w:t xml:space="preserve"> StreamOne</w:t>
      </w:r>
      <w:r w:rsidRPr="00EF0E7A">
        <w:rPr>
          <w:rFonts w:ascii="Arial" w:hAnsi="Arial" w:cs="Arial"/>
          <w:b/>
          <w:sz w:val="16"/>
          <w:szCs w:val="16"/>
          <w:lang w:val="es-ES_tradnl"/>
        </w:rPr>
        <w:t>™</w:t>
      </w:r>
      <w:r w:rsidR="00340564">
        <w:rPr>
          <w:rFonts w:ascii="Arial" w:hAnsi="Arial" w:cs="Arial"/>
          <w:sz w:val="16"/>
          <w:szCs w:val="16"/>
          <w:lang w:val="es-ES_tradnl"/>
        </w:rPr>
        <w:t>, el Comprador deberá notificar esta decisión a Tech Data con una antelación no menor a</w:t>
      </w:r>
      <w:r w:rsidR="00340564" w:rsidRPr="00340564">
        <w:rPr>
          <w:rFonts w:ascii="Arial" w:hAnsi="Arial" w:cs="Arial"/>
          <w:sz w:val="16"/>
          <w:szCs w:val="16"/>
          <w:lang w:val="es-ES_tradnl"/>
        </w:rPr>
        <w:t xml:space="preserve"> treinta (30) días </w:t>
      </w:r>
      <w:r w:rsidR="00340564">
        <w:rPr>
          <w:rFonts w:ascii="Arial" w:hAnsi="Arial" w:cs="Arial"/>
          <w:sz w:val="16"/>
          <w:szCs w:val="16"/>
          <w:lang w:val="es-ES_tradnl"/>
        </w:rPr>
        <w:t>contados desde la fecha en que decida suspender los servicios recurrentes (“</w:t>
      </w:r>
      <w:r w:rsidR="00340564">
        <w:rPr>
          <w:rFonts w:ascii="Arial" w:hAnsi="Arial" w:cs="Arial"/>
          <w:b/>
          <w:sz w:val="16"/>
          <w:szCs w:val="16"/>
          <w:lang w:val="es-ES_tradnl"/>
        </w:rPr>
        <w:t>Fecha de Suspensión</w:t>
      </w:r>
      <w:r w:rsidR="00340564">
        <w:rPr>
          <w:rFonts w:ascii="Arial" w:hAnsi="Arial" w:cs="Arial"/>
          <w:sz w:val="16"/>
          <w:szCs w:val="16"/>
          <w:lang w:val="es-ES_tradnl"/>
        </w:rPr>
        <w:t xml:space="preserve">”). Las renovaciones automáticas y las Suscripciones recurrentes serán canceladas a partir de la Fecha de Suspensión. </w:t>
      </w:r>
    </w:p>
    <w:p w14:paraId="77C3D096" w14:textId="77777777" w:rsidR="005F2CF0" w:rsidRPr="00EF0E7A" w:rsidRDefault="005F2CF0" w:rsidP="008F511D">
      <w:pPr>
        <w:jc w:val="both"/>
        <w:rPr>
          <w:rFonts w:ascii="Arial" w:hAnsi="Arial" w:cs="Arial"/>
          <w:sz w:val="16"/>
          <w:szCs w:val="16"/>
          <w:lang w:val="es-ES_tradnl"/>
        </w:rPr>
      </w:pPr>
    </w:p>
    <w:p w14:paraId="2E260860" w14:textId="16F7FF93" w:rsidR="005F2CF0" w:rsidRPr="00EF0E7A" w:rsidRDefault="00EF4BF2" w:rsidP="008F511D">
      <w:pPr>
        <w:jc w:val="both"/>
        <w:rPr>
          <w:rFonts w:ascii="Arial" w:hAnsi="Arial" w:cs="Arial"/>
          <w:b/>
          <w:sz w:val="16"/>
          <w:szCs w:val="16"/>
          <w:lang w:val="es-ES_tradnl"/>
        </w:rPr>
      </w:pPr>
      <w:r w:rsidRPr="00EF0E7A">
        <w:rPr>
          <w:rFonts w:ascii="Arial" w:hAnsi="Arial" w:cs="Arial"/>
          <w:b/>
          <w:sz w:val="16"/>
          <w:szCs w:val="16"/>
          <w:lang w:val="es-ES_tradnl"/>
        </w:rPr>
        <w:t>8.</w:t>
      </w:r>
      <w:r w:rsidRPr="00EF0E7A">
        <w:rPr>
          <w:rFonts w:ascii="Arial" w:hAnsi="Arial" w:cs="Arial"/>
          <w:b/>
          <w:sz w:val="16"/>
          <w:szCs w:val="16"/>
          <w:lang w:val="es-ES_tradnl"/>
        </w:rPr>
        <w:tab/>
      </w:r>
      <w:r w:rsidR="003F7041" w:rsidRPr="00EF0E7A">
        <w:rPr>
          <w:rFonts w:ascii="Arial" w:hAnsi="Arial" w:cs="Arial"/>
          <w:b/>
          <w:sz w:val="16"/>
          <w:szCs w:val="16"/>
          <w:lang w:val="es-ES_tradnl"/>
        </w:rPr>
        <w:t>OBLIGACIONES DEL COMPRADOR</w:t>
      </w:r>
    </w:p>
    <w:p w14:paraId="041C0459" w14:textId="01E20D89" w:rsidR="005F2CF0" w:rsidRPr="00EF0E7A" w:rsidRDefault="00EF4BF2" w:rsidP="008F511D">
      <w:pPr>
        <w:widowControl w:val="0"/>
        <w:spacing w:before="100" w:after="100"/>
        <w:jc w:val="both"/>
        <w:rPr>
          <w:rFonts w:ascii="Arial" w:hAnsi="Arial" w:cs="Arial"/>
          <w:snapToGrid w:val="0"/>
          <w:sz w:val="16"/>
          <w:szCs w:val="16"/>
          <w:lang w:val="es-ES_tradnl"/>
        </w:rPr>
      </w:pPr>
      <w:r w:rsidRPr="00EF0E7A">
        <w:rPr>
          <w:rFonts w:ascii="Arial" w:hAnsi="Arial" w:cs="Arial"/>
          <w:b/>
          <w:sz w:val="16"/>
          <w:szCs w:val="16"/>
          <w:u w:val="single"/>
          <w:lang w:val="es-ES_tradnl"/>
        </w:rPr>
        <w:t>Cumplimiento de las Leyes</w:t>
      </w:r>
      <w:r w:rsidR="00C47BB1" w:rsidRPr="00EF0E7A">
        <w:rPr>
          <w:rFonts w:ascii="Arial" w:hAnsi="Arial" w:cs="Arial"/>
          <w:b/>
          <w:sz w:val="16"/>
          <w:szCs w:val="16"/>
          <w:lang w:val="es-ES_tradnl"/>
        </w:rPr>
        <w:t>:</w:t>
      </w:r>
      <w:r w:rsidR="00C47BB1" w:rsidRPr="00EF0E7A">
        <w:rPr>
          <w:rFonts w:ascii="Arial" w:hAnsi="Arial" w:cs="Arial"/>
          <w:sz w:val="16"/>
          <w:szCs w:val="16"/>
          <w:lang w:val="es-ES_tradnl"/>
        </w:rPr>
        <w:t xml:space="preserve"> </w:t>
      </w:r>
      <w:r w:rsidR="00DD6F49" w:rsidRPr="00EF0E7A">
        <w:rPr>
          <w:rFonts w:ascii="Arial" w:hAnsi="Arial" w:cs="Arial"/>
          <w:sz w:val="16"/>
          <w:szCs w:val="16"/>
          <w:lang w:val="es-ES_tradnl"/>
        </w:rPr>
        <w:t>El Comprador declara y garantiza que cumplirá con todas las leyes, códigos y regulaciones aplicables</w:t>
      </w:r>
      <w:r w:rsidR="000F1D53">
        <w:rPr>
          <w:rFonts w:ascii="Arial" w:hAnsi="Arial" w:cs="Arial"/>
          <w:sz w:val="16"/>
          <w:szCs w:val="16"/>
          <w:lang w:val="es-ES_tradnl"/>
        </w:rPr>
        <w:t xml:space="preserve"> al presente Contrato</w:t>
      </w:r>
      <w:r w:rsidR="00692E94">
        <w:rPr>
          <w:rFonts w:ascii="Arial" w:hAnsi="Arial" w:cs="Arial"/>
          <w:sz w:val="16"/>
          <w:szCs w:val="16"/>
          <w:lang w:val="es-ES_tradnl"/>
        </w:rPr>
        <w:t xml:space="preserve"> en la República de Colombia</w:t>
      </w:r>
      <w:r w:rsidR="00DD6F49" w:rsidRPr="00EF0E7A">
        <w:rPr>
          <w:rFonts w:ascii="Arial" w:hAnsi="Arial" w:cs="Arial"/>
          <w:sz w:val="16"/>
          <w:szCs w:val="16"/>
          <w:lang w:val="es-ES_tradnl"/>
        </w:rPr>
        <w:t xml:space="preserve">. </w:t>
      </w:r>
      <w:r w:rsidR="00C15905" w:rsidRPr="00EF0E7A">
        <w:rPr>
          <w:rFonts w:ascii="Arial" w:hAnsi="Arial" w:cs="Arial"/>
          <w:sz w:val="16"/>
          <w:szCs w:val="16"/>
          <w:lang w:val="es-ES_tradnl"/>
        </w:rPr>
        <w:t xml:space="preserve">El Comprador también reconoce y acuerda que los Productos están sujetos a </w:t>
      </w:r>
      <w:r w:rsidR="00DE6AC9" w:rsidRPr="00EF0E7A">
        <w:rPr>
          <w:rFonts w:ascii="Arial" w:hAnsi="Arial" w:cs="Arial"/>
          <w:sz w:val="16"/>
          <w:szCs w:val="16"/>
          <w:lang w:val="es-ES_tradnl"/>
        </w:rPr>
        <w:t xml:space="preserve">las </w:t>
      </w:r>
      <w:r w:rsidR="00C15905" w:rsidRPr="00EF0E7A">
        <w:rPr>
          <w:rFonts w:ascii="Arial" w:hAnsi="Arial" w:cs="Arial"/>
          <w:sz w:val="16"/>
          <w:szCs w:val="16"/>
          <w:lang w:val="es-ES_tradnl"/>
        </w:rPr>
        <w:t xml:space="preserve">leyes y </w:t>
      </w:r>
      <w:r w:rsidR="00DE6AC9" w:rsidRPr="00EF0E7A">
        <w:rPr>
          <w:rFonts w:ascii="Arial" w:hAnsi="Arial" w:cs="Arial"/>
          <w:sz w:val="16"/>
          <w:szCs w:val="16"/>
          <w:lang w:val="es-ES_tradnl"/>
        </w:rPr>
        <w:t xml:space="preserve">las </w:t>
      </w:r>
      <w:r w:rsidR="00C15905" w:rsidRPr="00EF0E7A">
        <w:rPr>
          <w:rFonts w:ascii="Arial" w:hAnsi="Arial" w:cs="Arial"/>
          <w:sz w:val="16"/>
          <w:szCs w:val="16"/>
          <w:lang w:val="es-ES_tradnl"/>
        </w:rPr>
        <w:t xml:space="preserve">regulaciones de control de exportaciones de los Estados Unidos, lo que incluye, </w:t>
      </w:r>
      <w:r w:rsidR="008F1D52">
        <w:rPr>
          <w:rFonts w:ascii="Arial" w:hAnsi="Arial" w:cs="Arial"/>
          <w:sz w:val="16"/>
          <w:szCs w:val="16"/>
          <w:lang w:val="es-ES_tradnl"/>
        </w:rPr>
        <w:t>entre otros</w:t>
      </w:r>
      <w:r w:rsidR="00C15905" w:rsidRPr="00EF0E7A">
        <w:rPr>
          <w:rFonts w:ascii="Arial" w:hAnsi="Arial" w:cs="Arial"/>
          <w:sz w:val="16"/>
          <w:szCs w:val="16"/>
          <w:lang w:val="es-ES_tradnl"/>
        </w:rPr>
        <w:t>, las Regulaciones de Adm</w:t>
      </w:r>
      <w:r w:rsidR="007E5AD8" w:rsidRPr="00EF0E7A">
        <w:rPr>
          <w:rFonts w:ascii="Arial" w:hAnsi="Arial" w:cs="Arial"/>
          <w:sz w:val="16"/>
          <w:szCs w:val="16"/>
          <w:lang w:val="es-ES_tradnl"/>
        </w:rPr>
        <w:t>i</w:t>
      </w:r>
      <w:r w:rsidR="00C15905" w:rsidRPr="00EF0E7A">
        <w:rPr>
          <w:rFonts w:ascii="Arial" w:hAnsi="Arial" w:cs="Arial"/>
          <w:sz w:val="16"/>
          <w:szCs w:val="16"/>
          <w:lang w:val="es-ES_tradnl"/>
        </w:rPr>
        <w:t>ni</w:t>
      </w:r>
      <w:r w:rsidR="0023594C" w:rsidRPr="00EF0E7A">
        <w:rPr>
          <w:rFonts w:ascii="Arial" w:hAnsi="Arial" w:cs="Arial"/>
          <w:sz w:val="16"/>
          <w:szCs w:val="16"/>
          <w:lang w:val="es-ES_tradnl"/>
        </w:rPr>
        <w:t>s</w:t>
      </w:r>
      <w:r w:rsidR="00C15905" w:rsidRPr="00EF0E7A">
        <w:rPr>
          <w:rFonts w:ascii="Arial" w:hAnsi="Arial" w:cs="Arial"/>
          <w:sz w:val="16"/>
          <w:szCs w:val="16"/>
          <w:lang w:val="es-ES_tradnl"/>
        </w:rPr>
        <w:t xml:space="preserve">tración de Exportaciones y </w:t>
      </w:r>
      <w:r w:rsidR="006014C3" w:rsidRPr="00EF0E7A">
        <w:rPr>
          <w:rFonts w:ascii="Arial" w:hAnsi="Arial" w:cs="Arial"/>
          <w:sz w:val="16"/>
          <w:szCs w:val="16"/>
          <w:lang w:val="es-ES_tradnl"/>
        </w:rPr>
        <w:t xml:space="preserve">los </w:t>
      </w:r>
      <w:r w:rsidR="00C15905" w:rsidRPr="00EF0E7A">
        <w:rPr>
          <w:rFonts w:ascii="Arial" w:hAnsi="Arial" w:cs="Arial"/>
          <w:sz w:val="16"/>
          <w:szCs w:val="16"/>
          <w:lang w:val="es-ES_tradnl"/>
        </w:rPr>
        <w:t xml:space="preserve">regímenes de sanciones del Departamento del Tesoro de los EE. UU., </w:t>
      </w:r>
      <w:r w:rsidR="008F1D52">
        <w:rPr>
          <w:rFonts w:ascii="Arial" w:hAnsi="Arial" w:cs="Arial"/>
          <w:sz w:val="16"/>
          <w:szCs w:val="16"/>
          <w:lang w:val="es-ES_tradnl"/>
        </w:rPr>
        <w:t xml:space="preserve">la </w:t>
      </w:r>
      <w:r w:rsidR="00C15905" w:rsidRPr="00EF0E7A">
        <w:rPr>
          <w:rFonts w:ascii="Arial" w:hAnsi="Arial" w:cs="Arial"/>
          <w:sz w:val="16"/>
          <w:szCs w:val="16"/>
          <w:lang w:val="es-ES_tradnl"/>
        </w:rPr>
        <w:t>Oficina de Control de Activos</w:t>
      </w:r>
      <w:r w:rsidR="008F1D52">
        <w:rPr>
          <w:rFonts w:ascii="Arial" w:hAnsi="Arial" w:cs="Arial"/>
          <w:sz w:val="16"/>
          <w:szCs w:val="16"/>
          <w:lang w:val="es-ES_tradnl"/>
        </w:rPr>
        <w:t xml:space="preserve"> en el</w:t>
      </w:r>
      <w:r w:rsidR="00C15905" w:rsidRPr="00EF0E7A">
        <w:rPr>
          <w:rFonts w:ascii="Arial" w:hAnsi="Arial" w:cs="Arial"/>
          <w:sz w:val="16"/>
          <w:szCs w:val="16"/>
          <w:lang w:val="es-ES_tradnl"/>
        </w:rPr>
        <w:t xml:space="preserve"> Extranjero.</w:t>
      </w:r>
      <w:r w:rsidR="0097766B" w:rsidRPr="00EF0E7A">
        <w:rPr>
          <w:rFonts w:ascii="Arial" w:hAnsi="Arial" w:cs="Arial"/>
          <w:sz w:val="16"/>
          <w:szCs w:val="16"/>
          <w:lang w:val="es-ES_tradnl"/>
        </w:rPr>
        <w:t xml:space="preserve"> El Comprador deberá</w:t>
      </w:r>
      <w:r w:rsidR="008F1D52">
        <w:rPr>
          <w:rFonts w:ascii="Arial" w:hAnsi="Arial" w:cs="Arial"/>
          <w:sz w:val="16"/>
          <w:szCs w:val="16"/>
          <w:lang w:val="es-ES_tradnl"/>
        </w:rPr>
        <w:t xml:space="preserve"> abstenerse</w:t>
      </w:r>
      <w:r w:rsidR="0097766B" w:rsidRPr="00EF0E7A">
        <w:rPr>
          <w:rFonts w:ascii="Arial" w:hAnsi="Arial" w:cs="Arial"/>
          <w:sz w:val="16"/>
          <w:szCs w:val="16"/>
          <w:lang w:val="es-ES_tradnl"/>
        </w:rPr>
        <w:t>,</w:t>
      </w:r>
      <w:r w:rsidR="008F1D52">
        <w:rPr>
          <w:rFonts w:ascii="Arial" w:hAnsi="Arial" w:cs="Arial"/>
          <w:sz w:val="16"/>
          <w:szCs w:val="16"/>
          <w:lang w:val="es-ES_tradnl"/>
        </w:rPr>
        <w:t xml:space="preserve"> a menos que cuente con</w:t>
      </w:r>
      <w:r w:rsidR="008679A4" w:rsidRPr="00EF0E7A">
        <w:rPr>
          <w:rFonts w:ascii="Arial" w:hAnsi="Arial" w:cs="Arial"/>
          <w:sz w:val="16"/>
          <w:szCs w:val="16"/>
          <w:lang w:val="es-ES_tradnl"/>
        </w:rPr>
        <w:t xml:space="preserve"> la aprobación previa del gobierno de los EE. UU., </w:t>
      </w:r>
      <w:r w:rsidR="008F1D52">
        <w:rPr>
          <w:rFonts w:ascii="Arial" w:hAnsi="Arial" w:cs="Arial"/>
          <w:sz w:val="16"/>
          <w:szCs w:val="16"/>
          <w:lang w:val="es-ES_tradnl"/>
        </w:rPr>
        <w:t xml:space="preserve">de </w:t>
      </w:r>
      <w:r w:rsidR="008679A4" w:rsidRPr="00EF0E7A">
        <w:rPr>
          <w:rFonts w:ascii="Arial" w:hAnsi="Arial" w:cs="Arial"/>
          <w:sz w:val="16"/>
          <w:szCs w:val="16"/>
          <w:lang w:val="es-ES_tradnl"/>
        </w:rPr>
        <w:t xml:space="preserve">exportar, </w:t>
      </w:r>
      <w:r w:rsidR="00566685" w:rsidRPr="00EF0E7A">
        <w:rPr>
          <w:rFonts w:ascii="Arial" w:hAnsi="Arial" w:cs="Arial"/>
          <w:sz w:val="16"/>
          <w:szCs w:val="16"/>
          <w:lang w:val="es-ES_tradnl"/>
        </w:rPr>
        <w:t>v</w:t>
      </w:r>
      <w:r w:rsidR="008679A4" w:rsidRPr="00EF0E7A">
        <w:rPr>
          <w:rFonts w:ascii="Arial" w:hAnsi="Arial" w:cs="Arial"/>
          <w:sz w:val="16"/>
          <w:szCs w:val="16"/>
          <w:lang w:val="es-ES_tradnl"/>
        </w:rPr>
        <w:t xml:space="preserve">olver a exportar o transferir </w:t>
      </w:r>
      <w:r w:rsidR="009F1366" w:rsidRPr="00EF0E7A">
        <w:rPr>
          <w:rFonts w:ascii="Arial" w:hAnsi="Arial" w:cs="Arial"/>
          <w:sz w:val="16"/>
          <w:szCs w:val="16"/>
          <w:lang w:val="es-ES_tradnl"/>
        </w:rPr>
        <w:t>cualquier</w:t>
      </w:r>
      <w:r w:rsidR="008679A4" w:rsidRPr="00EF0E7A">
        <w:rPr>
          <w:rFonts w:ascii="Arial" w:hAnsi="Arial" w:cs="Arial"/>
          <w:sz w:val="16"/>
          <w:szCs w:val="16"/>
          <w:lang w:val="es-ES_tradnl"/>
        </w:rPr>
        <w:t xml:space="preserve"> Producto</w:t>
      </w:r>
      <w:r w:rsidR="00BE7B7E" w:rsidRPr="00EF0E7A">
        <w:rPr>
          <w:rFonts w:ascii="Arial" w:hAnsi="Arial" w:cs="Arial"/>
          <w:sz w:val="16"/>
          <w:szCs w:val="16"/>
          <w:lang w:val="es-ES_tradnl"/>
        </w:rPr>
        <w:t xml:space="preserve">, ya sea de manera directa o </w:t>
      </w:r>
      <w:r w:rsidR="0047302B" w:rsidRPr="00EF0E7A">
        <w:rPr>
          <w:rFonts w:ascii="Arial" w:hAnsi="Arial" w:cs="Arial"/>
          <w:sz w:val="16"/>
          <w:szCs w:val="16"/>
          <w:lang w:val="es-ES_tradnl"/>
        </w:rPr>
        <w:t>indirecta</w:t>
      </w:r>
      <w:r w:rsidR="00BE7B7E" w:rsidRPr="00EF0E7A">
        <w:rPr>
          <w:rFonts w:ascii="Arial" w:hAnsi="Arial" w:cs="Arial"/>
          <w:sz w:val="16"/>
          <w:szCs w:val="16"/>
          <w:lang w:val="es-ES_tradnl"/>
        </w:rPr>
        <w:t xml:space="preserve">, </w:t>
      </w:r>
      <w:r w:rsidR="0047302B" w:rsidRPr="00EF0E7A">
        <w:rPr>
          <w:rFonts w:ascii="Arial" w:hAnsi="Arial" w:cs="Arial"/>
          <w:sz w:val="16"/>
          <w:szCs w:val="16"/>
          <w:lang w:val="es-ES_tradnl"/>
        </w:rPr>
        <w:t xml:space="preserve">a cualquier país que esté sujeto a un embargo comercial de </w:t>
      </w:r>
      <w:r w:rsidR="00C77FBD" w:rsidRPr="00EF0E7A">
        <w:rPr>
          <w:rFonts w:ascii="Arial" w:hAnsi="Arial" w:cs="Arial"/>
          <w:sz w:val="16"/>
          <w:szCs w:val="16"/>
          <w:lang w:val="es-ES_tradnl"/>
        </w:rPr>
        <w:t xml:space="preserve">los </w:t>
      </w:r>
      <w:r w:rsidR="0047302B" w:rsidRPr="00EF0E7A">
        <w:rPr>
          <w:rFonts w:ascii="Arial" w:hAnsi="Arial" w:cs="Arial"/>
          <w:sz w:val="16"/>
          <w:szCs w:val="16"/>
          <w:lang w:val="es-ES_tradnl"/>
        </w:rPr>
        <w:t xml:space="preserve">EE. UU. </w:t>
      </w:r>
      <w:r w:rsidR="0070720F" w:rsidRPr="00EF0E7A">
        <w:rPr>
          <w:rFonts w:ascii="Arial" w:hAnsi="Arial" w:cs="Arial"/>
          <w:sz w:val="16"/>
          <w:szCs w:val="16"/>
          <w:lang w:val="es-ES_tradnl"/>
        </w:rPr>
        <w:t>o</w:t>
      </w:r>
      <w:r w:rsidR="0047302B" w:rsidRPr="00EF0E7A">
        <w:rPr>
          <w:rFonts w:ascii="Arial" w:hAnsi="Arial" w:cs="Arial"/>
          <w:sz w:val="16"/>
          <w:szCs w:val="16"/>
          <w:lang w:val="es-ES_tradnl"/>
        </w:rPr>
        <w:t xml:space="preserve"> a </w:t>
      </w:r>
      <w:r w:rsidR="009F1366" w:rsidRPr="00EF0E7A">
        <w:rPr>
          <w:rFonts w:ascii="Arial" w:hAnsi="Arial" w:cs="Arial"/>
          <w:sz w:val="16"/>
          <w:szCs w:val="16"/>
          <w:lang w:val="es-ES_tradnl"/>
        </w:rPr>
        <w:t>cualquier</w:t>
      </w:r>
      <w:r w:rsidR="0047302B" w:rsidRPr="00EF0E7A">
        <w:rPr>
          <w:rFonts w:ascii="Arial" w:hAnsi="Arial" w:cs="Arial"/>
          <w:sz w:val="16"/>
          <w:szCs w:val="16"/>
          <w:lang w:val="es-ES_tradnl"/>
        </w:rPr>
        <w:t xml:space="preserve"> persona residente o nacional de dicho país, o a cualquier persona o entidad que se </w:t>
      </w:r>
      <w:r w:rsidR="0070720F" w:rsidRPr="00EF0E7A">
        <w:rPr>
          <w:rFonts w:ascii="Arial" w:hAnsi="Arial" w:cs="Arial"/>
          <w:sz w:val="16"/>
          <w:szCs w:val="16"/>
          <w:lang w:val="es-ES_tradnl"/>
        </w:rPr>
        <w:t>encuentre</w:t>
      </w:r>
      <w:r w:rsidR="0047302B" w:rsidRPr="00EF0E7A">
        <w:rPr>
          <w:rFonts w:ascii="Arial" w:hAnsi="Arial" w:cs="Arial"/>
          <w:sz w:val="16"/>
          <w:szCs w:val="16"/>
          <w:lang w:val="es-ES_tradnl"/>
        </w:rPr>
        <w:t xml:space="preserve"> en la “Lista de Entidades” o “Lista de Personas Denegadas” que conserva el Departamento de Comercio de</w:t>
      </w:r>
      <w:r w:rsidR="008F1D52">
        <w:rPr>
          <w:rFonts w:ascii="Arial" w:hAnsi="Arial" w:cs="Arial"/>
          <w:sz w:val="16"/>
          <w:szCs w:val="16"/>
          <w:lang w:val="es-ES_tradnl"/>
        </w:rPr>
        <w:t xml:space="preserve"> los</w:t>
      </w:r>
      <w:r w:rsidR="0047302B" w:rsidRPr="00EF0E7A">
        <w:rPr>
          <w:rFonts w:ascii="Arial" w:hAnsi="Arial" w:cs="Arial"/>
          <w:sz w:val="16"/>
          <w:szCs w:val="16"/>
          <w:lang w:val="es-ES_tradnl"/>
        </w:rPr>
        <w:t xml:space="preserve"> EE. UU. </w:t>
      </w:r>
      <w:r w:rsidR="001E42F6" w:rsidRPr="00EF0E7A">
        <w:rPr>
          <w:rFonts w:ascii="Arial" w:hAnsi="Arial" w:cs="Arial"/>
          <w:sz w:val="16"/>
          <w:szCs w:val="16"/>
          <w:lang w:val="es-ES_tradnl"/>
        </w:rPr>
        <w:t>o</w:t>
      </w:r>
      <w:r w:rsidR="0047302B" w:rsidRPr="00EF0E7A">
        <w:rPr>
          <w:rFonts w:ascii="Arial" w:hAnsi="Arial" w:cs="Arial"/>
          <w:sz w:val="16"/>
          <w:szCs w:val="16"/>
          <w:lang w:val="es-ES_tradnl"/>
        </w:rPr>
        <w:t xml:space="preserve"> la lista de “Personas Nacionales </w:t>
      </w:r>
      <w:r w:rsidR="00F43514" w:rsidRPr="00EF0E7A">
        <w:rPr>
          <w:rFonts w:ascii="Arial" w:hAnsi="Arial" w:cs="Arial"/>
          <w:sz w:val="16"/>
          <w:szCs w:val="16"/>
          <w:lang w:val="es-ES_tradnl"/>
        </w:rPr>
        <w:t xml:space="preserve">Específicamente </w:t>
      </w:r>
      <w:r w:rsidR="0047302B" w:rsidRPr="00EF0E7A">
        <w:rPr>
          <w:rFonts w:ascii="Arial" w:hAnsi="Arial" w:cs="Arial"/>
          <w:sz w:val="16"/>
          <w:szCs w:val="16"/>
          <w:lang w:val="es-ES_tradnl"/>
        </w:rPr>
        <w:t>Designadas y Personas Bloqueadas” que conserv</w:t>
      </w:r>
      <w:r w:rsidR="00D96138" w:rsidRPr="00EF0E7A">
        <w:rPr>
          <w:rFonts w:ascii="Arial" w:hAnsi="Arial" w:cs="Arial"/>
          <w:sz w:val="16"/>
          <w:szCs w:val="16"/>
          <w:lang w:val="es-ES_tradnl"/>
        </w:rPr>
        <w:t>a</w:t>
      </w:r>
      <w:r w:rsidR="0047302B" w:rsidRPr="00EF0E7A">
        <w:rPr>
          <w:rFonts w:ascii="Arial" w:hAnsi="Arial" w:cs="Arial"/>
          <w:sz w:val="16"/>
          <w:szCs w:val="16"/>
          <w:lang w:val="es-ES_tradnl"/>
        </w:rPr>
        <w:t xml:space="preserve"> el Departamento del Tesoro de </w:t>
      </w:r>
      <w:r w:rsidR="008F1D52">
        <w:rPr>
          <w:rFonts w:ascii="Arial" w:hAnsi="Arial" w:cs="Arial"/>
          <w:sz w:val="16"/>
          <w:szCs w:val="16"/>
          <w:lang w:val="es-ES_tradnl"/>
        </w:rPr>
        <w:t xml:space="preserve">los </w:t>
      </w:r>
      <w:r w:rsidR="0047302B" w:rsidRPr="00EF0E7A">
        <w:rPr>
          <w:rFonts w:ascii="Arial" w:hAnsi="Arial" w:cs="Arial"/>
          <w:sz w:val="16"/>
          <w:szCs w:val="16"/>
          <w:lang w:val="es-ES_tradnl"/>
        </w:rPr>
        <w:t>EE. UU.</w:t>
      </w:r>
      <w:r w:rsidR="009F1366" w:rsidRPr="00EF0E7A">
        <w:rPr>
          <w:rFonts w:ascii="Arial" w:hAnsi="Arial" w:cs="Arial"/>
          <w:sz w:val="16"/>
          <w:szCs w:val="16"/>
          <w:lang w:val="es-ES_tradnl"/>
        </w:rPr>
        <w:t xml:space="preserve"> Además, el Comprador no podrá exportar, volver a exportar o transferir los Productos a un usuario final que participe en actividades relacionadas con armas de destrucción masiva.</w:t>
      </w:r>
      <w:r w:rsidR="00F66B00" w:rsidRPr="00EF0E7A">
        <w:rPr>
          <w:rFonts w:ascii="Arial" w:hAnsi="Arial" w:cs="Arial"/>
          <w:sz w:val="16"/>
          <w:szCs w:val="16"/>
          <w:lang w:val="es-ES_tradnl"/>
        </w:rPr>
        <w:t xml:space="preserve"> Dichas actividades incluyen, </w:t>
      </w:r>
      <w:r w:rsidR="008F1D52">
        <w:rPr>
          <w:rFonts w:ascii="Arial" w:hAnsi="Arial" w:cs="Arial"/>
          <w:sz w:val="16"/>
          <w:szCs w:val="16"/>
          <w:lang w:val="es-ES_tradnl"/>
        </w:rPr>
        <w:t>entre otras</w:t>
      </w:r>
      <w:r w:rsidR="00F66B00" w:rsidRPr="00EF0E7A">
        <w:rPr>
          <w:rFonts w:ascii="Arial" w:hAnsi="Arial" w:cs="Arial"/>
          <w:sz w:val="16"/>
          <w:szCs w:val="16"/>
          <w:lang w:val="es-ES_tradnl"/>
        </w:rPr>
        <w:t xml:space="preserve">, </w:t>
      </w:r>
      <w:r w:rsidR="008F1D52">
        <w:rPr>
          <w:rFonts w:ascii="Arial" w:hAnsi="Arial" w:cs="Arial"/>
          <w:sz w:val="16"/>
          <w:szCs w:val="16"/>
          <w:lang w:val="es-ES_tradnl"/>
        </w:rPr>
        <w:t xml:space="preserve">las </w:t>
      </w:r>
      <w:r w:rsidR="00F66B00" w:rsidRPr="00EF0E7A">
        <w:rPr>
          <w:rFonts w:ascii="Arial" w:hAnsi="Arial" w:cs="Arial"/>
          <w:sz w:val="16"/>
          <w:szCs w:val="16"/>
          <w:lang w:val="es-ES_tradnl"/>
        </w:rPr>
        <w:t xml:space="preserve">actividades relacionadas con el diseño, </w:t>
      </w:r>
      <w:r w:rsidR="00797946" w:rsidRPr="00EF0E7A">
        <w:rPr>
          <w:rFonts w:ascii="Arial" w:hAnsi="Arial" w:cs="Arial"/>
          <w:sz w:val="16"/>
          <w:szCs w:val="16"/>
          <w:lang w:val="es-ES_tradnl"/>
        </w:rPr>
        <w:t xml:space="preserve">el </w:t>
      </w:r>
      <w:r w:rsidR="00F66B00" w:rsidRPr="00EF0E7A">
        <w:rPr>
          <w:rFonts w:ascii="Arial" w:hAnsi="Arial" w:cs="Arial"/>
          <w:sz w:val="16"/>
          <w:szCs w:val="16"/>
          <w:lang w:val="es-ES_tradnl"/>
        </w:rPr>
        <w:t xml:space="preserve">desarrollo, </w:t>
      </w:r>
      <w:r w:rsidR="00797946" w:rsidRPr="00EF0E7A">
        <w:rPr>
          <w:rFonts w:ascii="Arial" w:hAnsi="Arial" w:cs="Arial"/>
          <w:sz w:val="16"/>
          <w:szCs w:val="16"/>
          <w:lang w:val="es-ES_tradnl"/>
        </w:rPr>
        <w:t xml:space="preserve">la </w:t>
      </w:r>
      <w:r w:rsidR="00F66B00" w:rsidRPr="00EF0E7A">
        <w:rPr>
          <w:rFonts w:ascii="Arial" w:hAnsi="Arial" w:cs="Arial"/>
          <w:sz w:val="16"/>
          <w:szCs w:val="16"/>
          <w:lang w:val="es-ES_tradnl"/>
        </w:rPr>
        <w:t xml:space="preserve">producción o </w:t>
      </w:r>
      <w:r w:rsidR="00797946" w:rsidRPr="00EF0E7A">
        <w:rPr>
          <w:rFonts w:ascii="Arial" w:hAnsi="Arial" w:cs="Arial"/>
          <w:sz w:val="16"/>
          <w:szCs w:val="16"/>
          <w:lang w:val="es-ES_tradnl"/>
        </w:rPr>
        <w:t xml:space="preserve">el </w:t>
      </w:r>
      <w:r w:rsidR="00F66B00" w:rsidRPr="00EF0E7A">
        <w:rPr>
          <w:rFonts w:ascii="Arial" w:hAnsi="Arial" w:cs="Arial"/>
          <w:sz w:val="16"/>
          <w:szCs w:val="16"/>
          <w:lang w:val="es-ES_tradnl"/>
        </w:rPr>
        <w:t>uso de:</w:t>
      </w:r>
      <w:r w:rsidR="005E5E23" w:rsidRPr="00EF0E7A">
        <w:rPr>
          <w:rFonts w:ascii="Arial" w:hAnsi="Arial" w:cs="Arial"/>
          <w:sz w:val="16"/>
          <w:szCs w:val="16"/>
          <w:lang w:val="es-ES_tradnl"/>
        </w:rPr>
        <w:t xml:space="preserve"> (1) materiales nucleares, instalaciones nucleares o armas nucleares</w:t>
      </w:r>
      <w:r w:rsidR="005E5E23" w:rsidRPr="00EF0E7A">
        <w:rPr>
          <w:rFonts w:ascii="Symbol" w:hAnsi="Symbol" w:cs="Arial"/>
          <w:sz w:val="16"/>
          <w:szCs w:val="16"/>
          <w:lang w:val="es-ES_tradnl"/>
        </w:rPr>
        <w:sym w:font="Symbol" w:char="F03B"/>
      </w:r>
      <w:r w:rsidR="005E5E23" w:rsidRPr="00EF0E7A">
        <w:rPr>
          <w:rFonts w:ascii="Arial" w:hAnsi="Arial" w:cs="Arial"/>
          <w:sz w:val="16"/>
          <w:szCs w:val="16"/>
          <w:lang w:val="es-ES_tradnl"/>
        </w:rPr>
        <w:t xml:space="preserve"> (2) misiles o apoyo de proyectos de misiles</w:t>
      </w:r>
      <w:r w:rsidR="00196491" w:rsidRPr="00EF0E7A">
        <w:rPr>
          <w:rFonts w:ascii="Symbol" w:hAnsi="Symbol" w:cs="Arial"/>
          <w:sz w:val="16"/>
          <w:szCs w:val="16"/>
          <w:lang w:val="es-ES_tradnl"/>
        </w:rPr>
        <w:sym w:font="Symbol" w:char="F03B"/>
      </w:r>
      <w:r w:rsidR="00196491" w:rsidRPr="00EF0E7A">
        <w:rPr>
          <w:rFonts w:ascii="Arial" w:hAnsi="Arial" w:cs="Arial"/>
          <w:sz w:val="16"/>
          <w:szCs w:val="16"/>
          <w:lang w:val="es-ES_tradnl"/>
        </w:rPr>
        <w:t xml:space="preserve"> (3) </w:t>
      </w:r>
      <w:r w:rsidR="008B795E" w:rsidRPr="00EF0E7A">
        <w:rPr>
          <w:rFonts w:ascii="Arial" w:hAnsi="Arial" w:cs="Arial"/>
          <w:sz w:val="16"/>
          <w:szCs w:val="16"/>
          <w:lang w:val="es-ES_tradnl"/>
        </w:rPr>
        <w:t>armas químicas o biológicas</w:t>
      </w:r>
      <w:r w:rsidR="00196491" w:rsidRPr="00EF0E7A">
        <w:rPr>
          <w:rFonts w:ascii="Symbol" w:hAnsi="Symbol" w:cs="Arial"/>
          <w:sz w:val="16"/>
          <w:szCs w:val="16"/>
          <w:lang w:val="es-ES_tradnl"/>
        </w:rPr>
        <w:sym w:font="Symbol" w:char="F03B"/>
      </w:r>
      <w:r w:rsidR="008B795E" w:rsidRPr="00EF0E7A">
        <w:rPr>
          <w:rFonts w:ascii="Arial" w:hAnsi="Arial" w:cs="Arial"/>
          <w:sz w:val="16"/>
          <w:szCs w:val="16"/>
          <w:lang w:val="es-ES_tradnl"/>
        </w:rPr>
        <w:t xml:space="preserve"> y (4) sistemas de soporte vital</w:t>
      </w:r>
      <w:r w:rsidR="00FE0488" w:rsidRPr="00EF0E7A">
        <w:rPr>
          <w:rFonts w:ascii="Arial" w:hAnsi="Arial" w:cs="Arial"/>
          <w:sz w:val="16"/>
          <w:szCs w:val="16"/>
          <w:lang w:val="es-ES_tradnl"/>
        </w:rPr>
        <w:t>, implantación humana y cualquier otra aplicación en la cual la falla del Producto podría ocasionar la pérdida de la vida o daño a la propiedad.</w:t>
      </w:r>
    </w:p>
    <w:p w14:paraId="41DF8A05" w14:textId="5A6B0CD6" w:rsidR="00C95FC7" w:rsidRPr="00EF0E7A" w:rsidRDefault="00EF4BF2" w:rsidP="008F511D">
      <w:pPr>
        <w:jc w:val="both"/>
        <w:rPr>
          <w:rFonts w:ascii="Arial" w:hAnsi="Arial" w:cs="Arial"/>
          <w:sz w:val="16"/>
          <w:szCs w:val="16"/>
          <w:lang w:val="es-ES_tradnl"/>
        </w:rPr>
      </w:pPr>
      <w:r w:rsidRPr="00EF0E7A">
        <w:rPr>
          <w:rFonts w:ascii="Arial" w:hAnsi="Arial" w:cs="Arial"/>
          <w:b/>
          <w:sz w:val="16"/>
          <w:szCs w:val="16"/>
          <w:u w:val="single"/>
          <w:lang w:val="es-ES_tradnl"/>
        </w:rPr>
        <w:t xml:space="preserve">Restricciones del </w:t>
      </w:r>
      <w:r w:rsidR="00793B47">
        <w:rPr>
          <w:rFonts w:ascii="Arial" w:hAnsi="Arial" w:cs="Arial"/>
          <w:b/>
          <w:sz w:val="16"/>
          <w:szCs w:val="16"/>
          <w:u w:val="single"/>
          <w:lang w:val="es-ES_tradnl"/>
        </w:rPr>
        <w:t>Fabricante</w:t>
      </w:r>
      <w:r w:rsidR="00C47BB1" w:rsidRPr="00EF0E7A">
        <w:rPr>
          <w:rFonts w:ascii="Arial" w:hAnsi="Arial" w:cs="Arial"/>
          <w:b/>
          <w:sz w:val="16"/>
          <w:szCs w:val="16"/>
          <w:lang w:val="es-ES_tradnl"/>
        </w:rPr>
        <w:t>:</w:t>
      </w:r>
      <w:r w:rsidR="00C47BB1" w:rsidRPr="00EF0E7A">
        <w:rPr>
          <w:rFonts w:ascii="Arial" w:hAnsi="Arial" w:cs="Arial"/>
          <w:sz w:val="16"/>
          <w:szCs w:val="16"/>
          <w:lang w:val="es-ES_tradnl"/>
        </w:rPr>
        <w:t xml:space="preserve"> </w:t>
      </w:r>
      <w:r w:rsidR="00A31A8D" w:rsidRPr="00EF0E7A">
        <w:rPr>
          <w:rFonts w:ascii="Arial" w:hAnsi="Arial" w:cs="Arial"/>
          <w:sz w:val="16"/>
          <w:szCs w:val="16"/>
          <w:lang w:val="es-ES_tradnl"/>
        </w:rPr>
        <w:t xml:space="preserve">El Comprador reconoce y acuerda que algunas ventas de Productos están </w:t>
      </w:r>
      <w:r w:rsidR="009A3044" w:rsidRPr="00EF0E7A">
        <w:rPr>
          <w:rFonts w:ascii="Arial" w:hAnsi="Arial" w:cs="Arial"/>
          <w:sz w:val="16"/>
          <w:szCs w:val="16"/>
          <w:lang w:val="es-ES_tradnl"/>
        </w:rPr>
        <w:t>limitadas</w:t>
      </w:r>
      <w:r w:rsidR="00A31A8D" w:rsidRPr="00EF0E7A">
        <w:rPr>
          <w:rFonts w:ascii="Arial" w:hAnsi="Arial" w:cs="Arial"/>
          <w:sz w:val="16"/>
          <w:szCs w:val="16"/>
          <w:lang w:val="es-ES_tradnl"/>
        </w:rPr>
        <w:t xml:space="preserve"> a un territorio específico y </w:t>
      </w:r>
      <w:r w:rsidR="008F1D52">
        <w:rPr>
          <w:rFonts w:ascii="Arial" w:hAnsi="Arial" w:cs="Arial"/>
          <w:sz w:val="16"/>
          <w:szCs w:val="16"/>
          <w:lang w:val="es-ES_tradnl"/>
        </w:rPr>
        <w:t>que debe abstenerse de</w:t>
      </w:r>
      <w:r w:rsidR="00A31A8D" w:rsidRPr="00EF0E7A">
        <w:rPr>
          <w:rFonts w:ascii="Arial" w:hAnsi="Arial" w:cs="Arial"/>
          <w:sz w:val="16"/>
          <w:szCs w:val="16"/>
          <w:lang w:val="es-ES_tradnl"/>
        </w:rPr>
        <w:t xml:space="preserve"> vender los Productos fuera de dicho territorio</w:t>
      </w:r>
      <w:r w:rsidR="003957D7">
        <w:rPr>
          <w:rFonts w:ascii="Arial" w:hAnsi="Arial" w:cs="Arial"/>
          <w:sz w:val="16"/>
          <w:szCs w:val="16"/>
          <w:lang w:val="es-ES_tradnl"/>
        </w:rPr>
        <w:t>.</w:t>
      </w:r>
      <w:r w:rsidR="000F1D53">
        <w:rPr>
          <w:rFonts w:ascii="Arial" w:hAnsi="Arial" w:cs="Arial"/>
          <w:sz w:val="16"/>
          <w:szCs w:val="16"/>
          <w:lang w:val="es-ES_tradnl"/>
        </w:rPr>
        <w:t xml:space="preserve"> Las </w:t>
      </w:r>
      <w:r w:rsidR="00A21881" w:rsidRPr="00EF0E7A">
        <w:rPr>
          <w:rFonts w:ascii="Arial" w:hAnsi="Arial" w:cs="Arial"/>
          <w:sz w:val="16"/>
          <w:szCs w:val="16"/>
          <w:lang w:val="es-ES_tradnl"/>
        </w:rPr>
        <w:t xml:space="preserve">ventas </w:t>
      </w:r>
      <w:r w:rsidR="000F1D53">
        <w:rPr>
          <w:rFonts w:ascii="Arial" w:hAnsi="Arial" w:cs="Arial"/>
          <w:sz w:val="16"/>
          <w:szCs w:val="16"/>
          <w:lang w:val="es-ES_tradnl"/>
        </w:rPr>
        <w:t xml:space="preserve">efectuadas por el Comprador por fuera del territorio específico </w:t>
      </w:r>
      <w:r w:rsidR="00A21881" w:rsidRPr="00EF0E7A">
        <w:rPr>
          <w:rFonts w:ascii="Arial" w:hAnsi="Arial" w:cs="Arial"/>
          <w:sz w:val="16"/>
          <w:szCs w:val="16"/>
          <w:lang w:val="es-ES_tradnl"/>
        </w:rPr>
        <w:t xml:space="preserve">podrán constituir una violación de los derechos de </w:t>
      </w:r>
      <w:r w:rsidR="004237B3" w:rsidRPr="00EF0E7A">
        <w:rPr>
          <w:rFonts w:ascii="Arial" w:hAnsi="Arial" w:cs="Arial"/>
          <w:sz w:val="16"/>
          <w:szCs w:val="16"/>
          <w:lang w:val="es-ES_tradnl"/>
        </w:rPr>
        <w:t>autor</w:t>
      </w:r>
      <w:r w:rsidR="00A21881" w:rsidRPr="00EF0E7A">
        <w:rPr>
          <w:rFonts w:ascii="Arial" w:hAnsi="Arial" w:cs="Arial"/>
          <w:sz w:val="16"/>
          <w:szCs w:val="16"/>
          <w:lang w:val="es-ES_tradnl"/>
        </w:rPr>
        <w:t xml:space="preserve"> o</w:t>
      </w:r>
      <w:r w:rsidR="004237B3" w:rsidRPr="00EF0E7A">
        <w:rPr>
          <w:rFonts w:ascii="Arial" w:hAnsi="Arial" w:cs="Arial"/>
          <w:sz w:val="16"/>
          <w:szCs w:val="16"/>
          <w:lang w:val="es-ES_tradnl"/>
        </w:rPr>
        <w:t xml:space="preserve"> </w:t>
      </w:r>
      <w:r w:rsidR="00A21881" w:rsidRPr="00EF0E7A">
        <w:rPr>
          <w:rFonts w:ascii="Arial" w:hAnsi="Arial" w:cs="Arial"/>
          <w:sz w:val="16"/>
          <w:szCs w:val="16"/>
          <w:lang w:val="es-ES_tradnl"/>
        </w:rPr>
        <w:t>de marcas registradas.</w:t>
      </w:r>
      <w:r w:rsidR="003F07AC" w:rsidRPr="00EF0E7A">
        <w:rPr>
          <w:rFonts w:ascii="Arial" w:hAnsi="Arial" w:cs="Arial"/>
          <w:sz w:val="16"/>
          <w:szCs w:val="16"/>
          <w:lang w:val="es-ES_tradnl"/>
        </w:rPr>
        <w:t xml:space="preserve"> Los Productos que </w:t>
      </w:r>
      <w:r w:rsidR="00962394" w:rsidRPr="00EF0E7A">
        <w:rPr>
          <w:rFonts w:ascii="Arial" w:hAnsi="Arial" w:cs="Arial"/>
          <w:sz w:val="16"/>
          <w:szCs w:val="16"/>
          <w:lang w:val="es-ES_tradnl"/>
        </w:rPr>
        <w:t>adquiera</w:t>
      </w:r>
      <w:r w:rsidR="003F07AC" w:rsidRPr="00EF0E7A">
        <w:rPr>
          <w:rFonts w:ascii="Arial" w:hAnsi="Arial" w:cs="Arial"/>
          <w:sz w:val="16"/>
          <w:szCs w:val="16"/>
          <w:lang w:val="es-ES_tradnl"/>
        </w:rPr>
        <w:t xml:space="preserve"> el Comprador también podrán estar sujetos a restricciones o autorizaciones de uso adicionales o a los Términos y Condiciones que imponga el </w:t>
      </w:r>
      <w:r w:rsidR="00793B47">
        <w:rPr>
          <w:rFonts w:ascii="Arial" w:hAnsi="Arial" w:cs="Arial"/>
          <w:sz w:val="16"/>
          <w:szCs w:val="16"/>
          <w:lang w:val="es-ES_tradnl"/>
        </w:rPr>
        <w:t>Fabricante</w:t>
      </w:r>
      <w:r w:rsidR="003F07AC" w:rsidRPr="00EF0E7A">
        <w:rPr>
          <w:rFonts w:ascii="Arial" w:hAnsi="Arial" w:cs="Arial"/>
          <w:sz w:val="16"/>
          <w:szCs w:val="16"/>
          <w:lang w:val="es-ES_tradnl"/>
        </w:rPr>
        <w:t>.</w:t>
      </w:r>
      <w:r w:rsidR="008F0D43" w:rsidRPr="00EF0E7A">
        <w:rPr>
          <w:rFonts w:ascii="Arial" w:hAnsi="Arial" w:cs="Arial"/>
          <w:sz w:val="16"/>
          <w:szCs w:val="16"/>
          <w:lang w:val="es-ES_tradnl"/>
        </w:rPr>
        <w:t xml:space="preserve"> El Comprador es responsable de garantizar el cumplimiento de dicha</w:t>
      </w:r>
      <w:r w:rsidR="007025C7">
        <w:rPr>
          <w:rFonts w:ascii="Arial" w:hAnsi="Arial" w:cs="Arial"/>
          <w:sz w:val="16"/>
          <w:szCs w:val="16"/>
          <w:lang w:val="es-ES_tradnl"/>
        </w:rPr>
        <w:t>s</w:t>
      </w:r>
      <w:r w:rsidR="008F0D43" w:rsidRPr="00EF0E7A">
        <w:rPr>
          <w:rFonts w:ascii="Arial" w:hAnsi="Arial" w:cs="Arial"/>
          <w:sz w:val="16"/>
          <w:szCs w:val="16"/>
          <w:lang w:val="es-ES_tradnl"/>
        </w:rPr>
        <w:t xml:space="preserve"> </w:t>
      </w:r>
      <w:r w:rsidR="007025C7" w:rsidRPr="00EF0E7A">
        <w:rPr>
          <w:rFonts w:ascii="Arial" w:hAnsi="Arial" w:cs="Arial"/>
          <w:sz w:val="16"/>
          <w:szCs w:val="16"/>
          <w:lang w:val="es-ES_tradnl"/>
        </w:rPr>
        <w:t>restricci</w:t>
      </w:r>
      <w:r w:rsidR="007025C7">
        <w:rPr>
          <w:rFonts w:ascii="Arial" w:hAnsi="Arial" w:cs="Arial"/>
          <w:sz w:val="16"/>
          <w:szCs w:val="16"/>
          <w:lang w:val="es-ES_tradnl"/>
        </w:rPr>
        <w:t>ones</w:t>
      </w:r>
      <w:r w:rsidR="008F0D43" w:rsidRPr="00EF0E7A">
        <w:rPr>
          <w:rFonts w:ascii="Arial" w:hAnsi="Arial" w:cs="Arial"/>
          <w:sz w:val="16"/>
          <w:szCs w:val="16"/>
          <w:lang w:val="es-ES_tradnl"/>
        </w:rPr>
        <w:t xml:space="preserve">, </w:t>
      </w:r>
      <w:r w:rsidR="007025C7" w:rsidRPr="00EF0E7A">
        <w:rPr>
          <w:rFonts w:ascii="Arial" w:hAnsi="Arial" w:cs="Arial"/>
          <w:sz w:val="16"/>
          <w:szCs w:val="16"/>
          <w:lang w:val="es-ES_tradnl"/>
        </w:rPr>
        <w:t>autorizaci</w:t>
      </w:r>
      <w:r w:rsidR="007025C7">
        <w:rPr>
          <w:rFonts w:ascii="Arial" w:hAnsi="Arial" w:cs="Arial"/>
          <w:sz w:val="16"/>
          <w:szCs w:val="16"/>
          <w:lang w:val="es-ES_tradnl"/>
        </w:rPr>
        <w:t>ones</w:t>
      </w:r>
      <w:r w:rsidR="007025C7" w:rsidRPr="00EF0E7A">
        <w:rPr>
          <w:rFonts w:ascii="Arial" w:hAnsi="Arial" w:cs="Arial"/>
          <w:sz w:val="16"/>
          <w:szCs w:val="16"/>
          <w:lang w:val="es-ES_tradnl"/>
        </w:rPr>
        <w:t xml:space="preserve"> </w:t>
      </w:r>
      <w:r w:rsidR="008F0D43" w:rsidRPr="00EF0E7A">
        <w:rPr>
          <w:rFonts w:ascii="Arial" w:hAnsi="Arial" w:cs="Arial"/>
          <w:sz w:val="16"/>
          <w:szCs w:val="16"/>
          <w:lang w:val="es-ES_tradnl"/>
        </w:rPr>
        <w:t>o Términos y Condiciones.</w:t>
      </w:r>
      <w:r w:rsidR="00941F07" w:rsidRPr="00EF0E7A">
        <w:rPr>
          <w:rFonts w:ascii="Arial" w:hAnsi="Arial" w:cs="Arial"/>
          <w:sz w:val="16"/>
          <w:szCs w:val="16"/>
          <w:lang w:val="es-ES_tradnl"/>
        </w:rPr>
        <w:t xml:space="preserve"> El Comprador deberá cumplir con cualquier derecho aplicable de terceros con respecto a los Productos, lo que incluye el software u otra propiedad intelectual, tal como patentes, derechos de autor y licencias del usuario.</w:t>
      </w:r>
    </w:p>
    <w:p w14:paraId="37BECACB" w14:textId="77777777" w:rsidR="0075428E" w:rsidRPr="00EF0E7A" w:rsidRDefault="0075428E" w:rsidP="008F511D">
      <w:pPr>
        <w:jc w:val="both"/>
        <w:rPr>
          <w:rFonts w:ascii="Arial" w:hAnsi="Arial" w:cs="Arial"/>
          <w:sz w:val="16"/>
          <w:szCs w:val="16"/>
          <w:lang w:val="es-ES_tradnl"/>
        </w:rPr>
      </w:pPr>
    </w:p>
    <w:p w14:paraId="390879B2" w14:textId="05CFB784" w:rsidR="00C44749" w:rsidRDefault="00EF4BF2" w:rsidP="00C44749">
      <w:pPr>
        <w:jc w:val="both"/>
        <w:rPr>
          <w:rFonts w:ascii="Arial" w:hAnsi="Arial" w:cs="Arial"/>
          <w:snapToGrid w:val="0"/>
          <w:sz w:val="16"/>
          <w:szCs w:val="16"/>
          <w:lang w:val="es-ES_tradnl"/>
        </w:rPr>
      </w:pPr>
      <w:r w:rsidRPr="00EF0E7A">
        <w:rPr>
          <w:rFonts w:ascii="Arial" w:hAnsi="Arial" w:cs="Arial"/>
          <w:b/>
          <w:snapToGrid w:val="0"/>
          <w:sz w:val="16"/>
          <w:szCs w:val="16"/>
          <w:u w:val="single"/>
          <w:lang w:val="es-ES_tradnl"/>
        </w:rPr>
        <w:lastRenderedPageBreak/>
        <w:t xml:space="preserve">Leyes </w:t>
      </w:r>
      <w:r w:rsidR="00927B48" w:rsidRPr="00EF0E7A">
        <w:rPr>
          <w:rFonts w:ascii="Arial" w:hAnsi="Arial" w:cs="Arial"/>
          <w:b/>
          <w:snapToGrid w:val="0"/>
          <w:sz w:val="16"/>
          <w:szCs w:val="16"/>
          <w:u w:val="single"/>
          <w:lang w:val="es-ES_tradnl"/>
        </w:rPr>
        <w:t>Contra el</w:t>
      </w:r>
      <w:r w:rsidR="0015204B" w:rsidRPr="00EF0E7A">
        <w:rPr>
          <w:rFonts w:ascii="Arial" w:hAnsi="Arial" w:cs="Arial"/>
          <w:b/>
          <w:snapToGrid w:val="0"/>
          <w:sz w:val="16"/>
          <w:szCs w:val="16"/>
          <w:u w:val="single"/>
          <w:lang w:val="es-ES_tradnl"/>
        </w:rPr>
        <w:t xml:space="preserve"> Soborno</w:t>
      </w:r>
      <w:r w:rsidRPr="00EF0E7A">
        <w:rPr>
          <w:rFonts w:ascii="Arial" w:hAnsi="Arial" w:cs="Arial"/>
          <w:b/>
          <w:snapToGrid w:val="0"/>
          <w:sz w:val="16"/>
          <w:szCs w:val="16"/>
          <w:u w:val="single"/>
          <w:lang w:val="es-ES_tradnl"/>
        </w:rPr>
        <w:t xml:space="preserve"> y </w:t>
      </w:r>
      <w:r w:rsidR="00927B48" w:rsidRPr="00EF0E7A">
        <w:rPr>
          <w:rFonts w:ascii="Arial" w:hAnsi="Arial" w:cs="Arial"/>
          <w:b/>
          <w:snapToGrid w:val="0"/>
          <w:sz w:val="16"/>
          <w:szCs w:val="16"/>
          <w:u w:val="single"/>
          <w:lang w:val="es-ES_tradnl"/>
        </w:rPr>
        <w:t>la C</w:t>
      </w:r>
      <w:r w:rsidRPr="00EF0E7A">
        <w:rPr>
          <w:rFonts w:ascii="Arial" w:hAnsi="Arial" w:cs="Arial"/>
          <w:b/>
          <w:snapToGrid w:val="0"/>
          <w:sz w:val="16"/>
          <w:szCs w:val="16"/>
          <w:u w:val="single"/>
          <w:lang w:val="es-ES_tradnl"/>
        </w:rPr>
        <w:t>orrupción</w:t>
      </w:r>
      <w:r w:rsidR="00C47BB1" w:rsidRPr="00EF0E7A">
        <w:rPr>
          <w:rFonts w:ascii="Arial" w:hAnsi="Arial" w:cs="Arial"/>
          <w:b/>
          <w:snapToGrid w:val="0"/>
          <w:sz w:val="16"/>
          <w:szCs w:val="16"/>
          <w:lang w:val="es-ES_tradnl"/>
        </w:rPr>
        <w:t>:</w:t>
      </w:r>
      <w:r w:rsidR="00C47BB1" w:rsidRPr="00EF0E7A">
        <w:rPr>
          <w:rFonts w:ascii="Arial" w:hAnsi="Arial" w:cs="Arial"/>
          <w:snapToGrid w:val="0"/>
          <w:sz w:val="16"/>
          <w:szCs w:val="16"/>
          <w:lang w:val="es-ES_tradnl"/>
        </w:rPr>
        <w:t xml:space="preserve"> </w:t>
      </w:r>
      <w:r w:rsidR="00B61389" w:rsidRPr="00EF0E7A">
        <w:rPr>
          <w:rFonts w:ascii="Arial" w:hAnsi="Arial" w:cs="Arial"/>
          <w:snapToGrid w:val="0"/>
          <w:sz w:val="16"/>
          <w:szCs w:val="16"/>
          <w:lang w:val="es-ES_tradnl"/>
        </w:rPr>
        <w:t xml:space="preserve">El Comprador reconoce, acepta y acuerda que </w:t>
      </w:r>
      <w:r w:rsidR="007025C7">
        <w:rPr>
          <w:rFonts w:ascii="Arial" w:hAnsi="Arial" w:cs="Arial"/>
          <w:snapToGrid w:val="0"/>
          <w:sz w:val="16"/>
          <w:szCs w:val="16"/>
          <w:lang w:val="es-ES_tradnl"/>
        </w:rPr>
        <w:t xml:space="preserve">el Comprador </w:t>
      </w:r>
      <w:r w:rsidR="00B61389" w:rsidRPr="00EF0E7A">
        <w:rPr>
          <w:rFonts w:ascii="Arial" w:hAnsi="Arial" w:cs="Arial"/>
          <w:snapToGrid w:val="0"/>
          <w:sz w:val="16"/>
          <w:szCs w:val="16"/>
          <w:lang w:val="es-ES_tradnl"/>
        </w:rPr>
        <w:t xml:space="preserve">y sus respectivos </w:t>
      </w:r>
      <w:r w:rsidR="00B37E3B">
        <w:rPr>
          <w:rFonts w:ascii="Arial" w:hAnsi="Arial" w:cs="Arial"/>
          <w:snapToGrid w:val="0"/>
          <w:sz w:val="16"/>
          <w:szCs w:val="16"/>
          <w:lang w:val="es-ES_tradnl"/>
        </w:rPr>
        <w:t>directores</w:t>
      </w:r>
      <w:r w:rsidR="00B61389" w:rsidRPr="00EF0E7A">
        <w:rPr>
          <w:rFonts w:ascii="Arial" w:hAnsi="Arial" w:cs="Arial"/>
          <w:snapToGrid w:val="0"/>
          <w:sz w:val="16"/>
          <w:szCs w:val="16"/>
          <w:lang w:val="es-ES_tradnl"/>
        </w:rPr>
        <w:t>, empleados, accionistas, socios, asesores, subcontratistas y agentes</w:t>
      </w:r>
      <w:r w:rsidR="00C47BB1" w:rsidRPr="00EF0E7A">
        <w:rPr>
          <w:rFonts w:ascii="Arial" w:hAnsi="Arial" w:cs="Arial"/>
          <w:snapToGrid w:val="0"/>
          <w:sz w:val="16"/>
          <w:szCs w:val="16"/>
          <w:lang w:val="es-ES_tradnl"/>
        </w:rPr>
        <w:t xml:space="preserve"> (“</w:t>
      </w:r>
      <w:r w:rsidR="00B61389" w:rsidRPr="00EF0E7A">
        <w:rPr>
          <w:rFonts w:ascii="Arial" w:hAnsi="Arial" w:cs="Arial"/>
          <w:b/>
          <w:snapToGrid w:val="0"/>
          <w:sz w:val="16"/>
          <w:szCs w:val="16"/>
          <w:lang w:val="es-ES_tradnl"/>
        </w:rPr>
        <w:t>Representantes del Comprador</w:t>
      </w:r>
      <w:r w:rsidR="00C47BB1" w:rsidRPr="00EF0E7A">
        <w:rPr>
          <w:rFonts w:ascii="Arial" w:hAnsi="Arial" w:cs="Arial"/>
          <w:snapToGrid w:val="0"/>
          <w:sz w:val="16"/>
          <w:szCs w:val="16"/>
          <w:lang w:val="es-ES_tradnl"/>
        </w:rPr>
        <w:t xml:space="preserve">”) </w:t>
      </w:r>
      <w:r w:rsidR="00B61389" w:rsidRPr="00EF0E7A">
        <w:rPr>
          <w:rFonts w:ascii="Arial" w:hAnsi="Arial" w:cs="Arial"/>
          <w:snapToGrid w:val="0"/>
          <w:sz w:val="16"/>
          <w:szCs w:val="16"/>
          <w:lang w:val="es-ES_tradnl"/>
        </w:rPr>
        <w:t xml:space="preserve">no han </w:t>
      </w:r>
      <w:r w:rsidR="0015204B" w:rsidRPr="00EF0E7A">
        <w:rPr>
          <w:rFonts w:ascii="Arial" w:hAnsi="Arial" w:cs="Arial"/>
          <w:snapToGrid w:val="0"/>
          <w:sz w:val="16"/>
          <w:szCs w:val="16"/>
          <w:lang w:val="es-ES_tradnl"/>
        </w:rPr>
        <w:t xml:space="preserve">infringido </w:t>
      </w:r>
      <w:r w:rsidR="00B61389" w:rsidRPr="00EF0E7A">
        <w:rPr>
          <w:rFonts w:ascii="Arial" w:hAnsi="Arial" w:cs="Arial"/>
          <w:snapToGrid w:val="0"/>
          <w:sz w:val="16"/>
          <w:szCs w:val="16"/>
          <w:lang w:val="es-ES_tradnl"/>
        </w:rPr>
        <w:t>y no</w:t>
      </w:r>
      <w:r w:rsidR="0015204B" w:rsidRPr="00EF0E7A">
        <w:rPr>
          <w:rFonts w:ascii="Arial" w:hAnsi="Arial" w:cs="Arial"/>
          <w:snapToGrid w:val="0"/>
          <w:sz w:val="16"/>
          <w:szCs w:val="16"/>
          <w:lang w:val="es-ES_tradnl"/>
        </w:rPr>
        <w:t xml:space="preserve"> infringirán ninguna ley </w:t>
      </w:r>
      <w:r w:rsidR="005464CD" w:rsidRPr="00EF0E7A">
        <w:rPr>
          <w:rFonts w:ascii="Arial" w:hAnsi="Arial" w:cs="Arial"/>
          <w:snapToGrid w:val="0"/>
          <w:sz w:val="16"/>
          <w:szCs w:val="16"/>
          <w:lang w:val="es-ES_tradnl"/>
        </w:rPr>
        <w:t>aplicable contra la</w:t>
      </w:r>
      <w:r w:rsidR="0015204B" w:rsidRPr="00EF0E7A">
        <w:rPr>
          <w:rFonts w:ascii="Arial" w:hAnsi="Arial" w:cs="Arial"/>
          <w:snapToGrid w:val="0"/>
          <w:sz w:val="16"/>
          <w:szCs w:val="16"/>
          <w:lang w:val="es-ES_tradnl"/>
        </w:rPr>
        <w:t xml:space="preserve"> corrupción y </w:t>
      </w:r>
      <w:r w:rsidR="005464CD" w:rsidRPr="00EF0E7A">
        <w:rPr>
          <w:rFonts w:ascii="Arial" w:hAnsi="Arial" w:cs="Arial"/>
          <w:snapToGrid w:val="0"/>
          <w:sz w:val="16"/>
          <w:szCs w:val="16"/>
          <w:lang w:val="es-ES_tradnl"/>
        </w:rPr>
        <w:t>el</w:t>
      </w:r>
      <w:r w:rsidR="0015204B" w:rsidRPr="00EF0E7A">
        <w:rPr>
          <w:rFonts w:ascii="Arial" w:hAnsi="Arial" w:cs="Arial"/>
          <w:snapToGrid w:val="0"/>
          <w:sz w:val="16"/>
          <w:szCs w:val="16"/>
          <w:lang w:val="es-ES_tradnl"/>
        </w:rPr>
        <w:t xml:space="preserve"> soborno, lo que incluye</w:t>
      </w:r>
      <w:r w:rsidR="007025C7">
        <w:rPr>
          <w:rFonts w:ascii="Arial" w:hAnsi="Arial" w:cs="Arial"/>
          <w:snapToGrid w:val="0"/>
          <w:sz w:val="16"/>
          <w:szCs w:val="16"/>
          <w:lang w:val="es-ES_tradnl"/>
        </w:rPr>
        <w:t>, entre otras,</w:t>
      </w:r>
      <w:r w:rsidR="0015204B" w:rsidRPr="00EF0E7A">
        <w:rPr>
          <w:rFonts w:ascii="Arial" w:hAnsi="Arial" w:cs="Arial"/>
          <w:snapToGrid w:val="0"/>
          <w:sz w:val="16"/>
          <w:szCs w:val="16"/>
          <w:lang w:val="es-ES_tradnl"/>
        </w:rPr>
        <w:t xml:space="preserve"> </w:t>
      </w:r>
      <w:r w:rsidR="008255EE">
        <w:rPr>
          <w:rFonts w:ascii="Arial" w:hAnsi="Arial" w:cs="Arial"/>
          <w:snapToGrid w:val="0"/>
          <w:sz w:val="16"/>
          <w:szCs w:val="16"/>
          <w:lang w:val="es-ES_tradnl"/>
        </w:rPr>
        <w:t xml:space="preserve">la </w:t>
      </w:r>
      <w:r w:rsidR="008255EE" w:rsidRPr="008255EE">
        <w:rPr>
          <w:rFonts w:ascii="Arial" w:hAnsi="Arial" w:cs="Arial"/>
          <w:sz w:val="16"/>
          <w:szCs w:val="16"/>
          <w:lang w:val="es-ES_tradnl"/>
        </w:rPr>
        <w:t>Ley de Pr</w:t>
      </w:r>
      <w:r w:rsidR="008255EE">
        <w:rPr>
          <w:rFonts w:ascii="Arial" w:hAnsi="Arial" w:cs="Arial"/>
          <w:sz w:val="16"/>
          <w:szCs w:val="16"/>
          <w:lang w:val="es-ES_tradnl"/>
        </w:rPr>
        <w:t>á</w:t>
      </w:r>
      <w:r w:rsidR="008255EE" w:rsidRPr="008255EE">
        <w:rPr>
          <w:rFonts w:ascii="Arial" w:hAnsi="Arial" w:cs="Arial"/>
          <w:sz w:val="16"/>
          <w:szCs w:val="16"/>
          <w:lang w:val="es-ES_tradnl"/>
        </w:rPr>
        <w:t>cticas Corruptas Extranjeras de 1977</w:t>
      </w:r>
      <w:r w:rsidR="008255EE">
        <w:rPr>
          <w:rFonts w:ascii="Arial" w:hAnsi="Arial" w:cs="Arial"/>
          <w:sz w:val="16"/>
          <w:szCs w:val="16"/>
          <w:lang w:val="es-ES_tradnl"/>
        </w:rPr>
        <w:t xml:space="preserve"> de Estados Unidos</w:t>
      </w:r>
      <w:r w:rsidR="008255EE" w:rsidRPr="008255EE">
        <w:rPr>
          <w:rFonts w:ascii="Arial" w:hAnsi="Arial" w:cs="Arial"/>
          <w:sz w:val="16"/>
          <w:szCs w:val="16"/>
          <w:lang w:val="es-ES_tradnl"/>
        </w:rPr>
        <w:t>,  la Ley Anti Soborno del Reino Unido de 2010, la Ley 1474 de 2011, la Ley 1438 de 2011</w:t>
      </w:r>
      <w:r w:rsidR="008255EE">
        <w:rPr>
          <w:rFonts w:ascii="Arial" w:hAnsi="Arial" w:cs="Arial"/>
          <w:sz w:val="16"/>
          <w:szCs w:val="16"/>
          <w:lang w:val="es-ES_tradnl"/>
        </w:rPr>
        <w:t xml:space="preserve"> y el </w:t>
      </w:r>
      <w:r w:rsidR="008255EE" w:rsidRPr="008255EE">
        <w:rPr>
          <w:rFonts w:ascii="Arial" w:hAnsi="Arial" w:cs="Arial"/>
          <w:sz w:val="16"/>
          <w:szCs w:val="16"/>
          <w:lang w:val="es-ES_tradnl"/>
        </w:rPr>
        <w:t>Código Penal colombiano</w:t>
      </w:r>
      <w:r w:rsidR="00C612A7">
        <w:rPr>
          <w:rFonts w:ascii="Arial" w:hAnsi="Arial" w:cs="Arial"/>
          <w:sz w:val="16"/>
          <w:szCs w:val="16"/>
          <w:lang w:val="es-ES_tradnl"/>
        </w:rPr>
        <w:t>,</w:t>
      </w:r>
      <w:r w:rsidR="00821A27">
        <w:rPr>
          <w:rFonts w:ascii="Arial" w:hAnsi="Arial" w:cs="Arial"/>
          <w:sz w:val="16"/>
          <w:szCs w:val="16"/>
          <w:lang w:val="es-ES_tradnl"/>
        </w:rPr>
        <w:t xml:space="preserve"> o cualquier otra </w:t>
      </w:r>
      <w:r w:rsidR="003A01C5">
        <w:rPr>
          <w:rFonts w:ascii="Arial" w:hAnsi="Arial" w:cs="Arial"/>
          <w:sz w:val="16"/>
          <w:szCs w:val="16"/>
          <w:lang w:val="es-ES_tradnl"/>
        </w:rPr>
        <w:t>norma que las sustituya, modifique o complemente,</w:t>
      </w:r>
      <w:r w:rsidR="00C47BB1" w:rsidRPr="00EF0E7A">
        <w:rPr>
          <w:rFonts w:ascii="Arial" w:hAnsi="Arial" w:cs="Arial"/>
          <w:snapToGrid w:val="0"/>
          <w:sz w:val="16"/>
          <w:szCs w:val="16"/>
          <w:lang w:val="es-ES_tradnl"/>
        </w:rPr>
        <w:t xml:space="preserve"> </w:t>
      </w:r>
      <w:r w:rsidR="0015204B" w:rsidRPr="00EF0E7A">
        <w:rPr>
          <w:rFonts w:ascii="Arial" w:hAnsi="Arial" w:cs="Arial"/>
          <w:snapToGrid w:val="0"/>
          <w:sz w:val="16"/>
          <w:szCs w:val="16"/>
          <w:lang w:val="es-ES_tradnl"/>
        </w:rPr>
        <w:t>así como las mejores pr</w:t>
      </w:r>
      <w:r w:rsidR="007F1D83" w:rsidRPr="00EF0E7A">
        <w:rPr>
          <w:rFonts w:ascii="Arial" w:hAnsi="Arial" w:cs="Arial"/>
          <w:snapToGrid w:val="0"/>
          <w:sz w:val="16"/>
          <w:szCs w:val="16"/>
          <w:lang w:val="es-ES_tradnl"/>
        </w:rPr>
        <w:t>á</w:t>
      </w:r>
      <w:r w:rsidR="0015204B" w:rsidRPr="00EF0E7A">
        <w:rPr>
          <w:rFonts w:ascii="Arial" w:hAnsi="Arial" w:cs="Arial"/>
          <w:snapToGrid w:val="0"/>
          <w:sz w:val="16"/>
          <w:szCs w:val="16"/>
          <w:lang w:val="es-ES_tradnl"/>
        </w:rPr>
        <w:t>ctic</w:t>
      </w:r>
      <w:r w:rsidR="007F1D83" w:rsidRPr="00EF0E7A">
        <w:rPr>
          <w:rFonts w:ascii="Arial" w:hAnsi="Arial" w:cs="Arial"/>
          <w:snapToGrid w:val="0"/>
          <w:sz w:val="16"/>
          <w:szCs w:val="16"/>
          <w:lang w:val="es-ES_tradnl"/>
        </w:rPr>
        <w:t>a</w:t>
      </w:r>
      <w:r w:rsidR="0015204B" w:rsidRPr="00EF0E7A">
        <w:rPr>
          <w:rFonts w:ascii="Arial" w:hAnsi="Arial" w:cs="Arial"/>
          <w:snapToGrid w:val="0"/>
          <w:sz w:val="16"/>
          <w:szCs w:val="16"/>
          <w:lang w:val="es-ES_tradnl"/>
        </w:rPr>
        <w:t>s</w:t>
      </w:r>
      <w:r w:rsidR="00893F8F">
        <w:rPr>
          <w:rFonts w:ascii="Arial" w:hAnsi="Arial" w:cs="Arial"/>
          <w:snapToGrid w:val="0"/>
          <w:sz w:val="16"/>
          <w:szCs w:val="16"/>
          <w:lang w:val="es-ES_tradnl"/>
        </w:rPr>
        <w:t xml:space="preserve"> </w:t>
      </w:r>
      <w:r w:rsidR="008255EE">
        <w:rPr>
          <w:rFonts w:ascii="Arial" w:hAnsi="Arial" w:cs="Arial"/>
          <w:snapToGrid w:val="0"/>
          <w:sz w:val="16"/>
          <w:szCs w:val="16"/>
          <w:lang w:val="es-ES_tradnl"/>
        </w:rPr>
        <w:t>para la prevención del fraude, el soborno y la corrupción, el crimen organizado, lavado de dinero y/o el terrorismo</w:t>
      </w:r>
      <w:r w:rsidR="00130B56">
        <w:rPr>
          <w:rFonts w:ascii="Arial" w:hAnsi="Arial" w:cs="Arial"/>
          <w:snapToGrid w:val="0"/>
          <w:sz w:val="16"/>
          <w:szCs w:val="16"/>
          <w:lang w:val="es-ES_tradnl"/>
        </w:rPr>
        <w:t xml:space="preserve"> </w:t>
      </w:r>
      <w:r w:rsidR="00C47BB1" w:rsidRPr="00EF0E7A">
        <w:rPr>
          <w:rFonts w:ascii="Arial" w:hAnsi="Arial" w:cs="Arial"/>
          <w:snapToGrid w:val="0"/>
          <w:sz w:val="16"/>
          <w:szCs w:val="16"/>
          <w:lang w:val="es-ES_tradnl"/>
        </w:rPr>
        <w:t>(“</w:t>
      </w:r>
      <w:r w:rsidR="0015204B" w:rsidRPr="00EF0E7A">
        <w:rPr>
          <w:rFonts w:ascii="Arial" w:hAnsi="Arial" w:cs="Arial"/>
          <w:b/>
          <w:snapToGrid w:val="0"/>
          <w:sz w:val="16"/>
          <w:szCs w:val="16"/>
          <w:lang w:val="es-ES_tradnl"/>
        </w:rPr>
        <w:t>Leyes Anticorrupción”</w:t>
      </w:r>
      <w:r w:rsidR="0015204B" w:rsidRPr="00EF0E7A">
        <w:rPr>
          <w:rFonts w:ascii="Arial" w:hAnsi="Arial" w:cs="Arial"/>
          <w:snapToGrid w:val="0"/>
          <w:sz w:val="16"/>
          <w:szCs w:val="16"/>
          <w:lang w:val="es-ES_tradnl"/>
        </w:rPr>
        <w:t>).</w:t>
      </w:r>
    </w:p>
    <w:p w14:paraId="710D813B" w14:textId="77777777" w:rsidR="004947BD" w:rsidRPr="00EF0E7A" w:rsidRDefault="004947BD" w:rsidP="008F511D">
      <w:pPr>
        <w:jc w:val="both"/>
        <w:rPr>
          <w:rFonts w:ascii="Arial" w:hAnsi="Arial" w:cs="Arial"/>
          <w:snapToGrid w:val="0"/>
          <w:sz w:val="16"/>
          <w:szCs w:val="16"/>
          <w:lang w:val="es-ES_tradnl"/>
        </w:rPr>
      </w:pPr>
    </w:p>
    <w:p w14:paraId="15316ED8" w14:textId="200FEE98" w:rsidR="0075428E" w:rsidRPr="00EF0E7A" w:rsidRDefault="00EF4BF2" w:rsidP="008F511D">
      <w:pPr>
        <w:jc w:val="both"/>
        <w:rPr>
          <w:rFonts w:ascii="Arial" w:hAnsi="Arial" w:cs="Arial"/>
          <w:snapToGrid w:val="0"/>
          <w:sz w:val="16"/>
          <w:szCs w:val="16"/>
          <w:lang w:val="es-ES_tradnl"/>
        </w:rPr>
      </w:pPr>
      <w:r w:rsidRPr="00EF0E7A">
        <w:rPr>
          <w:rFonts w:ascii="Arial" w:hAnsi="Arial" w:cs="Arial"/>
          <w:snapToGrid w:val="0"/>
          <w:sz w:val="16"/>
          <w:szCs w:val="16"/>
          <w:lang w:val="es-ES_tradnl"/>
        </w:rPr>
        <w:t xml:space="preserve">El Comprador reconoce y garantiza que el Comprador y los Representantes del Comprador: </w:t>
      </w:r>
      <w:r w:rsidR="00DB159B" w:rsidRPr="00EF0E7A">
        <w:rPr>
          <w:rFonts w:ascii="Arial" w:hAnsi="Arial" w:cs="Arial"/>
          <w:snapToGrid w:val="0"/>
          <w:sz w:val="16"/>
          <w:szCs w:val="16"/>
          <w:lang w:val="es-ES_tradnl"/>
        </w:rPr>
        <w:t>(i) no han y no prometerán, entregarán, ofrecerán, regalarán</w:t>
      </w:r>
      <w:r w:rsidR="00893F8F">
        <w:rPr>
          <w:rFonts w:ascii="Arial" w:hAnsi="Arial" w:cs="Arial"/>
          <w:snapToGrid w:val="0"/>
          <w:sz w:val="16"/>
          <w:szCs w:val="16"/>
          <w:lang w:val="es-ES_tradnl"/>
        </w:rPr>
        <w:t>,</w:t>
      </w:r>
      <w:r w:rsidR="00DB159B" w:rsidRPr="00EF0E7A">
        <w:rPr>
          <w:rFonts w:ascii="Arial" w:hAnsi="Arial" w:cs="Arial"/>
          <w:snapToGrid w:val="0"/>
          <w:sz w:val="16"/>
          <w:szCs w:val="16"/>
          <w:lang w:val="es-ES_tradnl"/>
        </w:rPr>
        <w:t xml:space="preserve"> pagarán o autorizarán</w:t>
      </w:r>
      <w:r w:rsidR="00442DF3" w:rsidRPr="00EF0E7A">
        <w:rPr>
          <w:rFonts w:ascii="Arial" w:hAnsi="Arial" w:cs="Arial"/>
          <w:snapToGrid w:val="0"/>
          <w:sz w:val="16"/>
          <w:szCs w:val="16"/>
          <w:lang w:val="es-ES_tradnl"/>
        </w:rPr>
        <w:t>, de manera directa o indirecta,</w:t>
      </w:r>
      <w:r w:rsidR="00DB159B" w:rsidRPr="00EF0E7A">
        <w:rPr>
          <w:rFonts w:ascii="Arial" w:hAnsi="Arial" w:cs="Arial"/>
          <w:snapToGrid w:val="0"/>
          <w:sz w:val="16"/>
          <w:szCs w:val="16"/>
          <w:lang w:val="es-ES_tradnl"/>
        </w:rPr>
        <w:t xml:space="preserve"> la oferta, la </w:t>
      </w:r>
      <w:r w:rsidR="00893F8F">
        <w:rPr>
          <w:rFonts w:ascii="Arial" w:hAnsi="Arial" w:cs="Arial"/>
          <w:snapToGrid w:val="0"/>
          <w:sz w:val="16"/>
          <w:szCs w:val="16"/>
          <w:lang w:val="es-ES_tradnl"/>
        </w:rPr>
        <w:t>entrega</w:t>
      </w:r>
      <w:r w:rsidR="00893F8F" w:rsidRPr="00EF0E7A">
        <w:rPr>
          <w:rFonts w:ascii="Arial" w:hAnsi="Arial" w:cs="Arial"/>
          <w:snapToGrid w:val="0"/>
          <w:sz w:val="16"/>
          <w:szCs w:val="16"/>
          <w:lang w:val="es-ES_tradnl"/>
        </w:rPr>
        <w:t xml:space="preserve"> </w:t>
      </w:r>
      <w:r w:rsidR="00DB159B" w:rsidRPr="00EF0E7A">
        <w:rPr>
          <w:rFonts w:ascii="Arial" w:hAnsi="Arial" w:cs="Arial"/>
          <w:snapToGrid w:val="0"/>
          <w:sz w:val="16"/>
          <w:szCs w:val="16"/>
          <w:lang w:val="es-ES_tradnl"/>
        </w:rPr>
        <w:t xml:space="preserve">o el pago de cualquier suma de dinero o </w:t>
      </w:r>
      <w:r w:rsidR="00893F8F">
        <w:rPr>
          <w:rFonts w:ascii="Arial" w:hAnsi="Arial" w:cs="Arial"/>
          <w:snapToGrid w:val="0"/>
          <w:sz w:val="16"/>
          <w:szCs w:val="16"/>
          <w:lang w:val="es-ES_tradnl"/>
        </w:rPr>
        <w:t>de algún objeto</w:t>
      </w:r>
      <w:r w:rsidR="00DB159B" w:rsidRPr="00EF0E7A">
        <w:rPr>
          <w:rFonts w:ascii="Arial" w:hAnsi="Arial" w:cs="Arial"/>
          <w:snapToGrid w:val="0"/>
          <w:sz w:val="16"/>
          <w:szCs w:val="16"/>
          <w:lang w:val="es-ES_tradnl"/>
        </w:rPr>
        <w:t xml:space="preserve"> de valor con el fin de influenciar a cualquier funcionario de gobierno, partido político</w:t>
      </w:r>
      <w:r w:rsidR="00DC4B9B">
        <w:rPr>
          <w:rFonts w:ascii="Arial" w:hAnsi="Arial" w:cs="Arial"/>
          <w:snapToGrid w:val="0"/>
          <w:sz w:val="16"/>
          <w:szCs w:val="16"/>
          <w:lang w:val="es-ES_tradnl"/>
        </w:rPr>
        <w:t>,</w:t>
      </w:r>
      <w:r w:rsidR="00DB159B" w:rsidRPr="00EF0E7A">
        <w:rPr>
          <w:rFonts w:ascii="Arial" w:hAnsi="Arial" w:cs="Arial"/>
          <w:snapToGrid w:val="0"/>
          <w:sz w:val="16"/>
          <w:szCs w:val="16"/>
          <w:lang w:val="es-ES_tradnl"/>
        </w:rPr>
        <w:t xml:space="preserve"> funcionario o candidato, o </w:t>
      </w:r>
      <w:r w:rsidR="00DC4B9B">
        <w:rPr>
          <w:rFonts w:ascii="Arial" w:hAnsi="Arial" w:cs="Arial"/>
          <w:snapToGrid w:val="0"/>
          <w:sz w:val="16"/>
          <w:szCs w:val="16"/>
          <w:lang w:val="es-ES_tradnl"/>
        </w:rPr>
        <w:t xml:space="preserve">a </w:t>
      </w:r>
      <w:r w:rsidR="00DB159B" w:rsidRPr="00EF0E7A">
        <w:rPr>
          <w:rFonts w:ascii="Arial" w:hAnsi="Arial" w:cs="Arial"/>
          <w:snapToGrid w:val="0"/>
          <w:sz w:val="16"/>
          <w:szCs w:val="16"/>
          <w:lang w:val="es-ES_tradnl"/>
        </w:rPr>
        <w:t xml:space="preserve">cualquier otra persona </w:t>
      </w:r>
      <w:r w:rsidR="00282034" w:rsidRPr="00EF0E7A">
        <w:rPr>
          <w:rFonts w:ascii="Arial" w:hAnsi="Arial" w:cs="Arial"/>
          <w:snapToGrid w:val="0"/>
          <w:sz w:val="16"/>
          <w:szCs w:val="16"/>
          <w:lang w:val="es-ES_tradnl"/>
        </w:rPr>
        <w:t>para</w:t>
      </w:r>
      <w:r w:rsidR="00DB159B" w:rsidRPr="00EF0E7A">
        <w:rPr>
          <w:rFonts w:ascii="Arial" w:hAnsi="Arial" w:cs="Arial"/>
          <w:snapToGrid w:val="0"/>
          <w:sz w:val="16"/>
          <w:szCs w:val="16"/>
          <w:lang w:val="es-ES_tradnl"/>
        </w:rPr>
        <w:t xml:space="preserve"> obtener o retener de manera inadecuada</w:t>
      </w:r>
      <w:r w:rsidR="00C47BB1" w:rsidRPr="00EF0E7A">
        <w:rPr>
          <w:rFonts w:ascii="Arial" w:hAnsi="Arial" w:cs="Arial"/>
          <w:snapToGrid w:val="0"/>
          <w:sz w:val="16"/>
          <w:szCs w:val="16"/>
          <w:lang w:val="es-ES_tradnl"/>
        </w:rPr>
        <w:t xml:space="preserve"> </w:t>
      </w:r>
      <w:r w:rsidR="00330F89" w:rsidRPr="00EF0E7A">
        <w:rPr>
          <w:rFonts w:ascii="Arial" w:hAnsi="Arial" w:cs="Arial"/>
          <w:snapToGrid w:val="0"/>
          <w:sz w:val="16"/>
          <w:szCs w:val="16"/>
          <w:lang w:val="es-ES_tradnl"/>
        </w:rPr>
        <w:t>un</w:t>
      </w:r>
      <w:r w:rsidR="00DB159B" w:rsidRPr="00EF0E7A">
        <w:rPr>
          <w:rFonts w:ascii="Arial" w:hAnsi="Arial" w:cs="Arial"/>
          <w:snapToGrid w:val="0"/>
          <w:sz w:val="16"/>
          <w:szCs w:val="16"/>
          <w:lang w:val="es-ES_tradnl"/>
        </w:rPr>
        <w:t xml:space="preserve"> negocio u obtener una ventaja comercial inadecuada</w:t>
      </w:r>
      <w:r w:rsidR="00451462" w:rsidRPr="00EF0E7A">
        <w:rPr>
          <w:rFonts w:ascii="Arial" w:hAnsi="Arial" w:cs="Arial"/>
          <w:snapToGrid w:val="0"/>
          <w:sz w:val="16"/>
          <w:szCs w:val="16"/>
          <w:lang w:val="es-ES_tradnl"/>
        </w:rPr>
        <w:t xml:space="preserve"> </w:t>
      </w:r>
      <w:r w:rsidR="00451462" w:rsidRPr="00F77F51">
        <w:rPr>
          <w:rFonts w:ascii="Arial" w:hAnsi="Arial" w:cs="Arial"/>
          <w:snapToGrid w:val="0"/>
          <w:sz w:val="16"/>
          <w:szCs w:val="16"/>
          <w:lang w:val="es-ES_tradnl"/>
        </w:rPr>
        <w:t xml:space="preserve">y no han aceptado y no aceptarán en el futuro, </w:t>
      </w:r>
      <w:r w:rsidR="00DC4B9B" w:rsidRPr="00F77F51">
        <w:rPr>
          <w:rFonts w:ascii="Arial" w:hAnsi="Arial" w:cs="Arial"/>
          <w:snapToGrid w:val="0"/>
          <w:sz w:val="16"/>
          <w:szCs w:val="16"/>
          <w:lang w:val="es-ES_tradnl"/>
        </w:rPr>
        <w:t>ninguno de dichos</w:t>
      </w:r>
      <w:r w:rsidR="00554C09" w:rsidRPr="00F77F51">
        <w:rPr>
          <w:rFonts w:ascii="Arial" w:hAnsi="Arial" w:cs="Arial"/>
          <w:snapToGrid w:val="0"/>
          <w:sz w:val="16"/>
          <w:szCs w:val="16"/>
          <w:lang w:val="es-ES_tradnl"/>
        </w:rPr>
        <w:t xml:space="preserve"> pago</w:t>
      </w:r>
      <w:r w:rsidR="00DC4B9B" w:rsidRPr="00F77F51">
        <w:rPr>
          <w:rFonts w:ascii="Arial" w:hAnsi="Arial" w:cs="Arial"/>
          <w:snapToGrid w:val="0"/>
          <w:sz w:val="16"/>
          <w:szCs w:val="16"/>
          <w:lang w:val="es-ES_tradnl"/>
        </w:rPr>
        <w:t>s</w:t>
      </w:r>
      <w:r w:rsidR="00554C09" w:rsidRPr="00F77F51">
        <w:rPr>
          <w:rFonts w:ascii="Arial" w:hAnsi="Arial" w:cs="Arial"/>
          <w:snapToGrid w:val="0"/>
          <w:sz w:val="16"/>
          <w:szCs w:val="16"/>
          <w:lang w:val="es-ES_tradnl"/>
        </w:rPr>
        <w:t xml:space="preserve">, y (ii) </w:t>
      </w:r>
      <w:r w:rsidR="008561D1" w:rsidRPr="008255EE">
        <w:rPr>
          <w:rFonts w:ascii="Arial" w:hAnsi="Arial" w:cs="Arial"/>
          <w:snapToGrid w:val="0"/>
          <w:sz w:val="16"/>
          <w:szCs w:val="16"/>
          <w:lang w:val="es-ES_tradnl"/>
        </w:rPr>
        <w:t>han realizado y realizarán el negocio del Comprador de conformidad con las disposiciones de las Leyes Anticorrupción</w:t>
      </w:r>
      <w:r w:rsidR="00567306" w:rsidRPr="008255EE">
        <w:rPr>
          <w:rFonts w:ascii="Arial" w:hAnsi="Arial" w:cs="Arial"/>
          <w:snapToGrid w:val="0"/>
          <w:sz w:val="16"/>
          <w:szCs w:val="16"/>
          <w:lang w:val="es-ES_tradnl"/>
        </w:rPr>
        <w:t>.</w:t>
      </w:r>
    </w:p>
    <w:p w14:paraId="24760B65" w14:textId="77777777" w:rsidR="0040184F" w:rsidRPr="00EF0E7A" w:rsidRDefault="0040184F" w:rsidP="0040184F">
      <w:pPr>
        <w:jc w:val="both"/>
        <w:rPr>
          <w:rFonts w:ascii="Arial" w:hAnsi="Arial" w:cs="Arial"/>
          <w:snapToGrid w:val="0"/>
          <w:sz w:val="16"/>
          <w:szCs w:val="16"/>
          <w:lang w:val="es-ES_tradnl"/>
        </w:rPr>
      </w:pPr>
    </w:p>
    <w:p w14:paraId="5F9FDAA3" w14:textId="7DBFC2F1" w:rsidR="0040184F" w:rsidRPr="00EF0E7A" w:rsidRDefault="00EF4BF2" w:rsidP="0040184F">
      <w:pPr>
        <w:jc w:val="both"/>
        <w:rPr>
          <w:rFonts w:ascii="Arial" w:hAnsi="Arial" w:cs="Arial"/>
          <w:snapToGrid w:val="0"/>
          <w:sz w:val="16"/>
          <w:szCs w:val="16"/>
          <w:lang w:val="es-ES_tradnl"/>
        </w:rPr>
      </w:pPr>
      <w:r w:rsidRPr="00EF0E7A">
        <w:rPr>
          <w:rFonts w:ascii="Arial" w:hAnsi="Arial" w:cs="Arial"/>
          <w:snapToGrid w:val="0"/>
          <w:sz w:val="16"/>
          <w:szCs w:val="16"/>
          <w:lang w:val="es-ES_tradnl"/>
        </w:rPr>
        <w:t xml:space="preserve">Asimismo, el Comprador acuerda que, en relación con el presente Contrato, </w:t>
      </w:r>
      <w:r w:rsidR="000522EF" w:rsidRPr="00EF0E7A">
        <w:rPr>
          <w:rFonts w:ascii="Arial" w:hAnsi="Arial" w:cs="Arial"/>
          <w:snapToGrid w:val="0"/>
          <w:sz w:val="16"/>
          <w:szCs w:val="16"/>
          <w:lang w:val="es-ES_tradnl"/>
        </w:rPr>
        <w:t>cumple y adopta las medidas razonables para</w:t>
      </w:r>
      <w:r w:rsidR="00DC4B9B">
        <w:rPr>
          <w:rFonts w:ascii="Arial" w:hAnsi="Arial" w:cs="Arial"/>
          <w:snapToGrid w:val="0"/>
          <w:sz w:val="16"/>
          <w:szCs w:val="16"/>
          <w:lang w:val="es-ES_tradnl"/>
        </w:rPr>
        <w:t xml:space="preserve"> que</w:t>
      </w:r>
      <w:r w:rsidR="000522EF" w:rsidRPr="00EF0E7A">
        <w:rPr>
          <w:rFonts w:ascii="Arial" w:hAnsi="Arial" w:cs="Arial"/>
          <w:snapToGrid w:val="0"/>
          <w:sz w:val="16"/>
          <w:szCs w:val="16"/>
          <w:lang w:val="es-ES_tradnl"/>
        </w:rPr>
        <w:t xml:space="preserve"> sus subcontratistas, agentes, asesores, gerentes o de otra manera </w:t>
      </w:r>
      <w:r w:rsidR="00DA3FAA" w:rsidRPr="00EF0E7A">
        <w:rPr>
          <w:rFonts w:ascii="Arial" w:hAnsi="Arial" w:cs="Arial"/>
          <w:snapToGrid w:val="0"/>
          <w:sz w:val="16"/>
          <w:szCs w:val="16"/>
          <w:lang w:val="es-ES_tradnl"/>
        </w:rPr>
        <w:t xml:space="preserve">cualquier otro de los Representantes del Comprador </w:t>
      </w:r>
      <w:r w:rsidR="00DA3FAA">
        <w:rPr>
          <w:rFonts w:ascii="Arial" w:hAnsi="Arial" w:cs="Arial"/>
          <w:snapToGrid w:val="0"/>
          <w:sz w:val="16"/>
          <w:szCs w:val="16"/>
          <w:lang w:val="es-ES_tradnl"/>
        </w:rPr>
        <w:t>cumpla</w:t>
      </w:r>
      <w:r w:rsidR="000522EF" w:rsidRPr="00EF0E7A">
        <w:rPr>
          <w:rFonts w:ascii="Arial" w:hAnsi="Arial" w:cs="Arial"/>
          <w:snapToGrid w:val="0"/>
          <w:sz w:val="16"/>
          <w:szCs w:val="16"/>
          <w:lang w:val="es-ES_tradnl"/>
        </w:rPr>
        <w:t xml:space="preserve"> con los términos que se establecen en las Leyes Anticorrupción.</w:t>
      </w:r>
    </w:p>
    <w:p w14:paraId="12937ADB" w14:textId="77777777" w:rsidR="0040184F" w:rsidRPr="00EF0E7A" w:rsidRDefault="0040184F" w:rsidP="0040184F">
      <w:pPr>
        <w:jc w:val="both"/>
        <w:rPr>
          <w:rFonts w:ascii="Arial" w:hAnsi="Arial" w:cs="Arial"/>
          <w:snapToGrid w:val="0"/>
          <w:sz w:val="16"/>
          <w:szCs w:val="16"/>
          <w:lang w:val="es-ES_tradnl"/>
        </w:rPr>
      </w:pPr>
    </w:p>
    <w:p w14:paraId="3EDCDCA8" w14:textId="1E40F15F" w:rsidR="00DD36F2" w:rsidRPr="00EF0E7A" w:rsidRDefault="00EF4BF2" w:rsidP="00DD36F2">
      <w:pPr>
        <w:jc w:val="both"/>
        <w:rPr>
          <w:rFonts w:ascii="Arial" w:hAnsi="Arial" w:cs="Arial"/>
          <w:snapToGrid w:val="0"/>
          <w:sz w:val="16"/>
          <w:szCs w:val="16"/>
          <w:lang w:val="es-ES_tradnl"/>
        </w:rPr>
      </w:pPr>
      <w:r w:rsidRPr="00EF0E7A">
        <w:rPr>
          <w:rFonts w:ascii="Arial" w:hAnsi="Arial" w:cs="Arial"/>
          <w:snapToGrid w:val="0"/>
          <w:sz w:val="16"/>
          <w:szCs w:val="16"/>
          <w:lang w:val="es-ES_tradnl"/>
        </w:rPr>
        <w:t>El Comprador</w:t>
      </w:r>
      <w:r w:rsidR="001603CE" w:rsidRPr="00EF0E7A">
        <w:rPr>
          <w:rFonts w:ascii="Arial" w:hAnsi="Arial" w:cs="Arial"/>
          <w:snapToGrid w:val="0"/>
          <w:sz w:val="16"/>
          <w:szCs w:val="16"/>
          <w:lang w:val="es-ES_tradnl"/>
        </w:rPr>
        <w:t xml:space="preserve"> también reconoce y acuerda de manera expresa que Tech Data podrá </w:t>
      </w:r>
      <w:r w:rsidR="001621D3" w:rsidRPr="00EF0E7A">
        <w:rPr>
          <w:rFonts w:ascii="Arial" w:hAnsi="Arial" w:cs="Arial"/>
          <w:snapToGrid w:val="0"/>
          <w:sz w:val="16"/>
          <w:szCs w:val="16"/>
          <w:lang w:val="es-ES_tradnl"/>
        </w:rPr>
        <w:t>realizar</w:t>
      </w:r>
      <w:r w:rsidR="001603CE" w:rsidRPr="00EF0E7A">
        <w:rPr>
          <w:rFonts w:ascii="Arial" w:hAnsi="Arial" w:cs="Arial"/>
          <w:snapToGrid w:val="0"/>
          <w:sz w:val="16"/>
          <w:szCs w:val="16"/>
          <w:lang w:val="es-ES_tradnl"/>
        </w:rPr>
        <w:t xml:space="preserve"> de manera periódica una investigación y una auditoría</w:t>
      </w:r>
      <w:r w:rsidR="00C47BB1" w:rsidRPr="00EF0E7A">
        <w:rPr>
          <w:rFonts w:ascii="Arial" w:hAnsi="Arial" w:cs="Arial"/>
          <w:snapToGrid w:val="0"/>
          <w:sz w:val="16"/>
          <w:szCs w:val="16"/>
          <w:lang w:val="es-ES_tradnl"/>
        </w:rPr>
        <w:t xml:space="preserve"> </w:t>
      </w:r>
      <w:r w:rsidR="001603CE" w:rsidRPr="00EF0E7A">
        <w:rPr>
          <w:rFonts w:ascii="Arial" w:hAnsi="Arial" w:cs="Arial"/>
          <w:snapToGrid w:val="0"/>
          <w:sz w:val="16"/>
          <w:szCs w:val="16"/>
          <w:lang w:val="es-ES_tradnl"/>
        </w:rPr>
        <w:t xml:space="preserve">de los libros, políticas, registros y cuentas del Comprador </w:t>
      </w:r>
      <w:r w:rsidR="00C47BB1" w:rsidRPr="00EF0E7A">
        <w:rPr>
          <w:rFonts w:ascii="Arial" w:hAnsi="Arial" w:cs="Arial"/>
          <w:snapToGrid w:val="0"/>
          <w:sz w:val="16"/>
          <w:szCs w:val="16"/>
          <w:lang w:val="es-ES_tradnl"/>
        </w:rPr>
        <w:t>(“</w:t>
      </w:r>
      <w:r w:rsidR="001603CE" w:rsidRPr="00EF0E7A">
        <w:rPr>
          <w:rFonts w:ascii="Arial" w:hAnsi="Arial" w:cs="Arial"/>
          <w:b/>
          <w:snapToGrid w:val="0"/>
          <w:sz w:val="16"/>
          <w:szCs w:val="16"/>
          <w:lang w:val="es-ES_tradnl"/>
        </w:rPr>
        <w:t>Documentos del Comprador</w:t>
      </w:r>
      <w:r w:rsidR="00C47BB1" w:rsidRPr="00EF0E7A">
        <w:rPr>
          <w:rFonts w:ascii="Arial" w:hAnsi="Arial" w:cs="Arial"/>
          <w:snapToGrid w:val="0"/>
          <w:sz w:val="16"/>
          <w:szCs w:val="16"/>
          <w:lang w:val="es-ES_tradnl"/>
        </w:rPr>
        <w:t xml:space="preserve">”) </w:t>
      </w:r>
      <w:r w:rsidR="001603CE" w:rsidRPr="00EF0E7A">
        <w:rPr>
          <w:rFonts w:ascii="Arial" w:hAnsi="Arial" w:cs="Arial"/>
          <w:snapToGrid w:val="0"/>
          <w:sz w:val="16"/>
          <w:szCs w:val="16"/>
          <w:lang w:val="es-ES_tradnl"/>
        </w:rPr>
        <w:t xml:space="preserve">con el fin de verificar que el Comprador cumple con las disposiciones del presente Contrato y las Leyes Anticorrupción. </w:t>
      </w:r>
      <w:r w:rsidR="00BC75E6" w:rsidRPr="00EF0E7A">
        <w:rPr>
          <w:rFonts w:ascii="Arial" w:hAnsi="Arial" w:cs="Arial"/>
          <w:snapToGrid w:val="0"/>
          <w:sz w:val="16"/>
          <w:szCs w:val="16"/>
          <w:lang w:val="es-ES_tradnl"/>
        </w:rPr>
        <w:t>Tech Data notificará por escrito al Comprador con el fin de que en un plazo de tres</w:t>
      </w:r>
      <w:r w:rsidR="00D13134">
        <w:rPr>
          <w:rFonts w:ascii="Arial" w:hAnsi="Arial" w:cs="Arial"/>
          <w:snapToGrid w:val="0"/>
          <w:sz w:val="16"/>
          <w:szCs w:val="16"/>
          <w:lang w:val="es-ES_tradnl"/>
        </w:rPr>
        <w:t xml:space="preserve"> (3</w:t>
      </w:r>
      <w:r w:rsidR="00BC75E6" w:rsidRPr="00EF0E7A">
        <w:rPr>
          <w:rFonts w:ascii="Arial" w:hAnsi="Arial" w:cs="Arial"/>
          <w:snapToGrid w:val="0"/>
          <w:sz w:val="16"/>
          <w:szCs w:val="16"/>
          <w:lang w:val="es-ES_tradnl"/>
        </w:rPr>
        <w:t xml:space="preserve">) días hábiles después del día en que </w:t>
      </w:r>
      <w:r w:rsidR="00FD0682" w:rsidRPr="00EF0E7A">
        <w:rPr>
          <w:rFonts w:ascii="Arial" w:hAnsi="Arial" w:cs="Arial"/>
          <w:snapToGrid w:val="0"/>
          <w:sz w:val="16"/>
          <w:szCs w:val="16"/>
          <w:lang w:val="es-ES_tradnl"/>
        </w:rPr>
        <w:t xml:space="preserve">se haya entregado </w:t>
      </w:r>
      <w:r w:rsidR="00BC75E6" w:rsidRPr="00EF0E7A">
        <w:rPr>
          <w:rFonts w:ascii="Arial" w:hAnsi="Arial" w:cs="Arial"/>
          <w:snapToGrid w:val="0"/>
          <w:sz w:val="16"/>
          <w:szCs w:val="16"/>
          <w:lang w:val="es-ES_tradnl"/>
        </w:rPr>
        <w:t xml:space="preserve">la notificación, el Comprador </w:t>
      </w:r>
      <w:r w:rsidR="00DC4B9B">
        <w:rPr>
          <w:rFonts w:ascii="Arial" w:hAnsi="Arial" w:cs="Arial"/>
          <w:snapToGrid w:val="0"/>
          <w:sz w:val="16"/>
          <w:szCs w:val="16"/>
          <w:lang w:val="es-ES_tradnl"/>
        </w:rPr>
        <w:t>entregue</w:t>
      </w:r>
      <w:r w:rsidR="00BC75E6" w:rsidRPr="00EF0E7A">
        <w:rPr>
          <w:rFonts w:ascii="Arial" w:hAnsi="Arial" w:cs="Arial"/>
          <w:snapToGrid w:val="0"/>
          <w:sz w:val="16"/>
          <w:szCs w:val="16"/>
          <w:lang w:val="es-ES_tradnl"/>
        </w:rPr>
        <w:t xml:space="preserve"> los Documentos del Comprador a Tech Data. </w:t>
      </w:r>
      <w:r w:rsidR="004F65BB" w:rsidRPr="00EF0E7A">
        <w:rPr>
          <w:rFonts w:ascii="Arial" w:hAnsi="Arial" w:cs="Arial"/>
          <w:snapToGrid w:val="0"/>
          <w:sz w:val="16"/>
          <w:szCs w:val="16"/>
          <w:lang w:val="es-ES_tradnl"/>
        </w:rPr>
        <w:t>El Comprador se compromete de manera expresa</w:t>
      </w:r>
      <w:r w:rsidR="001336A5" w:rsidRPr="00EF0E7A">
        <w:rPr>
          <w:rFonts w:ascii="Arial" w:hAnsi="Arial" w:cs="Arial"/>
          <w:snapToGrid w:val="0"/>
          <w:sz w:val="16"/>
          <w:szCs w:val="16"/>
          <w:lang w:val="es-ES_tradnl"/>
        </w:rPr>
        <w:t xml:space="preserve"> </w:t>
      </w:r>
      <w:r w:rsidR="004F65BB" w:rsidRPr="00EF0E7A">
        <w:rPr>
          <w:rFonts w:ascii="Arial" w:hAnsi="Arial" w:cs="Arial"/>
          <w:snapToGrid w:val="0"/>
          <w:sz w:val="16"/>
          <w:szCs w:val="16"/>
          <w:lang w:val="es-ES_tradnl"/>
        </w:rPr>
        <w:t xml:space="preserve">a cooperar </w:t>
      </w:r>
      <w:r w:rsidR="00C109B9" w:rsidRPr="00EF0E7A">
        <w:rPr>
          <w:rFonts w:ascii="Arial" w:hAnsi="Arial" w:cs="Arial"/>
          <w:snapToGrid w:val="0"/>
          <w:sz w:val="16"/>
          <w:szCs w:val="16"/>
          <w:lang w:val="es-ES_tradnl"/>
        </w:rPr>
        <w:t xml:space="preserve">plenamente </w:t>
      </w:r>
      <w:r w:rsidR="004F65BB" w:rsidRPr="00EF0E7A">
        <w:rPr>
          <w:rFonts w:ascii="Arial" w:hAnsi="Arial" w:cs="Arial"/>
          <w:snapToGrid w:val="0"/>
          <w:sz w:val="16"/>
          <w:szCs w:val="16"/>
          <w:lang w:val="es-ES_tradnl"/>
        </w:rPr>
        <w:t xml:space="preserve">con dicha investigación y auditoría, y Tech Data </w:t>
      </w:r>
      <w:r w:rsidR="00097538" w:rsidRPr="00EF0E7A">
        <w:rPr>
          <w:rFonts w:ascii="Arial" w:hAnsi="Arial" w:cs="Arial"/>
          <w:snapToGrid w:val="0"/>
          <w:sz w:val="16"/>
          <w:szCs w:val="16"/>
          <w:lang w:val="es-ES_tradnl"/>
        </w:rPr>
        <w:t>seleccionará</w:t>
      </w:r>
      <w:r w:rsidR="004F65BB" w:rsidRPr="00EF0E7A">
        <w:rPr>
          <w:rFonts w:ascii="Arial" w:hAnsi="Arial" w:cs="Arial"/>
          <w:snapToGrid w:val="0"/>
          <w:sz w:val="16"/>
          <w:szCs w:val="16"/>
          <w:lang w:val="es-ES_tradnl"/>
        </w:rPr>
        <w:t xml:space="preserve"> y realizará dicho proceso y método conforme a su absoluta discreción.</w:t>
      </w:r>
    </w:p>
    <w:p w14:paraId="3A09DC3E" w14:textId="77777777" w:rsidR="00DD36F2" w:rsidRPr="00EF0E7A" w:rsidRDefault="00DD36F2" w:rsidP="00DD36F2">
      <w:pPr>
        <w:jc w:val="both"/>
        <w:rPr>
          <w:rFonts w:ascii="Arial" w:hAnsi="Arial" w:cs="Arial"/>
          <w:snapToGrid w:val="0"/>
          <w:sz w:val="16"/>
          <w:szCs w:val="16"/>
          <w:lang w:val="es-ES_tradnl"/>
        </w:rPr>
      </w:pPr>
    </w:p>
    <w:p w14:paraId="27530DBE" w14:textId="3C788D2C" w:rsidR="0040184F" w:rsidRPr="00EF0E7A" w:rsidRDefault="00EF4BF2" w:rsidP="00705D1C">
      <w:pPr>
        <w:jc w:val="both"/>
        <w:rPr>
          <w:rFonts w:ascii="Arial" w:hAnsi="Arial" w:cs="Arial"/>
          <w:snapToGrid w:val="0"/>
          <w:sz w:val="16"/>
          <w:szCs w:val="16"/>
          <w:lang w:val="es-ES_tradnl"/>
        </w:rPr>
      </w:pPr>
      <w:r w:rsidRPr="00EF0E7A">
        <w:rPr>
          <w:rFonts w:ascii="Arial" w:hAnsi="Arial" w:cs="Arial"/>
          <w:snapToGrid w:val="0"/>
          <w:sz w:val="16"/>
          <w:szCs w:val="16"/>
          <w:lang w:val="es-ES_tradnl"/>
        </w:rPr>
        <w:t xml:space="preserve">Sin perjuicio de cualquier otro derecho y/o </w:t>
      </w:r>
      <w:r w:rsidR="00C0056A" w:rsidRPr="00EF0E7A">
        <w:rPr>
          <w:rFonts w:ascii="Arial" w:hAnsi="Arial" w:cs="Arial"/>
          <w:snapToGrid w:val="0"/>
          <w:sz w:val="16"/>
          <w:szCs w:val="16"/>
          <w:lang w:val="es-ES_tradnl"/>
        </w:rPr>
        <w:t>recurso</w:t>
      </w:r>
      <w:r w:rsidRPr="00EF0E7A">
        <w:rPr>
          <w:rFonts w:ascii="Arial" w:hAnsi="Arial" w:cs="Arial"/>
          <w:snapToGrid w:val="0"/>
          <w:sz w:val="16"/>
          <w:szCs w:val="16"/>
          <w:lang w:val="es-ES_tradnl"/>
        </w:rPr>
        <w:t xml:space="preserve"> legal que se establece en las leyes aplicables, Tech Data tendrá el derecho</w:t>
      </w:r>
      <w:r w:rsidR="00705D1C">
        <w:rPr>
          <w:rFonts w:ascii="Arial" w:hAnsi="Arial" w:cs="Arial"/>
          <w:snapToGrid w:val="0"/>
          <w:sz w:val="16"/>
          <w:szCs w:val="16"/>
          <w:lang w:val="es-ES_tradnl"/>
        </w:rPr>
        <w:t xml:space="preserve"> unilateral con justa causa</w:t>
      </w:r>
      <w:r w:rsidRPr="00EF0E7A">
        <w:rPr>
          <w:rFonts w:ascii="Arial" w:hAnsi="Arial" w:cs="Arial"/>
          <w:snapToGrid w:val="0"/>
          <w:sz w:val="16"/>
          <w:szCs w:val="16"/>
          <w:lang w:val="es-ES_tradnl"/>
        </w:rPr>
        <w:t xml:space="preserve">, conforme a su absoluta discreción, de terminar cualquier Orden, sin ninguna declaración judicial previa y sin ninguna responsabilidad, en caso de que </w:t>
      </w:r>
      <w:r w:rsidR="00705D1C">
        <w:rPr>
          <w:rFonts w:ascii="Arial" w:hAnsi="Arial" w:cs="Arial"/>
          <w:snapToGrid w:val="0"/>
          <w:sz w:val="16"/>
          <w:szCs w:val="16"/>
          <w:lang w:val="es-ES_tradnl"/>
        </w:rPr>
        <w:t>Tech Data considere que el Comprador o los Representantes del Comprador han actuado en contravención con los principios éticos, normas en materia de anticorrupción o cualquier otra práctica ilegal</w:t>
      </w:r>
      <w:r w:rsidR="003A01C5">
        <w:rPr>
          <w:rFonts w:ascii="Arial" w:hAnsi="Arial" w:cs="Arial"/>
          <w:snapToGrid w:val="0"/>
          <w:sz w:val="16"/>
          <w:szCs w:val="16"/>
          <w:lang w:val="es-ES_tradnl"/>
        </w:rPr>
        <w:t xml:space="preserve"> o cuando</w:t>
      </w:r>
      <w:r w:rsidR="000F1D53">
        <w:rPr>
          <w:rFonts w:ascii="Arial" w:hAnsi="Arial" w:cs="Arial"/>
          <w:snapToGrid w:val="0"/>
          <w:sz w:val="16"/>
          <w:szCs w:val="16"/>
          <w:lang w:val="es-ES_tradnl"/>
        </w:rPr>
        <w:t xml:space="preserve"> </w:t>
      </w:r>
      <w:r w:rsidRPr="00EF0E7A">
        <w:rPr>
          <w:rFonts w:ascii="Arial" w:hAnsi="Arial" w:cs="Arial"/>
          <w:snapToGrid w:val="0"/>
          <w:sz w:val="16"/>
          <w:szCs w:val="16"/>
          <w:lang w:val="es-ES_tradnl"/>
        </w:rPr>
        <w:t>el Comprador o los Representantes del Comprador infrinjan cualquiera de las Leyes Anticorrupción</w:t>
      </w:r>
    </w:p>
    <w:p w14:paraId="3842F5FC" w14:textId="77777777" w:rsidR="0040184F" w:rsidRPr="00EF0E7A" w:rsidRDefault="0040184F" w:rsidP="0040184F">
      <w:pPr>
        <w:jc w:val="both"/>
        <w:rPr>
          <w:rFonts w:ascii="Arial" w:hAnsi="Arial" w:cs="Arial"/>
          <w:snapToGrid w:val="0"/>
          <w:sz w:val="16"/>
          <w:szCs w:val="16"/>
          <w:lang w:val="es-ES_tradnl"/>
        </w:rPr>
      </w:pPr>
    </w:p>
    <w:p w14:paraId="7BE394B8" w14:textId="7D60CEE8" w:rsidR="00C06715" w:rsidRPr="00EF0E7A" w:rsidRDefault="00EF4BF2" w:rsidP="008F511D">
      <w:pPr>
        <w:keepNext/>
        <w:spacing w:after="120"/>
        <w:jc w:val="both"/>
        <w:rPr>
          <w:rFonts w:ascii="Arial" w:hAnsi="Arial" w:cs="Arial"/>
          <w:snapToGrid w:val="0"/>
          <w:sz w:val="16"/>
          <w:szCs w:val="16"/>
          <w:lang w:val="es-ES_tradnl"/>
        </w:rPr>
      </w:pPr>
      <w:r w:rsidRPr="00EF0E7A">
        <w:rPr>
          <w:rFonts w:ascii="Arial" w:hAnsi="Arial" w:cs="Arial"/>
          <w:b/>
          <w:snapToGrid w:val="0"/>
          <w:sz w:val="16"/>
          <w:szCs w:val="16"/>
          <w:u w:val="single"/>
          <w:lang w:val="es-ES_tradnl"/>
        </w:rPr>
        <w:t>Software</w:t>
      </w:r>
      <w:r w:rsidRPr="00EF0E7A">
        <w:rPr>
          <w:rFonts w:ascii="Arial" w:hAnsi="Arial" w:cs="Arial"/>
          <w:snapToGrid w:val="0"/>
          <w:sz w:val="16"/>
          <w:szCs w:val="16"/>
          <w:lang w:val="es-ES_tradnl"/>
        </w:rPr>
        <w:t xml:space="preserve">:  </w:t>
      </w:r>
      <w:r w:rsidR="00CA7F80" w:rsidRPr="00EF0E7A">
        <w:rPr>
          <w:rFonts w:ascii="Arial" w:hAnsi="Arial" w:cs="Arial"/>
          <w:snapToGrid w:val="0"/>
          <w:sz w:val="16"/>
          <w:szCs w:val="16"/>
          <w:lang w:val="es-ES_tradnl"/>
        </w:rPr>
        <w:t>El software</w:t>
      </w:r>
      <w:r w:rsidR="001A47D7" w:rsidRPr="00EF0E7A">
        <w:rPr>
          <w:rFonts w:ascii="Arial" w:hAnsi="Arial" w:cs="Arial"/>
          <w:snapToGrid w:val="0"/>
          <w:sz w:val="16"/>
          <w:szCs w:val="16"/>
          <w:lang w:val="es-ES_tradnl"/>
        </w:rPr>
        <w:t xml:space="preserve"> es la versión legible por máquina (código objeto) de los programas computaciones (</w:t>
      </w:r>
      <w:r w:rsidR="001A47D7" w:rsidRPr="00EF0E7A">
        <w:rPr>
          <w:rFonts w:ascii="Arial" w:hAnsi="Arial" w:cs="Arial"/>
          <w:b/>
          <w:snapToGrid w:val="0"/>
          <w:sz w:val="16"/>
          <w:szCs w:val="16"/>
          <w:lang w:val="es-ES_tradnl"/>
        </w:rPr>
        <w:t>“Software”</w:t>
      </w:r>
      <w:r w:rsidR="001A47D7" w:rsidRPr="00EF0E7A">
        <w:rPr>
          <w:rFonts w:ascii="Arial" w:hAnsi="Arial" w:cs="Arial"/>
          <w:snapToGrid w:val="0"/>
          <w:sz w:val="16"/>
          <w:szCs w:val="16"/>
          <w:lang w:val="es-ES_tradnl"/>
        </w:rPr>
        <w:t xml:space="preserve">). En la medida en que el Comprador adquiera o autorice Productos que contienen </w:t>
      </w:r>
      <w:r w:rsidR="00B75D61" w:rsidRPr="00EF0E7A">
        <w:rPr>
          <w:rFonts w:ascii="Arial" w:hAnsi="Arial" w:cs="Arial"/>
          <w:snapToGrid w:val="0"/>
          <w:sz w:val="16"/>
          <w:szCs w:val="16"/>
          <w:lang w:val="es-ES_tradnl"/>
        </w:rPr>
        <w:t xml:space="preserve">el </w:t>
      </w:r>
      <w:r w:rsidR="001A47D7" w:rsidRPr="00EF0E7A">
        <w:rPr>
          <w:rFonts w:ascii="Arial" w:hAnsi="Arial" w:cs="Arial"/>
          <w:snapToGrid w:val="0"/>
          <w:sz w:val="16"/>
          <w:szCs w:val="16"/>
          <w:lang w:val="es-ES_tradnl"/>
        </w:rPr>
        <w:t>Software, el Comprador deberá</w:t>
      </w:r>
      <w:r w:rsidR="00DC4B9B">
        <w:rPr>
          <w:rFonts w:ascii="Arial" w:hAnsi="Arial" w:cs="Arial"/>
          <w:snapToGrid w:val="0"/>
          <w:sz w:val="16"/>
          <w:szCs w:val="16"/>
          <w:lang w:val="es-ES_tradnl"/>
        </w:rPr>
        <w:t xml:space="preserve"> abstenerse</w:t>
      </w:r>
      <w:r w:rsidR="001A47D7" w:rsidRPr="00EF0E7A">
        <w:rPr>
          <w:rFonts w:ascii="Arial" w:hAnsi="Arial" w:cs="Arial"/>
          <w:snapToGrid w:val="0"/>
          <w:sz w:val="16"/>
          <w:szCs w:val="16"/>
          <w:lang w:val="es-ES_tradnl"/>
        </w:rPr>
        <w:t xml:space="preserve">, de manera directa o indirecta, </w:t>
      </w:r>
      <w:r w:rsidR="00DC4B9B">
        <w:rPr>
          <w:rFonts w:ascii="Arial" w:hAnsi="Arial" w:cs="Arial"/>
          <w:snapToGrid w:val="0"/>
          <w:sz w:val="16"/>
          <w:szCs w:val="16"/>
          <w:lang w:val="es-ES_tradnl"/>
        </w:rPr>
        <w:t xml:space="preserve">de </w:t>
      </w:r>
      <w:r w:rsidR="001A47D7" w:rsidRPr="00EF0E7A">
        <w:rPr>
          <w:rFonts w:ascii="Arial" w:hAnsi="Arial" w:cs="Arial"/>
          <w:snapToGrid w:val="0"/>
          <w:sz w:val="16"/>
          <w:szCs w:val="16"/>
          <w:lang w:val="es-ES_tradnl"/>
        </w:rPr>
        <w:t xml:space="preserve">modificar las características o </w:t>
      </w:r>
      <w:r w:rsidR="00353E86" w:rsidRPr="00EF0E7A">
        <w:rPr>
          <w:rFonts w:ascii="Arial" w:hAnsi="Arial" w:cs="Arial"/>
          <w:snapToGrid w:val="0"/>
          <w:sz w:val="16"/>
          <w:szCs w:val="16"/>
          <w:lang w:val="es-ES_tradnl"/>
        </w:rPr>
        <w:t xml:space="preserve">las </w:t>
      </w:r>
      <w:r w:rsidR="001A47D7" w:rsidRPr="00EF0E7A">
        <w:rPr>
          <w:rFonts w:ascii="Arial" w:hAnsi="Arial" w:cs="Arial"/>
          <w:snapToGrid w:val="0"/>
          <w:sz w:val="16"/>
          <w:szCs w:val="16"/>
          <w:lang w:val="es-ES_tradnl"/>
        </w:rPr>
        <w:t xml:space="preserve">funcionalidades, copiar o crear </w:t>
      </w:r>
      <w:r w:rsidR="00B47420" w:rsidRPr="00EF0E7A">
        <w:rPr>
          <w:rFonts w:ascii="Arial" w:hAnsi="Arial" w:cs="Arial"/>
          <w:snapToGrid w:val="0"/>
          <w:sz w:val="16"/>
          <w:szCs w:val="16"/>
          <w:lang w:val="es-ES_tradnl"/>
        </w:rPr>
        <w:t>trabajos</w:t>
      </w:r>
      <w:r w:rsidR="001A47D7" w:rsidRPr="00EF0E7A">
        <w:rPr>
          <w:rFonts w:ascii="Arial" w:hAnsi="Arial" w:cs="Arial"/>
          <w:snapToGrid w:val="0"/>
          <w:sz w:val="16"/>
          <w:szCs w:val="16"/>
          <w:lang w:val="es-ES_tradnl"/>
        </w:rPr>
        <w:t xml:space="preserve"> derivados </w:t>
      </w:r>
      <w:r w:rsidR="00DC4B9B">
        <w:rPr>
          <w:rFonts w:ascii="Arial" w:hAnsi="Arial" w:cs="Arial"/>
          <w:snapToGrid w:val="0"/>
          <w:sz w:val="16"/>
          <w:szCs w:val="16"/>
          <w:lang w:val="es-ES_tradnl"/>
        </w:rPr>
        <w:t>mediante</w:t>
      </w:r>
      <w:r w:rsidR="001A47D7" w:rsidRPr="00EF0E7A">
        <w:rPr>
          <w:rFonts w:ascii="Arial" w:hAnsi="Arial" w:cs="Arial"/>
          <w:snapToGrid w:val="0"/>
          <w:sz w:val="16"/>
          <w:szCs w:val="16"/>
          <w:lang w:val="es-ES_tradnl"/>
        </w:rPr>
        <w:t xml:space="preserve"> el uso de</w:t>
      </w:r>
      <w:r w:rsidR="00DC4B9B">
        <w:rPr>
          <w:rFonts w:ascii="Arial" w:hAnsi="Arial" w:cs="Arial"/>
          <w:snapToGrid w:val="0"/>
          <w:sz w:val="16"/>
          <w:szCs w:val="16"/>
          <w:lang w:val="es-ES_tradnl"/>
        </w:rPr>
        <w:t xml:space="preserve"> la totalidad o</w:t>
      </w:r>
      <w:r w:rsidR="001A47D7" w:rsidRPr="00EF0E7A">
        <w:rPr>
          <w:rFonts w:ascii="Arial" w:hAnsi="Arial" w:cs="Arial"/>
          <w:snapToGrid w:val="0"/>
          <w:sz w:val="16"/>
          <w:szCs w:val="16"/>
          <w:lang w:val="es-ES_tradnl"/>
        </w:rPr>
        <w:t xml:space="preserve"> </w:t>
      </w:r>
      <w:r w:rsidR="00DC4B9B">
        <w:rPr>
          <w:rFonts w:ascii="Arial" w:hAnsi="Arial" w:cs="Arial"/>
          <w:snapToGrid w:val="0"/>
          <w:sz w:val="16"/>
          <w:szCs w:val="16"/>
          <w:lang w:val="es-ES_tradnl"/>
        </w:rPr>
        <w:t>de</w:t>
      </w:r>
      <w:r w:rsidR="001A47D7" w:rsidRPr="00EF0E7A">
        <w:rPr>
          <w:rFonts w:ascii="Arial" w:hAnsi="Arial" w:cs="Arial"/>
          <w:snapToGrid w:val="0"/>
          <w:sz w:val="16"/>
          <w:szCs w:val="16"/>
          <w:lang w:val="es-ES_tradnl"/>
        </w:rPr>
        <w:t xml:space="preserve"> cualquier parte de, descompilar o de </w:t>
      </w:r>
      <w:r w:rsidR="00F40F9D" w:rsidRPr="00EF0E7A">
        <w:rPr>
          <w:rFonts w:ascii="Arial" w:hAnsi="Arial" w:cs="Arial"/>
          <w:snapToGrid w:val="0"/>
          <w:sz w:val="16"/>
          <w:szCs w:val="16"/>
          <w:lang w:val="es-ES_tradnl"/>
        </w:rPr>
        <w:t>otra</w:t>
      </w:r>
      <w:r w:rsidR="001A47D7" w:rsidRPr="00EF0E7A">
        <w:rPr>
          <w:rFonts w:ascii="Arial" w:hAnsi="Arial" w:cs="Arial"/>
          <w:snapToGrid w:val="0"/>
          <w:sz w:val="16"/>
          <w:szCs w:val="16"/>
          <w:lang w:val="es-ES_tradnl"/>
        </w:rPr>
        <w:t xml:space="preserve"> manera</w:t>
      </w:r>
      <w:r w:rsidR="00C067CF">
        <w:rPr>
          <w:rFonts w:ascii="Arial" w:hAnsi="Arial" w:cs="Arial"/>
          <w:snapToGrid w:val="0"/>
          <w:sz w:val="16"/>
          <w:szCs w:val="16"/>
          <w:lang w:val="es-ES_tradnl"/>
        </w:rPr>
        <w:t xml:space="preserve"> aplicar ingeniería inversa</w:t>
      </w:r>
      <w:r w:rsidR="001A47D7" w:rsidRPr="00EF0E7A">
        <w:rPr>
          <w:rFonts w:ascii="Arial" w:hAnsi="Arial" w:cs="Arial"/>
          <w:snapToGrid w:val="0"/>
          <w:sz w:val="16"/>
          <w:szCs w:val="16"/>
          <w:lang w:val="es-ES_tradnl"/>
        </w:rPr>
        <w:t xml:space="preserve"> o intentar</w:t>
      </w:r>
      <w:r w:rsidR="00C067CF">
        <w:rPr>
          <w:rFonts w:ascii="Arial" w:hAnsi="Arial" w:cs="Arial"/>
          <w:snapToGrid w:val="0"/>
          <w:sz w:val="16"/>
          <w:szCs w:val="16"/>
          <w:lang w:val="es-ES_tradnl"/>
        </w:rPr>
        <w:t xml:space="preserve"> aplicar la ingeniería inversa</w:t>
      </w:r>
      <w:r w:rsidR="001A47D7" w:rsidRPr="00EF0E7A">
        <w:rPr>
          <w:rFonts w:ascii="Arial" w:hAnsi="Arial" w:cs="Arial"/>
          <w:snapToGrid w:val="0"/>
          <w:sz w:val="16"/>
          <w:szCs w:val="16"/>
          <w:lang w:val="es-ES_tradnl"/>
        </w:rPr>
        <w:t xml:space="preserve"> </w:t>
      </w:r>
      <w:r w:rsidR="001A4D4B" w:rsidRPr="00EF0E7A">
        <w:rPr>
          <w:rFonts w:ascii="Arial" w:hAnsi="Arial" w:cs="Arial"/>
          <w:snapToGrid w:val="0"/>
          <w:sz w:val="16"/>
          <w:szCs w:val="16"/>
          <w:lang w:val="es-ES_tradnl"/>
        </w:rPr>
        <w:t>u</w:t>
      </w:r>
      <w:r w:rsidR="001A47D7" w:rsidRPr="00EF0E7A">
        <w:rPr>
          <w:rFonts w:ascii="Arial" w:hAnsi="Arial" w:cs="Arial"/>
          <w:snapToGrid w:val="0"/>
          <w:sz w:val="16"/>
          <w:szCs w:val="16"/>
          <w:lang w:val="es-ES_tradnl"/>
        </w:rPr>
        <w:t xml:space="preserve"> </w:t>
      </w:r>
      <w:r w:rsidR="00263F60" w:rsidRPr="00EF0E7A">
        <w:rPr>
          <w:rFonts w:ascii="Arial" w:hAnsi="Arial" w:cs="Arial"/>
          <w:snapToGrid w:val="0"/>
          <w:sz w:val="16"/>
          <w:szCs w:val="16"/>
          <w:lang w:val="es-ES_tradnl"/>
        </w:rPr>
        <w:t>obtener</w:t>
      </w:r>
      <w:r w:rsidR="001A47D7" w:rsidRPr="00EF0E7A">
        <w:rPr>
          <w:rFonts w:ascii="Arial" w:hAnsi="Arial" w:cs="Arial"/>
          <w:snapToGrid w:val="0"/>
          <w:sz w:val="16"/>
          <w:szCs w:val="16"/>
          <w:lang w:val="es-ES_tradnl"/>
        </w:rPr>
        <w:t xml:space="preserve"> </w:t>
      </w:r>
      <w:r w:rsidR="00CF3CDE" w:rsidRPr="00EF0E7A">
        <w:rPr>
          <w:rFonts w:ascii="Arial" w:hAnsi="Arial" w:cs="Arial"/>
          <w:snapToGrid w:val="0"/>
          <w:sz w:val="16"/>
          <w:szCs w:val="16"/>
          <w:lang w:val="es-ES_tradnl"/>
        </w:rPr>
        <w:t>el</w:t>
      </w:r>
      <w:r w:rsidR="001A47D7" w:rsidRPr="00EF0E7A">
        <w:rPr>
          <w:rFonts w:ascii="Arial" w:hAnsi="Arial" w:cs="Arial"/>
          <w:snapToGrid w:val="0"/>
          <w:sz w:val="16"/>
          <w:szCs w:val="16"/>
          <w:lang w:val="es-ES_tradnl"/>
        </w:rPr>
        <w:t xml:space="preserve"> código fuente, </w:t>
      </w:r>
      <w:r w:rsidR="00263F60" w:rsidRPr="00EF0E7A">
        <w:rPr>
          <w:rFonts w:ascii="Arial" w:hAnsi="Arial" w:cs="Arial"/>
          <w:snapToGrid w:val="0"/>
          <w:sz w:val="16"/>
          <w:szCs w:val="16"/>
          <w:lang w:val="es-ES_tradnl"/>
        </w:rPr>
        <w:t xml:space="preserve">las </w:t>
      </w:r>
      <w:r w:rsidR="001A47D7" w:rsidRPr="00EF0E7A">
        <w:rPr>
          <w:rFonts w:ascii="Arial" w:hAnsi="Arial" w:cs="Arial"/>
          <w:snapToGrid w:val="0"/>
          <w:sz w:val="16"/>
          <w:szCs w:val="16"/>
          <w:lang w:val="es-ES_tradnl"/>
        </w:rPr>
        <w:t xml:space="preserve">técnicas, </w:t>
      </w:r>
      <w:r w:rsidR="00263F60" w:rsidRPr="00EF0E7A">
        <w:rPr>
          <w:rFonts w:ascii="Arial" w:hAnsi="Arial" w:cs="Arial"/>
          <w:snapToGrid w:val="0"/>
          <w:sz w:val="16"/>
          <w:szCs w:val="16"/>
          <w:lang w:val="es-ES_tradnl"/>
        </w:rPr>
        <w:t xml:space="preserve">los </w:t>
      </w:r>
      <w:r w:rsidR="001A47D7" w:rsidRPr="00EF0E7A">
        <w:rPr>
          <w:rFonts w:ascii="Arial" w:hAnsi="Arial" w:cs="Arial"/>
          <w:snapToGrid w:val="0"/>
          <w:sz w:val="16"/>
          <w:szCs w:val="16"/>
          <w:lang w:val="es-ES_tradnl"/>
        </w:rPr>
        <w:t xml:space="preserve">algoritmos o </w:t>
      </w:r>
      <w:r w:rsidR="00263F60" w:rsidRPr="00EF0E7A">
        <w:rPr>
          <w:rFonts w:ascii="Arial" w:hAnsi="Arial" w:cs="Arial"/>
          <w:snapToGrid w:val="0"/>
          <w:sz w:val="16"/>
          <w:szCs w:val="16"/>
          <w:lang w:val="es-ES_tradnl"/>
        </w:rPr>
        <w:t xml:space="preserve">los </w:t>
      </w:r>
      <w:r w:rsidR="001A47D7" w:rsidRPr="00EF0E7A">
        <w:rPr>
          <w:rFonts w:ascii="Arial" w:hAnsi="Arial" w:cs="Arial"/>
          <w:snapToGrid w:val="0"/>
          <w:sz w:val="16"/>
          <w:szCs w:val="16"/>
          <w:lang w:val="es-ES_tradnl"/>
        </w:rPr>
        <w:t xml:space="preserve">procesos del Software o permitir o </w:t>
      </w:r>
      <w:r w:rsidR="006D57DC" w:rsidRPr="00EF0E7A">
        <w:rPr>
          <w:rFonts w:ascii="Arial" w:hAnsi="Arial" w:cs="Arial"/>
          <w:snapToGrid w:val="0"/>
          <w:sz w:val="16"/>
          <w:szCs w:val="16"/>
          <w:lang w:val="es-ES_tradnl"/>
        </w:rPr>
        <w:t>alentar</w:t>
      </w:r>
      <w:r w:rsidR="001A47D7" w:rsidRPr="00EF0E7A">
        <w:rPr>
          <w:rFonts w:ascii="Arial" w:hAnsi="Arial" w:cs="Arial"/>
          <w:snapToGrid w:val="0"/>
          <w:sz w:val="16"/>
          <w:szCs w:val="16"/>
          <w:lang w:val="es-ES_tradnl"/>
        </w:rPr>
        <w:t xml:space="preserve"> a cualquier tercero para que</w:t>
      </w:r>
      <w:r w:rsidR="00C067CF">
        <w:rPr>
          <w:rFonts w:ascii="Arial" w:hAnsi="Arial" w:cs="Arial"/>
          <w:snapToGrid w:val="0"/>
          <w:sz w:val="16"/>
          <w:szCs w:val="16"/>
          <w:lang w:val="es-ES_tradnl"/>
        </w:rPr>
        <w:t xml:space="preserve"> realice lo anterior</w:t>
      </w:r>
      <w:r w:rsidR="001A47D7" w:rsidRPr="00EF0E7A">
        <w:rPr>
          <w:rFonts w:ascii="Arial" w:hAnsi="Arial" w:cs="Arial"/>
          <w:snapToGrid w:val="0"/>
          <w:sz w:val="16"/>
          <w:szCs w:val="16"/>
          <w:lang w:val="es-ES_tradnl"/>
        </w:rPr>
        <w:t>.</w:t>
      </w:r>
      <w:r w:rsidR="00A77EA9" w:rsidRPr="00EF0E7A">
        <w:rPr>
          <w:rFonts w:ascii="Arial" w:hAnsi="Arial" w:cs="Arial"/>
          <w:snapToGrid w:val="0"/>
          <w:sz w:val="16"/>
          <w:szCs w:val="16"/>
          <w:lang w:val="es-ES_tradnl"/>
        </w:rPr>
        <w:t xml:space="preserve"> El uso del Software por parte del Comprador y cualquier documentación </w:t>
      </w:r>
      <w:r w:rsidR="00BE4927" w:rsidRPr="00EF0E7A">
        <w:rPr>
          <w:rFonts w:ascii="Arial" w:hAnsi="Arial" w:cs="Arial"/>
          <w:snapToGrid w:val="0"/>
          <w:sz w:val="16"/>
          <w:szCs w:val="16"/>
          <w:lang w:val="es-ES_tradnl"/>
        </w:rPr>
        <w:t>relacionada</w:t>
      </w:r>
      <w:r w:rsidR="00A77EA9" w:rsidRPr="00EF0E7A">
        <w:rPr>
          <w:rFonts w:ascii="Arial" w:hAnsi="Arial" w:cs="Arial"/>
          <w:snapToGrid w:val="0"/>
          <w:sz w:val="16"/>
          <w:szCs w:val="16"/>
          <w:lang w:val="es-ES_tradnl"/>
        </w:rPr>
        <w:t xml:space="preserve"> están reguladas por los contratos de licencia aplicables del Software.</w:t>
      </w:r>
      <w:r w:rsidR="00A01C4A" w:rsidRPr="00EF0E7A">
        <w:rPr>
          <w:rFonts w:ascii="Arial" w:hAnsi="Arial" w:cs="Arial"/>
          <w:snapToGrid w:val="0"/>
          <w:sz w:val="16"/>
          <w:szCs w:val="16"/>
          <w:lang w:val="es-ES_tradnl"/>
        </w:rPr>
        <w:t xml:space="preserve"> El software incorporado o integrado con el hardware debe utilizarse únicamente con el dispositivo para el cual se previó y no deberá transferirse de </w:t>
      </w:r>
      <w:r w:rsidR="00EE7C40" w:rsidRPr="00EF0E7A">
        <w:rPr>
          <w:rFonts w:ascii="Arial" w:hAnsi="Arial" w:cs="Arial"/>
          <w:snapToGrid w:val="0"/>
          <w:sz w:val="16"/>
          <w:szCs w:val="16"/>
          <w:lang w:val="es-ES_tradnl"/>
        </w:rPr>
        <w:t>manera</w:t>
      </w:r>
      <w:r w:rsidR="00A01C4A" w:rsidRPr="00EF0E7A">
        <w:rPr>
          <w:rFonts w:ascii="Arial" w:hAnsi="Arial" w:cs="Arial"/>
          <w:snapToGrid w:val="0"/>
          <w:sz w:val="16"/>
          <w:szCs w:val="16"/>
          <w:lang w:val="es-ES_tradnl"/>
        </w:rPr>
        <w:t xml:space="preserve"> separada.</w:t>
      </w:r>
    </w:p>
    <w:p w14:paraId="64CD3E51" w14:textId="7C0C2A7E" w:rsidR="007D5589" w:rsidRPr="00EF0E7A" w:rsidRDefault="00EF4BF2" w:rsidP="008F511D">
      <w:pPr>
        <w:keepNext/>
        <w:spacing w:after="120"/>
        <w:jc w:val="both"/>
        <w:rPr>
          <w:rFonts w:ascii="Arial" w:hAnsi="Arial" w:cs="Arial"/>
          <w:snapToGrid w:val="0"/>
          <w:sz w:val="16"/>
          <w:szCs w:val="16"/>
          <w:lang w:val="es-ES_tradnl"/>
        </w:rPr>
      </w:pPr>
      <w:r w:rsidRPr="00EF0E7A">
        <w:rPr>
          <w:rFonts w:ascii="Arial" w:hAnsi="Arial" w:cs="Arial"/>
          <w:snapToGrid w:val="0"/>
          <w:sz w:val="16"/>
          <w:szCs w:val="16"/>
          <w:lang w:val="es-ES_tradnl"/>
        </w:rPr>
        <w:t>El Comprador autoriza a Tech Data para aceptar, en representación del Comprador, cualquier contrato de licencia de</w:t>
      </w:r>
      <w:r w:rsidR="00DD62C4" w:rsidRPr="00EF0E7A">
        <w:rPr>
          <w:rFonts w:ascii="Arial" w:hAnsi="Arial" w:cs="Arial"/>
          <w:snapToGrid w:val="0"/>
          <w:sz w:val="16"/>
          <w:szCs w:val="16"/>
          <w:lang w:val="es-ES_tradnl"/>
        </w:rPr>
        <w:t>l</w:t>
      </w:r>
      <w:r w:rsidRPr="00EF0E7A">
        <w:rPr>
          <w:rFonts w:ascii="Arial" w:hAnsi="Arial" w:cs="Arial"/>
          <w:snapToGrid w:val="0"/>
          <w:sz w:val="16"/>
          <w:szCs w:val="16"/>
          <w:lang w:val="es-ES_tradnl"/>
        </w:rPr>
        <w:t xml:space="preserve"> usuario final o contrato similar</w:t>
      </w:r>
      <w:r w:rsidR="00596F1F" w:rsidRPr="00EF0E7A">
        <w:rPr>
          <w:rFonts w:ascii="Arial" w:hAnsi="Arial" w:cs="Arial"/>
          <w:snapToGrid w:val="0"/>
          <w:sz w:val="16"/>
          <w:szCs w:val="16"/>
          <w:lang w:val="es-ES_tradnl"/>
        </w:rPr>
        <w:t xml:space="preserve"> </w:t>
      </w:r>
      <w:r w:rsidR="00C067CF">
        <w:rPr>
          <w:rFonts w:ascii="Arial" w:hAnsi="Arial" w:cs="Arial"/>
          <w:snapToGrid w:val="0"/>
          <w:sz w:val="16"/>
          <w:szCs w:val="16"/>
          <w:lang w:val="es-ES_tradnl"/>
        </w:rPr>
        <w:t>respecto a</w:t>
      </w:r>
      <w:r w:rsidR="00C067CF" w:rsidRPr="00EF0E7A">
        <w:rPr>
          <w:rFonts w:ascii="Arial" w:hAnsi="Arial" w:cs="Arial"/>
          <w:snapToGrid w:val="0"/>
          <w:sz w:val="16"/>
          <w:szCs w:val="16"/>
          <w:lang w:val="es-ES_tradnl"/>
        </w:rPr>
        <w:t xml:space="preserve"> </w:t>
      </w:r>
      <w:r w:rsidR="00596F1F" w:rsidRPr="00EF0E7A">
        <w:rPr>
          <w:rFonts w:ascii="Arial" w:hAnsi="Arial" w:cs="Arial"/>
          <w:snapToGrid w:val="0"/>
          <w:sz w:val="16"/>
          <w:szCs w:val="16"/>
          <w:lang w:val="es-ES_tradnl"/>
        </w:rPr>
        <w:t>los Productos.</w:t>
      </w:r>
      <w:r w:rsidR="00DD62C4" w:rsidRPr="00EF0E7A">
        <w:rPr>
          <w:rFonts w:ascii="Arial" w:hAnsi="Arial" w:cs="Arial"/>
          <w:snapToGrid w:val="0"/>
          <w:sz w:val="16"/>
          <w:szCs w:val="16"/>
          <w:lang w:val="es-ES_tradnl"/>
        </w:rPr>
        <w:t xml:space="preserve"> El Comprador deberá</w:t>
      </w:r>
      <w:r w:rsidR="00C067CF">
        <w:rPr>
          <w:rFonts w:ascii="Arial" w:hAnsi="Arial" w:cs="Arial"/>
          <w:snapToGrid w:val="0"/>
          <w:sz w:val="16"/>
          <w:szCs w:val="16"/>
          <w:lang w:val="es-ES_tradnl"/>
        </w:rPr>
        <w:t xml:space="preserve"> obtener</w:t>
      </w:r>
      <w:r w:rsidR="00DD62C4" w:rsidRPr="00EF0E7A">
        <w:rPr>
          <w:rFonts w:ascii="Arial" w:hAnsi="Arial" w:cs="Arial"/>
          <w:snapToGrid w:val="0"/>
          <w:sz w:val="16"/>
          <w:szCs w:val="16"/>
          <w:lang w:val="es-ES_tradnl"/>
        </w:rPr>
        <w:t xml:space="preserve"> esta misma </w:t>
      </w:r>
      <w:r w:rsidR="00C067CF">
        <w:rPr>
          <w:rFonts w:ascii="Arial" w:hAnsi="Arial" w:cs="Arial"/>
          <w:snapToGrid w:val="0"/>
          <w:sz w:val="16"/>
          <w:szCs w:val="16"/>
          <w:lang w:val="es-ES_tradnl"/>
        </w:rPr>
        <w:t>autorización</w:t>
      </w:r>
      <w:r w:rsidR="00C067CF" w:rsidRPr="00EF0E7A">
        <w:rPr>
          <w:rFonts w:ascii="Arial" w:hAnsi="Arial" w:cs="Arial"/>
          <w:snapToGrid w:val="0"/>
          <w:sz w:val="16"/>
          <w:szCs w:val="16"/>
          <w:lang w:val="es-ES_tradnl"/>
        </w:rPr>
        <w:t xml:space="preserve"> </w:t>
      </w:r>
      <w:r w:rsidR="00DD62C4" w:rsidRPr="00EF0E7A">
        <w:rPr>
          <w:rFonts w:ascii="Arial" w:hAnsi="Arial" w:cs="Arial"/>
          <w:snapToGrid w:val="0"/>
          <w:sz w:val="16"/>
          <w:szCs w:val="16"/>
          <w:lang w:val="es-ES_tradnl"/>
        </w:rPr>
        <w:t xml:space="preserve">de </w:t>
      </w:r>
      <w:r w:rsidR="00C067CF">
        <w:rPr>
          <w:rFonts w:ascii="Arial" w:hAnsi="Arial" w:cs="Arial"/>
          <w:snapToGrid w:val="0"/>
          <w:sz w:val="16"/>
          <w:szCs w:val="16"/>
          <w:lang w:val="es-ES_tradnl"/>
        </w:rPr>
        <w:t>sus</w:t>
      </w:r>
      <w:r w:rsidR="00C067CF" w:rsidRPr="00EF0E7A">
        <w:rPr>
          <w:rFonts w:ascii="Arial" w:hAnsi="Arial" w:cs="Arial"/>
          <w:snapToGrid w:val="0"/>
          <w:sz w:val="16"/>
          <w:szCs w:val="16"/>
          <w:lang w:val="es-ES_tradnl"/>
        </w:rPr>
        <w:t xml:space="preserve"> </w:t>
      </w:r>
      <w:r w:rsidR="00DD62C4" w:rsidRPr="00EF0E7A">
        <w:rPr>
          <w:rFonts w:ascii="Arial" w:hAnsi="Arial" w:cs="Arial"/>
          <w:snapToGrid w:val="0"/>
          <w:sz w:val="16"/>
          <w:szCs w:val="16"/>
          <w:lang w:val="es-ES_tradnl"/>
        </w:rPr>
        <w:t xml:space="preserve">clientes </w:t>
      </w:r>
      <w:r w:rsidR="00C067CF">
        <w:rPr>
          <w:rFonts w:ascii="Arial" w:hAnsi="Arial" w:cs="Arial"/>
          <w:snapToGrid w:val="0"/>
          <w:sz w:val="16"/>
          <w:szCs w:val="16"/>
          <w:lang w:val="es-ES_tradnl"/>
        </w:rPr>
        <w:t>que son</w:t>
      </w:r>
      <w:r w:rsidR="00DD62C4" w:rsidRPr="00EF0E7A">
        <w:rPr>
          <w:rFonts w:ascii="Arial" w:hAnsi="Arial" w:cs="Arial"/>
          <w:snapToGrid w:val="0"/>
          <w:sz w:val="16"/>
          <w:szCs w:val="16"/>
          <w:lang w:val="es-ES_tradnl"/>
        </w:rPr>
        <w:t xml:space="preserve"> usuarios finales.</w:t>
      </w:r>
      <w:r w:rsidR="00B26ED4" w:rsidRPr="00EF0E7A">
        <w:rPr>
          <w:rFonts w:ascii="Arial" w:hAnsi="Arial" w:cs="Arial"/>
          <w:snapToGrid w:val="0"/>
          <w:sz w:val="16"/>
          <w:szCs w:val="16"/>
          <w:lang w:val="es-ES_tradnl"/>
        </w:rPr>
        <w:t xml:space="preserve"> Tech Data no tiene ninguna obligación de aceptar cualquier contrato de licencia del usuario final, pero podrá utilizar su discreción absoluta para ejercer su</w:t>
      </w:r>
      <w:r w:rsidR="00C067CF">
        <w:rPr>
          <w:rFonts w:ascii="Arial" w:hAnsi="Arial" w:cs="Arial"/>
          <w:snapToGrid w:val="0"/>
          <w:sz w:val="16"/>
          <w:szCs w:val="16"/>
          <w:lang w:val="es-ES_tradnl"/>
        </w:rPr>
        <w:t>s</w:t>
      </w:r>
      <w:r w:rsidR="00B26ED4" w:rsidRPr="00EF0E7A">
        <w:rPr>
          <w:rFonts w:ascii="Arial" w:hAnsi="Arial" w:cs="Arial"/>
          <w:snapToGrid w:val="0"/>
          <w:sz w:val="16"/>
          <w:szCs w:val="16"/>
          <w:lang w:val="es-ES_tradnl"/>
        </w:rPr>
        <w:t xml:space="preserve"> facultad</w:t>
      </w:r>
      <w:r w:rsidR="00C067CF">
        <w:rPr>
          <w:rFonts w:ascii="Arial" w:hAnsi="Arial" w:cs="Arial"/>
          <w:snapToGrid w:val="0"/>
          <w:sz w:val="16"/>
          <w:szCs w:val="16"/>
          <w:lang w:val="es-ES_tradnl"/>
        </w:rPr>
        <w:t>es</w:t>
      </w:r>
      <w:r w:rsidR="00B26ED4" w:rsidRPr="00EF0E7A">
        <w:rPr>
          <w:rFonts w:ascii="Arial" w:hAnsi="Arial" w:cs="Arial"/>
          <w:snapToGrid w:val="0"/>
          <w:sz w:val="16"/>
          <w:szCs w:val="16"/>
          <w:lang w:val="es-ES_tradnl"/>
        </w:rPr>
        <w:t>.</w:t>
      </w:r>
      <w:r w:rsidR="001E1328" w:rsidRPr="00EF0E7A">
        <w:rPr>
          <w:rFonts w:ascii="Arial" w:hAnsi="Arial" w:cs="Arial"/>
          <w:snapToGrid w:val="0"/>
          <w:sz w:val="16"/>
          <w:szCs w:val="16"/>
          <w:lang w:val="es-ES_tradnl"/>
        </w:rPr>
        <w:t xml:space="preserve"> El Comprador reconoce que el </w:t>
      </w:r>
      <w:r w:rsidR="00793B47">
        <w:rPr>
          <w:rFonts w:ascii="Arial" w:hAnsi="Arial" w:cs="Arial"/>
          <w:snapToGrid w:val="0"/>
          <w:sz w:val="16"/>
          <w:szCs w:val="16"/>
          <w:lang w:val="es-ES_tradnl"/>
        </w:rPr>
        <w:t xml:space="preserve">Fabricante </w:t>
      </w:r>
      <w:r w:rsidR="001E1328" w:rsidRPr="00EF0E7A">
        <w:rPr>
          <w:rFonts w:ascii="Arial" w:hAnsi="Arial" w:cs="Arial"/>
          <w:snapToGrid w:val="0"/>
          <w:sz w:val="16"/>
          <w:szCs w:val="16"/>
          <w:lang w:val="es-ES_tradnl"/>
        </w:rPr>
        <w:t xml:space="preserve">o los licenciantes terceros del </w:t>
      </w:r>
      <w:r w:rsidR="00793B47">
        <w:rPr>
          <w:rFonts w:ascii="Arial" w:hAnsi="Arial" w:cs="Arial"/>
          <w:snapToGrid w:val="0"/>
          <w:sz w:val="16"/>
          <w:szCs w:val="16"/>
          <w:lang w:val="es-ES_tradnl"/>
        </w:rPr>
        <w:t>Fabricante</w:t>
      </w:r>
      <w:r w:rsidR="00C067CF">
        <w:rPr>
          <w:rFonts w:ascii="Arial" w:hAnsi="Arial" w:cs="Arial"/>
          <w:snapToGrid w:val="0"/>
          <w:sz w:val="16"/>
          <w:szCs w:val="16"/>
          <w:lang w:val="es-ES_tradnl"/>
        </w:rPr>
        <w:t xml:space="preserve">, </w:t>
      </w:r>
      <w:r w:rsidR="00C067CF" w:rsidRPr="00EF0E7A">
        <w:rPr>
          <w:rFonts w:ascii="Arial" w:hAnsi="Arial" w:cs="Arial"/>
          <w:snapToGrid w:val="0"/>
          <w:sz w:val="16"/>
          <w:szCs w:val="16"/>
          <w:lang w:val="es-ES_tradnl"/>
        </w:rPr>
        <w:t>y no Tech Data</w:t>
      </w:r>
      <w:r w:rsidR="00C067CF">
        <w:rPr>
          <w:rFonts w:ascii="Arial" w:hAnsi="Arial" w:cs="Arial"/>
          <w:snapToGrid w:val="0"/>
          <w:sz w:val="16"/>
          <w:szCs w:val="16"/>
          <w:lang w:val="es-ES_tradnl"/>
        </w:rPr>
        <w:t>,</w:t>
      </w:r>
      <w:r w:rsidR="001E1328" w:rsidRPr="00EF0E7A">
        <w:rPr>
          <w:rFonts w:ascii="Arial" w:hAnsi="Arial" w:cs="Arial"/>
          <w:snapToGrid w:val="0"/>
          <w:sz w:val="16"/>
          <w:szCs w:val="16"/>
          <w:lang w:val="es-ES_tradnl"/>
        </w:rPr>
        <w:t xml:space="preserve"> proporcionarán cualquier licencia que se</w:t>
      </w:r>
      <w:r w:rsidR="001523B7" w:rsidRPr="00EF0E7A">
        <w:rPr>
          <w:rFonts w:ascii="Arial" w:hAnsi="Arial" w:cs="Arial"/>
          <w:snapToGrid w:val="0"/>
          <w:sz w:val="16"/>
          <w:szCs w:val="16"/>
          <w:lang w:val="es-ES_tradnl"/>
        </w:rPr>
        <w:t>a</w:t>
      </w:r>
      <w:r w:rsidR="001E1328" w:rsidRPr="00EF0E7A">
        <w:rPr>
          <w:rFonts w:ascii="Arial" w:hAnsi="Arial" w:cs="Arial"/>
          <w:snapToGrid w:val="0"/>
          <w:sz w:val="16"/>
          <w:szCs w:val="16"/>
          <w:lang w:val="es-ES_tradnl"/>
        </w:rPr>
        <w:t xml:space="preserve"> necesaria para utilizar el </w:t>
      </w:r>
      <w:r w:rsidR="00EF0E7A" w:rsidRPr="00EF0E7A">
        <w:rPr>
          <w:rFonts w:ascii="Arial" w:hAnsi="Arial" w:cs="Arial"/>
          <w:snapToGrid w:val="0"/>
          <w:sz w:val="16"/>
          <w:szCs w:val="16"/>
          <w:lang w:val="es-ES_tradnl"/>
        </w:rPr>
        <w:t>Producto</w:t>
      </w:r>
      <w:r w:rsidR="001E1328" w:rsidRPr="00EF0E7A">
        <w:rPr>
          <w:rFonts w:ascii="Arial" w:hAnsi="Arial" w:cs="Arial"/>
          <w:snapToGrid w:val="0"/>
          <w:sz w:val="16"/>
          <w:szCs w:val="16"/>
          <w:lang w:val="es-ES_tradnl"/>
        </w:rPr>
        <w:t>.</w:t>
      </w:r>
    </w:p>
    <w:p w14:paraId="30DCA3C9" w14:textId="24A2EA04" w:rsidR="004B494C" w:rsidRPr="00EF0E7A" w:rsidRDefault="00EF4BF2" w:rsidP="008F511D">
      <w:pPr>
        <w:keepNext/>
        <w:spacing w:after="120"/>
        <w:jc w:val="both"/>
        <w:rPr>
          <w:rFonts w:ascii="Arial" w:hAnsi="Arial" w:cs="Arial"/>
          <w:snapToGrid w:val="0"/>
          <w:sz w:val="16"/>
          <w:szCs w:val="16"/>
          <w:lang w:val="es-ES_tradnl"/>
        </w:rPr>
      </w:pPr>
      <w:r w:rsidRPr="00EF0E7A">
        <w:rPr>
          <w:rFonts w:ascii="Arial" w:hAnsi="Arial" w:cs="Arial"/>
          <w:snapToGrid w:val="0"/>
          <w:sz w:val="16"/>
          <w:szCs w:val="16"/>
          <w:lang w:val="es-ES_tradnl"/>
        </w:rPr>
        <w:t>El Comprador declara y garantiza que no infringirá ningún derecho de autor, patente, marca registrada, secreto comercial o derecho de propiedad intelectual similar de cualquier tercero relacionado con los Productos.</w:t>
      </w:r>
    </w:p>
    <w:p w14:paraId="1B842140" w14:textId="08703F5B" w:rsidR="00B1298E" w:rsidRPr="00EF0E7A" w:rsidRDefault="00EF4BF2" w:rsidP="008F511D">
      <w:pPr>
        <w:keepNext/>
        <w:spacing w:after="120"/>
        <w:jc w:val="both"/>
        <w:rPr>
          <w:rFonts w:ascii="Arial" w:hAnsi="Arial" w:cs="Arial"/>
          <w:snapToGrid w:val="0"/>
          <w:sz w:val="16"/>
          <w:szCs w:val="16"/>
          <w:lang w:val="es-ES_tradnl"/>
        </w:rPr>
      </w:pPr>
      <w:r w:rsidRPr="00EF0E7A">
        <w:rPr>
          <w:rFonts w:ascii="Arial" w:hAnsi="Arial" w:cs="Arial"/>
          <w:b/>
          <w:snapToGrid w:val="0"/>
          <w:sz w:val="16"/>
          <w:szCs w:val="16"/>
          <w:u w:val="single"/>
          <w:lang w:val="es-ES_tradnl"/>
        </w:rPr>
        <w:t>Registros y Auditoría</w:t>
      </w:r>
      <w:r w:rsidR="00C47BB1" w:rsidRPr="00EF0E7A">
        <w:rPr>
          <w:rFonts w:ascii="Arial" w:hAnsi="Arial" w:cs="Arial"/>
          <w:b/>
          <w:snapToGrid w:val="0"/>
          <w:sz w:val="16"/>
          <w:szCs w:val="16"/>
          <w:lang w:val="es-ES_tradnl"/>
        </w:rPr>
        <w:t xml:space="preserve">: </w:t>
      </w:r>
      <w:r w:rsidR="00862D96" w:rsidRPr="00EF0E7A">
        <w:rPr>
          <w:rFonts w:ascii="Arial" w:hAnsi="Arial" w:cs="Arial"/>
          <w:snapToGrid w:val="0"/>
          <w:sz w:val="16"/>
          <w:szCs w:val="16"/>
          <w:lang w:val="es-ES_tradnl"/>
        </w:rPr>
        <w:t xml:space="preserve">El Comprador </w:t>
      </w:r>
      <w:r w:rsidR="00FC7508" w:rsidRPr="00EF0E7A">
        <w:rPr>
          <w:rFonts w:ascii="Arial" w:hAnsi="Arial" w:cs="Arial"/>
          <w:snapToGrid w:val="0"/>
          <w:sz w:val="16"/>
          <w:szCs w:val="16"/>
          <w:lang w:val="es-ES_tradnl"/>
        </w:rPr>
        <w:t>conservará</w:t>
      </w:r>
      <w:r w:rsidR="00862D96" w:rsidRPr="00EF0E7A">
        <w:rPr>
          <w:rFonts w:ascii="Arial" w:hAnsi="Arial" w:cs="Arial"/>
          <w:snapToGrid w:val="0"/>
          <w:sz w:val="16"/>
          <w:szCs w:val="16"/>
          <w:lang w:val="es-ES_tradnl"/>
        </w:rPr>
        <w:t xml:space="preserve">, proporcionará y permitirá que </w:t>
      </w:r>
      <w:r w:rsidR="00B37E3B">
        <w:rPr>
          <w:rFonts w:ascii="Arial" w:hAnsi="Arial" w:cs="Arial"/>
          <w:snapToGrid w:val="0"/>
          <w:sz w:val="16"/>
          <w:szCs w:val="16"/>
          <w:lang w:val="es-ES_tradnl"/>
        </w:rPr>
        <w:t>Tech Data</w:t>
      </w:r>
      <w:r w:rsidR="003E40C3">
        <w:rPr>
          <w:rFonts w:ascii="Arial" w:hAnsi="Arial" w:cs="Arial"/>
          <w:snapToGrid w:val="0"/>
          <w:sz w:val="16"/>
          <w:szCs w:val="16"/>
          <w:lang w:val="es-ES_tradnl"/>
        </w:rPr>
        <w:t xml:space="preserve"> </w:t>
      </w:r>
      <w:r w:rsidR="00862D96" w:rsidRPr="00EF0E7A">
        <w:rPr>
          <w:rFonts w:ascii="Arial" w:hAnsi="Arial" w:cs="Arial"/>
          <w:snapToGrid w:val="0"/>
          <w:sz w:val="16"/>
          <w:szCs w:val="16"/>
          <w:lang w:val="es-ES_tradnl"/>
        </w:rPr>
        <w:t>audite los registros completo</w:t>
      </w:r>
      <w:r w:rsidR="00144EDB" w:rsidRPr="00EF0E7A">
        <w:rPr>
          <w:rFonts w:ascii="Arial" w:hAnsi="Arial" w:cs="Arial"/>
          <w:snapToGrid w:val="0"/>
          <w:sz w:val="16"/>
          <w:szCs w:val="16"/>
          <w:lang w:val="es-ES_tradnl"/>
        </w:rPr>
        <w:t>s</w:t>
      </w:r>
      <w:r w:rsidR="00862D96" w:rsidRPr="00EF0E7A">
        <w:rPr>
          <w:rFonts w:ascii="Arial" w:hAnsi="Arial" w:cs="Arial"/>
          <w:snapToGrid w:val="0"/>
          <w:sz w:val="16"/>
          <w:szCs w:val="16"/>
          <w:lang w:val="es-ES_tradnl"/>
        </w:rPr>
        <w:t xml:space="preserve"> y precisos relacionados con el presente Contrato, lo que incluye </w:t>
      </w:r>
      <w:r w:rsidR="00FE0514">
        <w:rPr>
          <w:rFonts w:ascii="Arial" w:hAnsi="Arial" w:cs="Arial"/>
          <w:snapToGrid w:val="0"/>
          <w:sz w:val="16"/>
          <w:szCs w:val="16"/>
          <w:lang w:val="es-ES_tradnl"/>
        </w:rPr>
        <w:t xml:space="preserve">los </w:t>
      </w:r>
      <w:r w:rsidR="00862D96" w:rsidRPr="00EF0E7A">
        <w:rPr>
          <w:rFonts w:ascii="Arial" w:hAnsi="Arial" w:cs="Arial"/>
          <w:snapToGrid w:val="0"/>
          <w:sz w:val="16"/>
          <w:szCs w:val="16"/>
          <w:lang w:val="es-ES_tradnl"/>
        </w:rPr>
        <w:t xml:space="preserve">registros relacionados con las ventas durante la vigencia del presente Contrato y durante cinco (5) años después de la fecha del registro o </w:t>
      </w:r>
      <w:r w:rsidR="00C95A59" w:rsidRPr="00EF0E7A">
        <w:rPr>
          <w:rFonts w:ascii="Arial" w:hAnsi="Arial" w:cs="Arial"/>
          <w:snapToGrid w:val="0"/>
          <w:sz w:val="16"/>
          <w:szCs w:val="16"/>
          <w:lang w:val="es-ES_tradnl"/>
        </w:rPr>
        <w:t>durante un plazo mayor</w:t>
      </w:r>
      <w:r w:rsidR="00862D96" w:rsidRPr="00EF0E7A">
        <w:rPr>
          <w:rFonts w:ascii="Arial" w:hAnsi="Arial" w:cs="Arial"/>
          <w:snapToGrid w:val="0"/>
          <w:sz w:val="16"/>
          <w:szCs w:val="16"/>
          <w:lang w:val="es-ES_tradnl"/>
        </w:rPr>
        <w:t xml:space="preserve"> si </w:t>
      </w:r>
      <w:r w:rsidR="007A5EB3" w:rsidRPr="00EF0E7A">
        <w:rPr>
          <w:rFonts w:ascii="Arial" w:hAnsi="Arial" w:cs="Arial"/>
          <w:snapToGrid w:val="0"/>
          <w:sz w:val="16"/>
          <w:szCs w:val="16"/>
          <w:lang w:val="es-ES_tradnl"/>
        </w:rPr>
        <w:t>así</w:t>
      </w:r>
      <w:r w:rsidR="00862D96" w:rsidRPr="00EF0E7A">
        <w:rPr>
          <w:rFonts w:ascii="Arial" w:hAnsi="Arial" w:cs="Arial"/>
          <w:snapToGrid w:val="0"/>
          <w:sz w:val="16"/>
          <w:szCs w:val="16"/>
          <w:lang w:val="es-ES_tradnl"/>
        </w:rPr>
        <w:t xml:space="preserve"> lo requiere el </w:t>
      </w:r>
      <w:r w:rsidR="00793B47">
        <w:rPr>
          <w:rFonts w:ascii="Arial" w:hAnsi="Arial" w:cs="Arial"/>
          <w:snapToGrid w:val="0"/>
          <w:sz w:val="16"/>
          <w:szCs w:val="16"/>
          <w:lang w:val="es-ES_tradnl"/>
        </w:rPr>
        <w:t xml:space="preserve">Fabricante </w:t>
      </w:r>
      <w:r w:rsidR="003C4180">
        <w:rPr>
          <w:rFonts w:ascii="Arial" w:hAnsi="Arial" w:cs="Arial"/>
          <w:snapToGrid w:val="0"/>
          <w:sz w:val="16"/>
          <w:szCs w:val="16"/>
          <w:lang w:val="es-ES_tradnl"/>
        </w:rPr>
        <w:t>correspondiente</w:t>
      </w:r>
      <w:r w:rsidR="000F1D53">
        <w:rPr>
          <w:rFonts w:ascii="Arial" w:hAnsi="Arial" w:cs="Arial"/>
          <w:snapToGrid w:val="0"/>
          <w:sz w:val="16"/>
          <w:szCs w:val="16"/>
          <w:lang w:val="es-ES_tradnl"/>
        </w:rPr>
        <w:t xml:space="preserve"> o la ley aplicable</w:t>
      </w:r>
      <w:r w:rsidR="00862D96" w:rsidRPr="00EF0E7A">
        <w:rPr>
          <w:rFonts w:ascii="Arial" w:hAnsi="Arial" w:cs="Arial"/>
          <w:snapToGrid w:val="0"/>
          <w:sz w:val="16"/>
          <w:szCs w:val="16"/>
          <w:lang w:val="es-ES_tradnl"/>
        </w:rPr>
        <w:t>.</w:t>
      </w:r>
    </w:p>
    <w:p w14:paraId="36FC55D0" w14:textId="3DFCD30F" w:rsidR="00B1298E" w:rsidRPr="00EF0E7A" w:rsidRDefault="00EF4BF2" w:rsidP="008F511D">
      <w:pPr>
        <w:keepNext/>
        <w:spacing w:after="120"/>
        <w:jc w:val="both"/>
        <w:rPr>
          <w:rFonts w:ascii="Arial" w:hAnsi="Arial" w:cs="Arial"/>
          <w:snapToGrid w:val="0"/>
          <w:sz w:val="16"/>
          <w:szCs w:val="16"/>
          <w:lang w:val="es-ES_tradnl"/>
        </w:rPr>
      </w:pPr>
      <w:r w:rsidRPr="00EF0E7A">
        <w:rPr>
          <w:rFonts w:ascii="Arial" w:hAnsi="Arial" w:cs="Arial"/>
          <w:b/>
          <w:snapToGrid w:val="0"/>
          <w:sz w:val="16"/>
          <w:szCs w:val="16"/>
          <w:u w:val="single"/>
          <w:lang w:val="es-ES_tradnl"/>
        </w:rPr>
        <w:t>Reembolsos</w:t>
      </w:r>
      <w:r w:rsidR="00C47BB1" w:rsidRPr="00EF0E7A">
        <w:rPr>
          <w:rFonts w:ascii="Arial" w:hAnsi="Arial" w:cs="Arial"/>
          <w:b/>
          <w:snapToGrid w:val="0"/>
          <w:sz w:val="16"/>
          <w:szCs w:val="16"/>
          <w:lang w:val="es-ES_tradnl"/>
        </w:rPr>
        <w:t xml:space="preserve">: </w:t>
      </w:r>
      <w:r w:rsidR="00CB23AE" w:rsidRPr="00CB23AE">
        <w:rPr>
          <w:rFonts w:ascii="Arial" w:hAnsi="Arial" w:cs="Arial"/>
          <w:snapToGrid w:val="0"/>
          <w:sz w:val="16"/>
          <w:szCs w:val="16"/>
          <w:lang w:val="es-ES_tradnl"/>
        </w:rPr>
        <w:t xml:space="preserve">En el </w:t>
      </w:r>
      <w:r w:rsidR="00CB23AE">
        <w:rPr>
          <w:rFonts w:ascii="Arial" w:hAnsi="Arial" w:cs="Arial"/>
          <w:snapToGrid w:val="0"/>
          <w:sz w:val="16"/>
          <w:szCs w:val="16"/>
          <w:lang w:val="es-ES_tradnl"/>
        </w:rPr>
        <w:t xml:space="preserve">evento en que Tech Data otorgue al Comprador descuentos, comisiones u otros beneficios otorgados por el Fabricante sin que el Fabricante mantenga dichos descuentos, comisiones o beneficios, </w:t>
      </w:r>
      <w:r w:rsidR="00874E3C">
        <w:rPr>
          <w:rFonts w:ascii="Arial" w:hAnsi="Arial" w:cs="Arial"/>
          <w:snapToGrid w:val="0"/>
          <w:sz w:val="16"/>
          <w:szCs w:val="16"/>
          <w:lang w:val="es-ES_tradnl"/>
        </w:rPr>
        <w:t>e</w:t>
      </w:r>
      <w:r w:rsidR="00725CCB" w:rsidRPr="00EF0E7A">
        <w:rPr>
          <w:rFonts w:ascii="Arial" w:hAnsi="Arial" w:cs="Arial"/>
          <w:snapToGrid w:val="0"/>
          <w:sz w:val="16"/>
          <w:szCs w:val="16"/>
          <w:lang w:val="es-ES_tradnl"/>
        </w:rPr>
        <w:t>l Comprador</w:t>
      </w:r>
      <w:r w:rsidR="005678F0" w:rsidRPr="00EF0E7A">
        <w:rPr>
          <w:rFonts w:ascii="Arial" w:hAnsi="Arial" w:cs="Arial"/>
          <w:snapToGrid w:val="0"/>
          <w:sz w:val="16"/>
          <w:szCs w:val="16"/>
          <w:lang w:val="es-ES_tradnl"/>
        </w:rPr>
        <w:t xml:space="preserve"> reembolsará a Tech Data </w:t>
      </w:r>
      <w:r w:rsidR="00CB23AE">
        <w:rPr>
          <w:rFonts w:ascii="Arial" w:hAnsi="Arial" w:cs="Arial"/>
          <w:snapToGrid w:val="0"/>
          <w:sz w:val="16"/>
          <w:szCs w:val="16"/>
          <w:lang w:val="es-ES_tradnl"/>
        </w:rPr>
        <w:t>estos valores dentro de los cinco (5) días siguientes a la fecha en la cual Tech Data solicite este reembolso</w:t>
      </w:r>
      <w:r w:rsidR="00DF121F" w:rsidRPr="00EF0E7A">
        <w:rPr>
          <w:rFonts w:ascii="Arial" w:hAnsi="Arial" w:cs="Arial"/>
          <w:snapToGrid w:val="0"/>
          <w:sz w:val="16"/>
          <w:szCs w:val="16"/>
          <w:lang w:val="es-ES_tradnl"/>
        </w:rPr>
        <w:t>.</w:t>
      </w:r>
      <w:r w:rsidR="006B7196" w:rsidRPr="00EF0E7A">
        <w:rPr>
          <w:rFonts w:ascii="Arial" w:hAnsi="Arial" w:cs="Arial"/>
          <w:snapToGrid w:val="0"/>
          <w:sz w:val="16"/>
          <w:szCs w:val="16"/>
          <w:lang w:val="es-ES_tradnl"/>
        </w:rPr>
        <w:t xml:space="preserve"> Tech Data también podrá recuperar dichos reembolsos al compensar cualquier monto</w:t>
      </w:r>
      <w:r w:rsidR="002A54F4">
        <w:rPr>
          <w:rFonts w:ascii="Arial" w:hAnsi="Arial" w:cs="Arial"/>
          <w:snapToGrid w:val="0"/>
          <w:sz w:val="16"/>
          <w:szCs w:val="16"/>
          <w:lang w:val="es-ES_tradnl"/>
        </w:rPr>
        <w:t xml:space="preserve"> que Tech Data adeude al</w:t>
      </w:r>
      <w:r w:rsidR="006B7196" w:rsidRPr="00EF0E7A">
        <w:rPr>
          <w:rFonts w:ascii="Arial" w:hAnsi="Arial" w:cs="Arial"/>
          <w:snapToGrid w:val="0"/>
          <w:sz w:val="16"/>
          <w:szCs w:val="16"/>
          <w:lang w:val="es-ES_tradnl"/>
        </w:rPr>
        <w:t xml:space="preserve"> Comprador.</w:t>
      </w:r>
    </w:p>
    <w:p w14:paraId="6458F35B" w14:textId="41E2AFD2" w:rsidR="00117180" w:rsidRPr="00EF0E7A" w:rsidRDefault="00EF4BF2" w:rsidP="00F77F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ascii="Arial" w:hAnsi="Arial" w:cs="Arial"/>
          <w:snapToGrid w:val="0"/>
          <w:sz w:val="16"/>
          <w:szCs w:val="16"/>
          <w:lang w:val="es-ES_tradnl"/>
        </w:rPr>
      </w:pPr>
      <w:r>
        <w:rPr>
          <w:rFonts w:ascii="Arial" w:hAnsi="Arial" w:cs="Arial"/>
          <w:b/>
          <w:snapToGrid w:val="0"/>
          <w:sz w:val="16"/>
          <w:szCs w:val="16"/>
          <w:u w:val="single"/>
          <w:lang w:val="es-ES_tradnl"/>
        </w:rPr>
        <w:t>Avisos</w:t>
      </w:r>
      <w:r w:rsidRPr="00EF0E7A">
        <w:rPr>
          <w:rFonts w:ascii="Arial" w:hAnsi="Arial" w:cs="Arial"/>
          <w:b/>
          <w:snapToGrid w:val="0"/>
          <w:sz w:val="16"/>
          <w:szCs w:val="16"/>
          <w:u w:val="single"/>
          <w:lang w:val="es-ES_tradnl"/>
        </w:rPr>
        <w:t xml:space="preserve"> </w:t>
      </w:r>
      <w:r w:rsidR="00266796" w:rsidRPr="00EF0E7A">
        <w:rPr>
          <w:rFonts w:ascii="Arial" w:hAnsi="Arial" w:cs="Arial"/>
          <w:b/>
          <w:snapToGrid w:val="0"/>
          <w:sz w:val="16"/>
          <w:szCs w:val="16"/>
          <w:u w:val="single"/>
          <w:lang w:val="es-ES_tradnl"/>
        </w:rPr>
        <w:t>y Comunicaciones</w:t>
      </w:r>
      <w:r w:rsidR="00C47BB1" w:rsidRPr="00EF0E7A">
        <w:rPr>
          <w:rFonts w:ascii="Arial" w:hAnsi="Arial" w:cs="Arial"/>
          <w:b/>
          <w:snapToGrid w:val="0"/>
          <w:sz w:val="16"/>
          <w:szCs w:val="16"/>
          <w:lang w:val="es-ES_tradnl"/>
        </w:rPr>
        <w:t xml:space="preserve">: </w:t>
      </w:r>
      <w:r w:rsidR="005E6A16" w:rsidRPr="00EF0E7A">
        <w:rPr>
          <w:rFonts w:ascii="Arial" w:hAnsi="Arial" w:cs="Arial"/>
          <w:snapToGrid w:val="0"/>
          <w:sz w:val="16"/>
          <w:szCs w:val="16"/>
          <w:lang w:val="es-ES_tradnl"/>
        </w:rPr>
        <w:t xml:space="preserve">El Comprador acuerda recibir todas las comunicaciones de Tech Data o </w:t>
      </w:r>
      <w:r>
        <w:rPr>
          <w:rFonts w:ascii="Arial" w:hAnsi="Arial" w:cs="Arial"/>
          <w:snapToGrid w:val="0"/>
          <w:sz w:val="16"/>
          <w:szCs w:val="16"/>
          <w:lang w:val="es-ES_tradnl"/>
        </w:rPr>
        <w:t>d</w:t>
      </w:r>
      <w:r w:rsidR="005E6A16" w:rsidRPr="00EF0E7A">
        <w:rPr>
          <w:rFonts w:ascii="Arial" w:hAnsi="Arial" w:cs="Arial"/>
          <w:snapToGrid w:val="0"/>
          <w:sz w:val="16"/>
          <w:szCs w:val="16"/>
          <w:lang w:val="es-ES_tradnl"/>
        </w:rPr>
        <w:t xml:space="preserve">el </w:t>
      </w:r>
      <w:r w:rsidR="00793B47">
        <w:rPr>
          <w:rFonts w:ascii="Arial" w:hAnsi="Arial" w:cs="Arial"/>
          <w:snapToGrid w:val="0"/>
          <w:sz w:val="16"/>
          <w:szCs w:val="16"/>
          <w:lang w:val="es-ES_tradnl"/>
        </w:rPr>
        <w:t xml:space="preserve">Fabricante </w:t>
      </w:r>
      <w:r w:rsidR="005E6A16" w:rsidRPr="00EF0E7A">
        <w:rPr>
          <w:rFonts w:ascii="Arial" w:hAnsi="Arial" w:cs="Arial"/>
          <w:snapToGrid w:val="0"/>
          <w:sz w:val="16"/>
          <w:szCs w:val="16"/>
          <w:lang w:val="es-ES_tradnl"/>
        </w:rPr>
        <w:t>con respecto a los Productos</w:t>
      </w:r>
      <w:r w:rsidR="00AD0DBF">
        <w:rPr>
          <w:rFonts w:ascii="Arial" w:hAnsi="Arial" w:cs="Arial"/>
          <w:snapToGrid w:val="0"/>
          <w:sz w:val="16"/>
          <w:szCs w:val="16"/>
          <w:lang w:val="es-ES_tradnl"/>
        </w:rPr>
        <w:t xml:space="preserve"> en la dirección que se indica en el Formulario de Registro</w:t>
      </w:r>
      <w:r w:rsidR="005E6A16" w:rsidRPr="00EF0E7A">
        <w:rPr>
          <w:rFonts w:ascii="Arial" w:hAnsi="Arial" w:cs="Arial"/>
          <w:snapToGrid w:val="0"/>
          <w:sz w:val="16"/>
          <w:szCs w:val="16"/>
          <w:lang w:val="es-ES_tradnl"/>
        </w:rPr>
        <w:t xml:space="preserve"> y notificará de inmediato por escrito a Tech Data todos los cambios </w:t>
      </w:r>
      <w:r>
        <w:rPr>
          <w:rFonts w:ascii="Arial" w:hAnsi="Arial" w:cs="Arial"/>
          <w:snapToGrid w:val="0"/>
          <w:sz w:val="16"/>
          <w:szCs w:val="16"/>
          <w:lang w:val="es-ES_tradnl"/>
        </w:rPr>
        <w:t xml:space="preserve">que se efectúen </w:t>
      </w:r>
      <w:r w:rsidR="005E6A16" w:rsidRPr="00EF0E7A">
        <w:rPr>
          <w:rFonts w:ascii="Arial" w:hAnsi="Arial" w:cs="Arial"/>
          <w:snapToGrid w:val="0"/>
          <w:sz w:val="16"/>
          <w:szCs w:val="16"/>
          <w:lang w:val="es-ES_tradnl"/>
        </w:rPr>
        <w:t xml:space="preserve">al nombre, domicilio y </w:t>
      </w:r>
      <w:r>
        <w:rPr>
          <w:rFonts w:ascii="Arial" w:hAnsi="Arial" w:cs="Arial"/>
          <w:snapToGrid w:val="0"/>
          <w:sz w:val="16"/>
          <w:szCs w:val="16"/>
          <w:lang w:val="es-ES_tradnl"/>
        </w:rPr>
        <w:t>a</w:t>
      </w:r>
      <w:r w:rsidRPr="00EF0E7A">
        <w:rPr>
          <w:rFonts w:ascii="Arial" w:hAnsi="Arial" w:cs="Arial"/>
          <w:snapToGrid w:val="0"/>
          <w:sz w:val="16"/>
          <w:szCs w:val="16"/>
          <w:lang w:val="es-ES_tradnl"/>
        </w:rPr>
        <w:t xml:space="preserve">l </w:t>
      </w:r>
      <w:r w:rsidR="005E6A16" w:rsidRPr="00EF0E7A">
        <w:rPr>
          <w:rFonts w:ascii="Arial" w:hAnsi="Arial" w:cs="Arial"/>
          <w:snapToGrid w:val="0"/>
          <w:sz w:val="16"/>
          <w:szCs w:val="16"/>
          <w:lang w:val="es-ES_tradnl"/>
        </w:rPr>
        <w:t>control/titularidad de los activos del Comprador.</w:t>
      </w:r>
      <w:r w:rsidR="0055657B">
        <w:rPr>
          <w:rFonts w:ascii="Arial" w:hAnsi="Arial" w:cs="Arial"/>
          <w:snapToGrid w:val="0"/>
          <w:sz w:val="16"/>
          <w:szCs w:val="16"/>
          <w:lang w:val="es-ES_tradnl"/>
        </w:rPr>
        <w:t xml:space="preserve"> </w:t>
      </w:r>
      <w:bookmarkStart w:id="14" w:name="_Hlk11252520"/>
      <w:r w:rsidRPr="006F7386">
        <w:rPr>
          <w:rFonts w:ascii="Arial" w:hAnsi="Arial" w:cs="Arial"/>
          <w:snapToGrid w:val="0"/>
          <w:sz w:val="16"/>
          <w:szCs w:val="16"/>
          <w:lang w:val="es-ES_tradnl"/>
        </w:rPr>
        <w:t xml:space="preserve">El Comprador podrá enviar </w:t>
      </w:r>
      <w:r w:rsidR="00DA4869" w:rsidRPr="006F7386">
        <w:rPr>
          <w:rFonts w:ascii="Arial" w:hAnsi="Arial" w:cs="Arial"/>
          <w:snapToGrid w:val="0"/>
          <w:sz w:val="16"/>
          <w:szCs w:val="16"/>
          <w:lang w:val="es-ES_tradnl"/>
        </w:rPr>
        <w:t xml:space="preserve">a Tech Data </w:t>
      </w:r>
      <w:r w:rsidRPr="00066D41">
        <w:rPr>
          <w:rFonts w:ascii="Arial" w:hAnsi="Arial" w:cs="Arial"/>
          <w:snapToGrid w:val="0"/>
          <w:sz w:val="16"/>
          <w:szCs w:val="16"/>
          <w:lang w:val="es-ES_tradnl"/>
        </w:rPr>
        <w:t xml:space="preserve">cualquier reclamación o aclaración con respecto a los Productos </w:t>
      </w:r>
      <w:r w:rsidR="00C47B4C" w:rsidRPr="00066D41">
        <w:rPr>
          <w:rFonts w:ascii="Arial" w:hAnsi="Arial" w:cs="Arial"/>
          <w:snapToGrid w:val="0"/>
          <w:sz w:val="16"/>
          <w:szCs w:val="16"/>
          <w:lang w:val="es-ES_tradnl"/>
        </w:rPr>
        <w:t>a</w:t>
      </w:r>
      <w:r w:rsidRPr="00066D41">
        <w:rPr>
          <w:rFonts w:ascii="Arial" w:hAnsi="Arial" w:cs="Arial"/>
          <w:snapToGrid w:val="0"/>
          <w:sz w:val="16"/>
          <w:szCs w:val="16"/>
          <w:lang w:val="es-ES_tradnl"/>
        </w:rPr>
        <w:t>l domicilio que se encuentra en</w:t>
      </w:r>
      <w:r w:rsidR="00C47BB1" w:rsidRPr="000273DA">
        <w:rPr>
          <w:rFonts w:ascii="Arial" w:hAnsi="Arial" w:cs="Arial"/>
          <w:snapToGrid w:val="0"/>
          <w:sz w:val="16"/>
          <w:szCs w:val="16"/>
          <w:lang w:val="es-ES_tradnl"/>
        </w:rPr>
        <w:t xml:space="preserve"> </w:t>
      </w:r>
      <w:r w:rsidR="00A50EFC" w:rsidRPr="00A50EFC">
        <w:rPr>
          <w:rFonts w:ascii="Arial" w:hAnsi="Arial" w:cs="Arial"/>
          <w:sz w:val="16"/>
          <w:szCs w:val="16"/>
          <w:lang w:val="pt-BR"/>
        </w:rPr>
        <w:t>Km 1.8, Autopista Medellín vía Siberia, Costado Sur, Parque SOKO Industrial, Edificio B, Piso 2, Cota, Cundinamarca, Colombia.</w:t>
      </w:r>
      <w:r w:rsidRPr="00652C00">
        <w:rPr>
          <w:rFonts w:ascii="Arial" w:hAnsi="Arial" w:cs="Arial"/>
          <w:snapToGrid w:val="0"/>
          <w:sz w:val="16"/>
          <w:szCs w:val="16"/>
          <w:lang w:val="es-ES_tradnl"/>
        </w:rPr>
        <w:t xml:space="preserve">o mediante la página electrónica o </w:t>
      </w:r>
      <w:r w:rsidR="005A4A19" w:rsidRPr="00652C00">
        <w:rPr>
          <w:rFonts w:ascii="Arial" w:hAnsi="Arial" w:cs="Arial"/>
          <w:snapToGrid w:val="0"/>
          <w:sz w:val="16"/>
          <w:szCs w:val="16"/>
          <w:lang w:val="es-ES_tradnl"/>
        </w:rPr>
        <w:t xml:space="preserve">la </w:t>
      </w:r>
      <w:r w:rsidRPr="00652C00">
        <w:rPr>
          <w:rFonts w:ascii="Arial" w:hAnsi="Arial" w:cs="Arial"/>
          <w:snapToGrid w:val="0"/>
          <w:sz w:val="16"/>
          <w:szCs w:val="16"/>
          <w:lang w:val="es-ES_tradnl"/>
        </w:rPr>
        <w:t>dirección de correo electrónico en la página</w:t>
      </w:r>
      <w:r w:rsidR="005A32AA" w:rsidRPr="00652C00">
        <w:rPr>
          <w:rFonts w:ascii="Arial" w:hAnsi="Arial" w:cs="Arial"/>
          <w:snapToGrid w:val="0"/>
          <w:sz w:val="16"/>
          <w:szCs w:val="16"/>
          <w:lang w:val="es-ES_tradnl"/>
        </w:rPr>
        <w:t xml:space="preserve"> </w:t>
      </w:r>
      <w:hyperlink r:id="rId8" w:history="1">
        <w:r w:rsidR="00793B47" w:rsidRPr="006F7386">
          <w:rPr>
            <w:rStyle w:val="Hyperlink"/>
            <w:rFonts w:ascii="Arial" w:hAnsi="Arial" w:cs="Arial"/>
            <w:snapToGrid w:val="0"/>
            <w:sz w:val="16"/>
            <w:szCs w:val="16"/>
            <w:lang w:val="es-ES_tradnl"/>
          </w:rPr>
          <w:t>LAC-aclaraciones@techdata.com</w:t>
        </w:r>
      </w:hyperlink>
      <w:r w:rsidR="00793B47">
        <w:rPr>
          <w:rFonts w:ascii="Arial" w:hAnsi="Arial" w:cs="Arial"/>
          <w:snapToGrid w:val="0"/>
          <w:sz w:val="16"/>
          <w:szCs w:val="16"/>
          <w:lang w:val="es-ES_tradnl"/>
        </w:rPr>
        <w:t xml:space="preserve"> </w:t>
      </w:r>
    </w:p>
    <w:bookmarkEnd w:id="14"/>
    <w:p w14:paraId="10919DAA" w14:textId="77777777" w:rsidR="00B229A6" w:rsidRDefault="00B229A6" w:rsidP="00D92250">
      <w:pPr>
        <w:jc w:val="both"/>
        <w:rPr>
          <w:rFonts w:ascii="Arial" w:hAnsi="Arial" w:cs="Arial"/>
          <w:snapToGrid w:val="0"/>
          <w:sz w:val="16"/>
          <w:szCs w:val="16"/>
          <w:lang w:val="es-ES_tradnl"/>
        </w:rPr>
      </w:pPr>
    </w:p>
    <w:p w14:paraId="55DFBD27" w14:textId="5326BF9C" w:rsidR="00D92250" w:rsidRPr="00D92250" w:rsidRDefault="00D92250" w:rsidP="00D92250">
      <w:pPr>
        <w:jc w:val="both"/>
        <w:rPr>
          <w:rFonts w:ascii="Arial" w:hAnsi="Arial" w:cs="Arial"/>
          <w:snapToGrid w:val="0"/>
          <w:sz w:val="16"/>
          <w:szCs w:val="16"/>
          <w:lang w:val="es-ES_tradnl"/>
        </w:rPr>
      </w:pPr>
      <w:r w:rsidRPr="00D92250">
        <w:rPr>
          <w:rFonts w:ascii="Arial" w:hAnsi="Arial" w:cs="Arial"/>
          <w:snapToGrid w:val="0"/>
          <w:sz w:val="16"/>
          <w:szCs w:val="16"/>
          <w:lang w:val="es-ES_tradnl"/>
        </w:rPr>
        <w:t>Las partes acuerdan que, en tanto no se comunique por escrito a su contraparte el cambio de domicilio, cualquier diligencia, actuación o modificación, emplazamiento, requerimiento o comunicación surtirá plenamente efectos legales en los domicil</w:t>
      </w:r>
      <w:r>
        <w:rPr>
          <w:rFonts w:ascii="Arial" w:hAnsi="Arial" w:cs="Arial"/>
          <w:snapToGrid w:val="0"/>
          <w:sz w:val="16"/>
          <w:szCs w:val="16"/>
          <w:lang w:val="es-ES_tradnl"/>
        </w:rPr>
        <w:t>ios fiscales señalados en este C</w:t>
      </w:r>
      <w:r w:rsidRPr="00D92250">
        <w:rPr>
          <w:rFonts w:ascii="Arial" w:hAnsi="Arial" w:cs="Arial"/>
          <w:snapToGrid w:val="0"/>
          <w:sz w:val="16"/>
          <w:szCs w:val="16"/>
          <w:lang w:val="es-ES_tradnl"/>
        </w:rPr>
        <w:t>ontrato, o el último notificado por escrito.</w:t>
      </w:r>
    </w:p>
    <w:p w14:paraId="58A43B96" w14:textId="77777777" w:rsidR="00D92250" w:rsidRPr="00D92250" w:rsidRDefault="00D92250" w:rsidP="008F511D">
      <w:pPr>
        <w:keepNext/>
        <w:spacing w:after="120"/>
        <w:jc w:val="both"/>
        <w:rPr>
          <w:rFonts w:ascii="Arial" w:hAnsi="Arial" w:cs="Arial"/>
          <w:snapToGrid w:val="0"/>
          <w:sz w:val="16"/>
          <w:szCs w:val="16"/>
          <w:lang w:val="es-MX"/>
        </w:rPr>
      </w:pPr>
    </w:p>
    <w:p w14:paraId="2784DCEC" w14:textId="033D8C7F" w:rsidR="00B1298E" w:rsidRPr="00EF0E7A" w:rsidRDefault="00EF4BF2" w:rsidP="008F511D">
      <w:pPr>
        <w:keepNext/>
        <w:spacing w:after="120"/>
        <w:jc w:val="both"/>
        <w:rPr>
          <w:rFonts w:ascii="Arial" w:hAnsi="Arial" w:cs="Arial"/>
          <w:snapToGrid w:val="0"/>
          <w:sz w:val="16"/>
          <w:szCs w:val="16"/>
          <w:lang w:val="es-ES_tradnl"/>
        </w:rPr>
      </w:pPr>
      <w:r w:rsidRPr="00EF0E7A">
        <w:rPr>
          <w:rFonts w:ascii="Arial" w:hAnsi="Arial" w:cs="Arial"/>
          <w:b/>
          <w:snapToGrid w:val="0"/>
          <w:sz w:val="16"/>
          <w:szCs w:val="16"/>
          <w:u w:val="single"/>
          <w:lang w:val="es-ES_tradnl"/>
        </w:rPr>
        <w:t>Indemnización</w:t>
      </w:r>
      <w:r w:rsidR="00C47BB1" w:rsidRPr="00EF0E7A">
        <w:rPr>
          <w:rFonts w:ascii="Arial" w:hAnsi="Arial" w:cs="Arial"/>
          <w:b/>
          <w:snapToGrid w:val="0"/>
          <w:sz w:val="16"/>
          <w:szCs w:val="16"/>
          <w:lang w:val="es-ES_tradnl"/>
        </w:rPr>
        <w:t xml:space="preserve">: </w:t>
      </w:r>
      <w:r w:rsidR="00D949BB" w:rsidRPr="00EF0E7A">
        <w:rPr>
          <w:rFonts w:ascii="Arial" w:hAnsi="Arial" w:cs="Arial"/>
          <w:snapToGrid w:val="0"/>
          <w:sz w:val="16"/>
          <w:szCs w:val="16"/>
          <w:lang w:val="es-ES_tradnl"/>
        </w:rPr>
        <w:t>El Comprador indemniza</w:t>
      </w:r>
      <w:r w:rsidR="008F2B74" w:rsidRPr="00EF0E7A">
        <w:rPr>
          <w:rFonts w:ascii="Arial" w:hAnsi="Arial" w:cs="Arial"/>
          <w:snapToGrid w:val="0"/>
          <w:sz w:val="16"/>
          <w:szCs w:val="16"/>
          <w:lang w:val="es-ES_tradnl"/>
        </w:rPr>
        <w:t>rá</w:t>
      </w:r>
      <w:r w:rsidR="00D949BB" w:rsidRPr="00EF0E7A">
        <w:rPr>
          <w:rFonts w:ascii="Arial" w:hAnsi="Arial" w:cs="Arial"/>
          <w:snapToGrid w:val="0"/>
          <w:sz w:val="16"/>
          <w:szCs w:val="16"/>
          <w:lang w:val="es-ES_tradnl"/>
        </w:rPr>
        <w:t>, defender</w:t>
      </w:r>
      <w:r w:rsidR="008F2B74" w:rsidRPr="00EF0E7A">
        <w:rPr>
          <w:rFonts w:ascii="Arial" w:hAnsi="Arial" w:cs="Arial"/>
          <w:snapToGrid w:val="0"/>
          <w:sz w:val="16"/>
          <w:szCs w:val="16"/>
          <w:lang w:val="es-ES_tradnl"/>
        </w:rPr>
        <w:t>á</w:t>
      </w:r>
      <w:r w:rsidR="00D949BB" w:rsidRPr="00EF0E7A">
        <w:rPr>
          <w:rFonts w:ascii="Arial" w:hAnsi="Arial" w:cs="Arial"/>
          <w:snapToGrid w:val="0"/>
          <w:sz w:val="16"/>
          <w:szCs w:val="16"/>
          <w:lang w:val="es-ES_tradnl"/>
        </w:rPr>
        <w:t xml:space="preserve"> y </w:t>
      </w:r>
      <w:r w:rsidR="0069056E">
        <w:rPr>
          <w:rFonts w:ascii="Arial" w:hAnsi="Arial" w:cs="Arial"/>
          <w:snapToGrid w:val="0"/>
          <w:sz w:val="16"/>
          <w:szCs w:val="16"/>
          <w:lang w:val="es-ES_tradnl"/>
        </w:rPr>
        <w:t>eximirá de toda responsabilidad</w:t>
      </w:r>
      <w:r w:rsidR="00D949BB" w:rsidRPr="00EF0E7A">
        <w:rPr>
          <w:rFonts w:ascii="Arial" w:hAnsi="Arial" w:cs="Arial"/>
          <w:snapToGrid w:val="0"/>
          <w:sz w:val="16"/>
          <w:szCs w:val="16"/>
          <w:lang w:val="es-ES_tradnl"/>
        </w:rPr>
        <w:t xml:space="preserve"> a Tech Data de cualquier responsabilidad, pérdida y daño (lo que incluye costos, gastos y honorarios de abogados y </w:t>
      </w:r>
      <w:r w:rsidR="0069056E">
        <w:rPr>
          <w:rFonts w:ascii="Arial" w:hAnsi="Arial" w:cs="Arial"/>
          <w:snapToGrid w:val="0"/>
          <w:sz w:val="16"/>
          <w:szCs w:val="16"/>
          <w:lang w:val="es-ES_tradnl"/>
        </w:rPr>
        <w:t xml:space="preserve">los </w:t>
      </w:r>
      <w:r w:rsidR="00D949BB" w:rsidRPr="00EF0E7A">
        <w:rPr>
          <w:rFonts w:ascii="Arial" w:hAnsi="Arial" w:cs="Arial"/>
          <w:snapToGrid w:val="0"/>
          <w:sz w:val="16"/>
          <w:szCs w:val="16"/>
          <w:lang w:val="es-ES_tradnl"/>
        </w:rPr>
        <w:t xml:space="preserve">costos </w:t>
      </w:r>
      <w:r w:rsidR="0069056E">
        <w:rPr>
          <w:rFonts w:ascii="Arial" w:hAnsi="Arial" w:cs="Arial"/>
          <w:snapToGrid w:val="0"/>
          <w:sz w:val="16"/>
          <w:szCs w:val="16"/>
          <w:lang w:val="es-ES_tradnl"/>
        </w:rPr>
        <w:t>por aclarar</w:t>
      </w:r>
      <w:r w:rsidR="00D949BB" w:rsidRPr="00EF0E7A">
        <w:rPr>
          <w:rFonts w:ascii="Arial" w:hAnsi="Arial" w:cs="Arial"/>
          <w:snapToGrid w:val="0"/>
          <w:sz w:val="16"/>
          <w:szCs w:val="16"/>
          <w:lang w:val="es-ES_tradnl"/>
        </w:rPr>
        <w:t xml:space="preserve"> derechos </w:t>
      </w:r>
      <w:r w:rsidR="0069056E">
        <w:rPr>
          <w:rFonts w:ascii="Arial" w:hAnsi="Arial" w:cs="Arial"/>
          <w:snapToGrid w:val="0"/>
          <w:sz w:val="16"/>
          <w:szCs w:val="16"/>
          <w:lang w:val="es-ES_tradnl"/>
        </w:rPr>
        <w:t>de</w:t>
      </w:r>
      <w:r w:rsidR="00D949BB" w:rsidRPr="00EF0E7A">
        <w:rPr>
          <w:rFonts w:ascii="Arial" w:hAnsi="Arial" w:cs="Arial"/>
          <w:snapToGrid w:val="0"/>
          <w:sz w:val="16"/>
          <w:szCs w:val="16"/>
          <w:lang w:val="es-ES_tradnl"/>
        </w:rPr>
        <w:t xml:space="preserve"> indemnización) por cualquier reclamación, lo que incluye</w:t>
      </w:r>
      <w:r w:rsidR="00EC20C1">
        <w:rPr>
          <w:rFonts w:ascii="Arial" w:hAnsi="Arial" w:cs="Arial"/>
          <w:snapToGrid w:val="0"/>
          <w:sz w:val="16"/>
          <w:szCs w:val="16"/>
          <w:lang w:val="es-ES_tradnl"/>
        </w:rPr>
        <w:t>, sin limitación</w:t>
      </w:r>
      <w:r w:rsidR="00D949BB" w:rsidRPr="00EF0E7A">
        <w:rPr>
          <w:rFonts w:ascii="Arial" w:hAnsi="Arial" w:cs="Arial"/>
          <w:snapToGrid w:val="0"/>
          <w:sz w:val="16"/>
          <w:szCs w:val="16"/>
          <w:lang w:val="es-ES_tradnl"/>
        </w:rPr>
        <w:t>:</w:t>
      </w:r>
      <w:r w:rsidR="00AB05CC" w:rsidRPr="00EF0E7A">
        <w:rPr>
          <w:rFonts w:ascii="Arial" w:hAnsi="Arial" w:cs="Arial"/>
          <w:snapToGrid w:val="0"/>
          <w:sz w:val="16"/>
          <w:szCs w:val="16"/>
          <w:lang w:val="es-ES_tradnl"/>
        </w:rPr>
        <w:t xml:space="preserve"> (i) la violación del Comprador de cualquier garantía, declaración o acuerdo de conformidad con el presente Contrato</w:t>
      </w:r>
      <w:r w:rsidR="00AB05CC" w:rsidRPr="00EF0E7A">
        <w:rPr>
          <w:rFonts w:ascii="Symbol" w:hAnsi="Symbol" w:cs="Arial"/>
          <w:snapToGrid w:val="0"/>
          <w:sz w:val="16"/>
          <w:szCs w:val="16"/>
          <w:lang w:val="es-ES_tradnl"/>
        </w:rPr>
        <w:sym w:font="Symbol" w:char="F03B"/>
      </w:r>
      <w:r w:rsidR="00AB05CC" w:rsidRPr="00EF0E7A">
        <w:rPr>
          <w:rFonts w:ascii="Arial" w:hAnsi="Arial" w:cs="Arial"/>
          <w:snapToGrid w:val="0"/>
          <w:sz w:val="16"/>
          <w:szCs w:val="16"/>
          <w:lang w:val="es-ES_tradnl"/>
        </w:rPr>
        <w:t xml:space="preserve"> (ii) la violación del Comprador de cualquier contrato </w:t>
      </w:r>
      <w:r w:rsidR="0069056E">
        <w:rPr>
          <w:rFonts w:ascii="Arial" w:hAnsi="Arial" w:cs="Arial"/>
          <w:snapToGrid w:val="0"/>
          <w:sz w:val="16"/>
          <w:szCs w:val="16"/>
          <w:lang w:val="es-ES_tradnl"/>
        </w:rPr>
        <w:t xml:space="preserve">celebrado </w:t>
      </w:r>
      <w:r w:rsidR="00AB05CC" w:rsidRPr="00EF0E7A">
        <w:rPr>
          <w:rFonts w:ascii="Arial" w:hAnsi="Arial" w:cs="Arial"/>
          <w:snapToGrid w:val="0"/>
          <w:sz w:val="16"/>
          <w:szCs w:val="16"/>
          <w:lang w:val="es-ES_tradnl"/>
        </w:rPr>
        <w:t xml:space="preserve">con el </w:t>
      </w:r>
      <w:r w:rsidR="00793B47">
        <w:rPr>
          <w:rFonts w:ascii="Arial" w:hAnsi="Arial" w:cs="Arial"/>
          <w:snapToGrid w:val="0"/>
          <w:sz w:val="16"/>
          <w:szCs w:val="16"/>
          <w:lang w:val="es-ES_tradnl"/>
        </w:rPr>
        <w:t xml:space="preserve">Fabricante </w:t>
      </w:r>
      <w:r w:rsidR="00AB05CC" w:rsidRPr="00EF0E7A">
        <w:rPr>
          <w:rFonts w:ascii="Arial" w:hAnsi="Arial" w:cs="Arial"/>
          <w:snapToGrid w:val="0"/>
          <w:sz w:val="16"/>
          <w:szCs w:val="16"/>
          <w:lang w:val="es-ES_tradnl"/>
        </w:rPr>
        <w:t xml:space="preserve">o la violación del Comprador de los derechos de un </w:t>
      </w:r>
      <w:r w:rsidR="00793B47">
        <w:rPr>
          <w:rFonts w:ascii="Arial" w:hAnsi="Arial" w:cs="Arial"/>
          <w:snapToGrid w:val="0"/>
          <w:sz w:val="16"/>
          <w:szCs w:val="16"/>
          <w:lang w:val="es-ES_tradnl"/>
        </w:rPr>
        <w:t>Fabricante</w:t>
      </w:r>
      <w:r w:rsidR="00A1579A" w:rsidRPr="00EF0E7A">
        <w:rPr>
          <w:rFonts w:ascii="Symbol" w:hAnsi="Symbol" w:cs="Arial"/>
          <w:snapToGrid w:val="0"/>
          <w:sz w:val="16"/>
          <w:szCs w:val="16"/>
          <w:lang w:val="es-ES_tradnl"/>
        </w:rPr>
        <w:sym w:font="Symbol" w:char="F03B"/>
      </w:r>
      <w:r w:rsidR="00A1579A" w:rsidRPr="00EF0E7A">
        <w:rPr>
          <w:rFonts w:ascii="Arial" w:hAnsi="Arial" w:cs="Arial"/>
          <w:snapToGrid w:val="0"/>
          <w:sz w:val="16"/>
          <w:szCs w:val="16"/>
          <w:lang w:val="es-ES_tradnl"/>
        </w:rPr>
        <w:t xml:space="preserve"> (iii)</w:t>
      </w:r>
      <w:r w:rsidR="00A3771D" w:rsidRPr="00EF0E7A">
        <w:rPr>
          <w:rFonts w:ascii="Arial" w:hAnsi="Arial" w:cs="Arial"/>
          <w:snapToGrid w:val="0"/>
          <w:sz w:val="16"/>
          <w:szCs w:val="16"/>
          <w:lang w:val="es-ES_tradnl"/>
        </w:rPr>
        <w:t xml:space="preserve"> el incumplimiento de requisitos conforme al presente documento o de las leyes, regulaciones, directivas u ordenamientos aplicables (lo que incluye, </w:t>
      </w:r>
      <w:r w:rsidR="0069056E">
        <w:rPr>
          <w:rFonts w:ascii="Arial" w:hAnsi="Arial" w:cs="Arial"/>
          <w:snapToGrid w:val="0"/>
          <w:sz w:val="16"/>
          <w:szCs w:val="16"/>
          <w:lang w:val="es-ES_tradnl"/>
        </w:rPr>
        <w:t>entre otros</w:t>
      </w:r>
      <w:r w:rsidR="00A3771D" w:rsidRPr="00EF0E7A">
        <w:rPr>
          <w:rFonts w:ascii="Arial" w:hAnsi="Arial" w:cs="Arial"/>
          <w:snapToGrid w:val="0"/>
          <w:sz w:val="16"/>
          <w:szCs w:val="16"/>
          <w:lang w:val="es-ES_tradnl"/>
        </w:rPr>
        <w:t>, cualquier ley de privacidad o anticorrupción)</w:t>
      </w:r>
      <w:r w:rsidR="00A3771D" w:rsidRPr="00EF0E7A">
        <w:rPr>
          <w:rFonts w:ascii="Symbol" w:hAnsi="Symbol" w:cs="Arial"/>
          <w:snapToGrid w:val="0"/>
          <w:sz w:val="16"/>
          <w:szCs w:val="16"/>
          <w:lang w:val="es-ES_tradnl"/>
        </w:rPr>
        <w:sym w:font="Symbol" w:char="F03B"/>
      </w:r>
      <w:r w:rsidR="001F334C" w:rsidRPr="00EF0E7A">
        <w:rPr>
          <w:rFonts w:ascii="Arial" w:hAnsi="Arial" w:cs="Arial"/>
          <w:snapToGrid w:val="0"/>
          <w:sz w:val="16"/>
          <w:szCs w:val="16"/>
          <w:lang w:val="es-ES_tradnl"/>
        </w:rPr>
        <w:t xml:space="preserve"> (iv) </w:t>
      </w:r>
      <w:r w:rsidR="00167DB8">
        <w:rPr>
          <w:rFonts w:ascii="Arial" w:hAnsi="Arial" w:cs="Arial"/>
          <w:snapToGrid w:val="0"/>
          <w:sz w:val="16"/>
          <w:szCs w:val="16"/>
          <w:lang w:val="es-ES_tradnl"/>
        </w:rPr>
        <w:t xml:space="preserve">las </w:t>
      </w:r>
      <w:r w:rsidR="001F334C" w:rsidRPr="00EF0E7A">
        <w:rPr>
          <w:rFonts w:ascii="Arial" w:hAnsi="Arial" w:cs="Arial"/>
          <w:snapToGrid w:val="0"/>
          <w:sz w:val="16"/>
          <w:szCs w:val="16"/>
          <w:lang w:val="es-ES_tradnl"/>
        </w:rPr>
        <w:t xml:space="preserve">reclamaciones que </w:t>
      </w:r>
      <w:r w:rsidR="00167DB8">
        <w:rPr>
          <w:rFonts w:ascii="Arial" w:hAnsi="Arial" w:cs="Arial"/>
          <w:snapToGrid w:val="0"/>
          <w:sz w:val="16"/>
          <w:szCs w:val="16"/>
          <w:lang w:val="es-ES_tradnl"/>
        </w:rPr>
        <w:t xml:space="preserve">derivan </w:t>
      </w:r>
      <w:r w:rsidR="001F334C" w:rsidRPr="00EF0E7A">
        <w:rPr>
          <w:rFonts w:ascii="Arial" w:hAnsi="Arial" w:cs="Arial"/>
          <w:snapToGrid w:val="0"/>
          <w:sz w:val="16"/>
          <w:szCs w:val="16"/>
          <w:lang w:val="es-ES_tradnl"/>
        </w:rPr>
        <w:t xml:space="preserve">de la negligencia o </w:t>
      </w:r>
      <w:r w:rsidR="00167DB8">
        <w:rPr>
          <w:rFonts w:ascii="Arial" w:hAnsi="Arial" w:cs="Arial"/>
          <w:snapToGrid w:val="0"/>
          <w:sz w:val="16"/>
          <w:szCs w:val="16"/>
          <w:lang w:val="es-ES_tradnl"/>
        </w:rPr>
        <w:t>d</w:t>
      </w:r>
      <w:r w:rsidR="001F334C" w:rsidRPr="00EF0E7A">
        <w:rPr>
          <w:rFonts w:ascii="Arial" w:hAnsi="Arial" w:cs="Arial"/>
          <w:snapToGrid w:val="0"/>
          <w:sz w:val="16"/>
          <w:szCs w:val="16"/>
          <w:lang w:val="es-ES_tradnl"/>
        </w:rPr>
        <w:t>el dolo del Comprador, sus agentes, empleados o subcontratistas</w:t>
      </w:r>
      <w:r w:rsidR="001F334C" w:rsidRPr="00EF0E7A">
        <w:rPr>
          <w:rFonts w:ascii="Symbol" w:hAnsi="Symbol" w:cs="Arial"/>
          <w:snapToGrid w:val="0"/>
          <w:sz w:val="16"/>
          <w:szCs w:val="16"/>
          <w:lang w:val="es-ES_tradnl"/>
        </w:rPr>
        <w:sym w:font="Symbol" w:char="F03B"/>
      </w:r>
      <w:r w:rsidR="001F334C" w:rsidRPr="00EF0E7A">
        <w:rPr>
          <w:rFonts w:ascii="Arial" w:hAnsi="Arial" w:cs="Arial"/>
          <w:snapToGrid w:val="0"/>
          <w:sz w:val="16"/>
          <w:szCs w:val="16"/>
          <w:lang w:val="es-ES_tradnl"/>
        </w:rPr>
        <w:t xml:space="preserve"> (v) </w:t>
      </w:r>
      <w:r w:rsidR="00167DB8">
        <w:rPr>
          <w:rFonts w:ascii="Arial" w:hAnsi="Arial" w:cs="Arial"/>
          <w:snapToGrid w:val="0"/>
          <w:sz w:val="16"/>
          <w:szCs w:val="16"/>
          <w:lang w:val="es-ES_tradnl"/>
        </w:rPr>
        <w:t xml:space="preserve">las </w:t>
      </w:r>
      <w:r w:rsidR="001F334C" w:rsidRPr="00EF0E7A">
        <w:rPr>
          <w:rFonts w:ascii="Arial" w:hAnsi="Arial" w:cs="Arial"/>
          <w:snapToGrid w:val="0"/>
          <w:sz w:val="16"/>
          <w:szCs w:val="16"/>
          <w:lang w:val="es-ES_tradnl"/>
        </w:rPr>
        <w:t xml:space="preserve">reclamaciones que </w:t>
      </w:r>
      <w:r w:rsidR="00167DB8">
        <w:rPr>
          <w:rFonts w:ascii="Arial" w:hAnsi="Arial" w:cs="Arial"/>
          <w:snapToGrid w:val="0"/>
          <w:sz w:val="16"/>
          <w:szCs w:val="16"/>
          <w:lang w:val="es-ES_tradnl"/>
        </w:rPr>
        <w:t>derivan</w:t>
      </w:r>
      <w:r w:rsidR="001F334C" w:rsidRPr="00EF0E7A">
        <w:rPr>
          <w:rFonts w:ascii="Arial" w:hAnsi="Arial" w:cs="Arial"/>
          <w:snapToGrid w:val="0"/>
          <w:sz w:val="16"/>
          <w:szCs w:val="16"/>
          <w:lang w:val="es-ES_tradnl"/>
        </w:rPr>
        <w:t xml:space="preserve"> del cumplimiento por parte de Tech Data </w:t>
      </w:r>
      <w:r w:rsidR="00167DB8">
        <w:rPr>
          <w:rFonts w:ascii="Arial" w:hAnsi="Arial" w:cs="Arial"/>
          <w:snapToGrid w:val="0"/>
          <w:sz w:val="16"/>
          <w:szCs w:val="16"/>
          <w:lang w:val="es-ES_tradnl"/>
        </w:rPr>
        <w:t>con</w:t>
      </w:r>
      <w:r w:rsidR="00167DB8" w:rsidRPr="00EF0E7A">
        <w:rPr>
          <w:rFonts w:ascii="Arial" w:hAnsi="Arial" w:cs="Arial"/>
          <w:snapToGrid w:val="0"/>
          <w:sz w:val="16"/>
          <w:szCs w:val="16"/>
          <w:lang w:val="es-ES_tradnl"/>
        </w:rPr>
        <w:t xml:space="preserve"> </w:t>
      </w:r>
      <w:r w:rsidR="001F334C" w:rsidRPr="00EF0E7A">
        <w:rPr>
          <w:rFonts w:ascii="Arial" w:hAnsi="Arial" w:cs="Arial"/>
          <w:snapToGrid w:val="0"/>
          <w:sz w:val="16"/>
          <w:szCs w:val="16"/>
          <w:lang w:val="es-ES_tradnl"/>
        </w:rPr>
        <w:t xml:space="preserve">los diseños, </w:t>
      </w:r>
      <w:r w:rsidR="00397033" w:rsidRPr="00EF0E7A">
        <w:rPr>
          <w:rFonts w:ascii="Arial" w:hAnsi="Arial" w:cs="Arial"/>
          <w:snapToGrid w:val="0"/>
          <w:sz w:val="16"/>
          <w:szCs w:val="16"/>
          <w:lang w:val="es-ES_tradnl"/>
        </w:rPr>
        <w:t xml:space="preserve">las </w:t>
      </w:r>
      <w:r w:rsidR="001F334C" w:rsidRPr="00EF0E7A">
        <w:rPr>
          <w:rFonts w:ascii="Arial" w:hAnsi="Arial" w:cs="Arial"/>
          <w:snapToGrid w:val="0"/>
          <w:sz w:val="16"/>
          <w:szCs w:val="16"/>
          <w:lang w:val="es-ES_tradnl"/>
        </w:rPr>
        <w:t xml:space="preserve">especificaciones o </w:t>
      </w:r>
      <w:r w:rsidR="00397033" w:rsidRPr="00EF0E7A">
        <w:rPr>
          <w:rFonts w:ascii="Arial" w:hAnsi="Arial" w:cs="Arial"/>
          <w:snapToGrid w:val="0"/>
          <w:sz w:val="16"/>
          <w:szCs w:val="16"/>
          <w:lang w:val="es-ES_tradnl"/>
        </w:rPr>
        <w:t xml:space="preserve">las </w:t>
      </w:r>
      <w:r w:rsidR="001F334C" w:rsidRPr="00EF0E7A">
        <w:rPr>
          <w:rFonts w:ascii="Arial" w:hAnsi="Arial" w:cs="Arial"/>
          <w:snapToGrid w:val="0"/>
          <w:sz w:val="16"/>
          <w:szCs w:val="16"/>
          <w:lang w:val="es-ES_tradnl"/>
        </w:rPr>
        <w:t>instrucciones del Comprador</w:t>
      </w:r>
      <w:r w:rsidR="001F334C" w:rsidRPr="00EF0E7A">
        <w:rPr>
          <w:rFonts w:ascii="Symbol" w:hAnsi="Symbol" w:cs="Arial"/>
          <w:snapToGrid w:val="0"/>
          <w:sz w:val="16"/>
          <w:szCs w:val="16"/>
          <w:lang w:val="es-ES_tradnl"/>
        </w:rPr>
        <w:sym w:font="Symbol" w:char="F03B"/>
      </w:r>
      <w:r w:rsidR="001F334C" w:rsidRPr="00EF0E7A">
        <w:rPr>
          <w:rFonts w:ascii="Arial" w:hAnsi="Arial" w:cs="Arial"/>
          <w:snapToGrid w:val="0"/>
          <w:sz w:val="16"/>
          <w:szCs w:val="16"/>
          <w:lang w:val="es-ES_tradnl"/>
        </w:rPr>
        <w:t xml:space="preserve"> </w:t>
      </w:r>
      <w:r w:rsidR="00EC20C1">
        <w:rPr>
          <w:rFonts w:ascii="Arial" w:hAnsi="Arial" w:cs="Arial"/>
          <w:snapToGrid w:val="0"/>
          <w:sz w:val="16"/>
          <w:szCs w:val="16"/>
          <w:lang w:val="es-ES_tradnl"/>
        </w:rPr>
        <w:t xml:space="preserve">(vi) </w:t>
      </w:r>
      <w:r w:rsidR="007D0D57" w:rsidRPr="00EF0E7A">
        <w:rPr>
          <w:rFonts w:ascii="Arial" w:hAnsi="Arial" w:cs="Arial"/>
          <w:snapToGrid w:val="0"/>
          <w:sz w:val="16"/>
          <w:szCs w:val="16"/>
          <w:lang w:val="es-ES_tradnl"/>
        </w:rPr>
        <w:t xml:space="preserve">las </w:t>
      </w:r>
      <w:r w:rsidR="001F334C" w:rsidRPr="00EF0E7A">
        <w:rPr>
          <w:rFonts w:ascii="Arial" w:hAnsi="Arial" w:cs="Arial"/>
          <w:snapToGrid w:val="0"/>
          <w:sz w:val="16"/>
          <w:szCs w:val="16"/>
          <w:lang w:val="es-ES_tradnl"/>
        </w:rPr>
        <w:t xml:space="preserve">modificaciones </w:t>
      </w:r>
      <w:r w:rsidR="00167DB8">
        <w:rPr>
          <w:rFonts w:ascii="Arial" w:hAnsi="Arial" w:cs="Arial"/>
          <w:snapToGrid w:val="0"/>
          <w:sz w:val="16"/>
          <w:szCs w:val="16"/>
          <w:lang w:val="es-ES_tradnl"/>
        </w:rPr>
        <w:t>a</w:t>
      </w:r>
      <w:r w:rsidR="00167DB8" w:rsidRPr="00EF0E7A">
        <w:rPr>
          <w:rFonts w:ascii="Arial" w:hAnsi="Arial" w:cs="Arial"/>
          <w:snapToGrid w:val="0"/>
          <w:sz w:val="16"/>
          <w:szCs w:val="16"/>
          <w:lang w:val="es-ES_tradnl"/>
        </w:rPr>
        <w:t xml:space="preserve"> </w:t>
      </w:r>
      <w:r w:rsidR="001F334C" w:rsidRPr="00EF0E7A">
        <w:rPr>
          <w:rFonts w:ascii="Arial" w:hAnsi="Arial" w:cs="Arial"/>
          <w:snapToGrid w:val="0"/>
          <w:sz w:val="16"/>
          <w:szCs w:val="16"/>
          <w:lang w:val="es-ES_tradnl"/>
        </w:rPr>
        <w:t>cualquier Producto</w:t>
      </w:r>
      <w:r w:rsidR="00167DB8">
        <w:rPr>
          <w:rFonts w:ascii="Arial" w:hAnsi="Arial" w:cs="Arial"/>
          <w:snapToGrid w:val="0"/>
          <w:sz w:val="16"/>
          <w:szCs w:val="16"/>
          <w:lang w:val="es-ES_tradnl"/>
        </w:rPr>
        <w:t xml:space="preserve"> que realice</w:t>
      </w:r>
      <w:r w:rsidR="002A65EB" w:rsidRPr="00EF0E7A">
        <w:rPr>
          <w:rFonts w:ascii="Arial" w:hAnsi="Arial" w:cs="Arial"/>
          <w:snapToGrid w:val="0"/>
          <w:sz w:val="16"/>
          <w:szCs w:val="16"/>
          <w:lang w:val="es-ES_tradnl"/>
        </w:rPr>
        <w:t xml:space="preserve"> </w:t>
      </w:r>
      <w:r w:rsidR="00744E64" w:rsidRPr="00EF0E7A">
        <w:rPr>
          <w:rFonts w:ascii="Arial" w:hAnsi="Arial" w:cs="Arial"/>
          <w:snapToGrid w:val="0"/>
          <w:sz w:val="16"/>
          <w:szCs w:val="16"/>
          <w:lang w:val="es-ES_tradnl"/>
        </w:rPr>
        <w:t>cualquier</w:t>
      </w:r>
      <w:r w:rsidR="002A65EB" w:rsidRPr="00EF0E7A">
        <w:rPr>
          <w:rFonts w:ascii="Arial" w:hAnsi="Arial" w:cs="Arial"/>
          <w:snapToGrid w:val="0"/>
          <w:sz w:val="16"/>
          <w:szCs w:val="16"/>
          <w:lang w:val="es-ES_tradnl"/>
        </w:rPr>
        <w:t xml:space="preserve"> persona distinta a Tech Data</w:t>
      </w:r>
      <w:r w:rsidR="001F334C" w:rsidRPr="00EF0E7A">
        <w:rPr>
          <w:rFonts w:ascii="Symbol" w:hAnsi="Symbol" w:cs="Arial"/>
          <w:snapToGrid w:val="0"/>
          <w:sz w:val="16"/>
          <w:szCs w:val="16"/>
          <w:lang w:val="es-ES_tradnl"/>
        </w:rPr>
        <w:sym w:font="Symbol" w:char="F03B"/>
      </w:r>
      <w:r w:rsidR="002A65EB" w:rsidRPr="00EF0E7A">
        <w:rPr>
          <w:rFonts w:ascii="Arial" w:hAnsi="Arial" w:cs="Arial"/>
          <w:snapToGrid w:val="0"/>
          <w:sz w:val="16"/>
          <w:szCs w:val="16"/>
          <w:lang w:val="es-ES_tradnl"/>
        </w:rPr>
        <w:t xml:space="preserve"> </w:t>
      </w:r>
      <w:r w:rsidR="00EC20C1">
        <w:rPr>
          <w:rFonts w:ascii="Arial" w:hAnsi="Arial" w:cs="Arial"/>
          <w:snapToGrid w:val="0"/>
          <w:sz w:val="16"/>
          <w:szCs w:val="16"/>
          <w:lang w:val="es-ES_tradnl"/>
        </w:rPr>
        <w:t xml:space="preserve">(vii) </w:t>
      </w:r>
      <w:r w:rsidR="002A65EB" w:rsidRPr="00EF0E7A">
        <w:rPr>
          <w:rFonts w:ascii="Arial" w:hAnsi="Arial" w:cs="Arial"/>
          <w:snapToGrid w:val="0"/>
          <w:sz w:val="16"/>
          <w:szCs w:val="16"/>
          <w:lang w:val="es-ES_tradnl"/>
        </w:rPr>
        <w:t>el uso o la vent</w:t>
      </w:r>
      <w:permStart w:id="1089544001" w:edGrp="everyone"/>
      <w:permEnd w:id="1089544001"/>
      <w:r w:rsidR="002A65EB" w:rsidRPr="00EF0E7A">
        <w:rPr>
          <w:rFonts w:ascii="Arial" w:hAnsi="Arial" w:cs="Arial"/>
          <w:snapToGrid w:val="0"/>
          <w:sz w:val="16"/>
          <w:szCs w:val="16"/>
          <w:lang w:val="es-ES_tradnl"/>
        </w:rPr>
        <w:t xml:space="preserve">a de Productos en combinación con otros productos o infringiendo las especificaciones y/o la documentación aplicable del </w:t>
      </w:r>
      <w:r w:rsidR="00793B47">
        <w:rPr>
          <w:rFonts w:ascii="Arial" w:hAnsi="Arial" w:cs="Arial"/>
          <w:snapToGrid w:val="0"/>
          <w:sz w:val="16"/>
          <w:szCs w:val="16"/>
          <w:lang w:val="es-ES_tradnl"/>
        </w:rPr>
        <w:t>Fabricante</w:t>
      </w:r>
      <w:r w:rsidR="002A65EB" w:rsidRPr="00EF0E7A">
        <w:rPr>
          <w:rFonts w:ascii="Symbol" w:hAnsi="Symbol" w:cs="Arial"/>
          <w:snapToGrid w:val="0"/>
          <w:sz w:val="16"/>
          <w:szCs w:val="16"/>
          <w:lang w:val="es-ES_tradnl"/>
        </w:rPr>
        <w:sym w:font="Symbol" w:char="F03B"/>
      </w:r>
      <w:r w:rsidR="00543AB8" w:rsidRPr="00EF0E7A">
        <w:rPr>
          <w:rFonts w:ascii="Arial" w:hAnsi="Arial" w:cs="Arial"/>
          <w:snapToGrid w:val="0"/>
          <w:sz w:val="16"/>
          <w:szCs w:val="16"/>
          <w:lang w:val="es-ES_tradnl"/>
        </w:rPr>
        <w:t xml:space="preserve"> o (vi</w:t>
      </w:r>
      <w:r w:rsidR="00EC20C1">
        <w:rPr>
          <w:rFonts w:ascii="Arial" w:hAnsi="Arial" w:cs="Arial"/>
          <w:snapToGrid w:val="0"/>
          <w:sz w:val="16"/>
          <w:szCs w:val="16"/>
          <w:lang w:val="es-ES_tradnl"/>
        </w:rPr>
        <w:t>i</w:t>
      </w:r>
      <w:r w:rsidR="00543AB8" w:rsidRPr="00EF0E7A">
        <w:rPr>
          <w:rFonts w:ascii="Arial" w:hAnsi="Arial" w:cs="Arial"/>
          <w:snapToGrid w:val="0"/>
          <w:sz w:val="16"/>
          <w:szCs w:val="16"/>
          <w:lang w:val="es-ES_tradnl"/>
        </w:rPr>
        <w:t xml:space="preserve">) la violación o la supuesta violación de cualquier patente o derecho de un tercero </w:t>
      </w:r>
      <w:r w:rsidR="00C54E60">
        <w:rPr>
          <w:rFonts w:ascii="Arial" w:hAnsi="Arial" w:cs="Arial"/>
          <w:snapToGrid w:val="0"/>
          <w:sz w:val="16"/>
          <w:szCs w:val="16"/>
          <w:lang w:val="es-ES_tradnl"/>
        </w:rPr>
        <w:t xml:space="preserve">que derive </w:t>
      </w:r>
      <w:r w:rsidR="00543AB8" w:rsidRPr="00EF0E7A">
        <w:rPr>
          <w:rFonts w:ascii="Arial" w:hAnsi="Arial" w:cs="Arial"/>
          <w:snapToGrid w:val="0"/>
          <w:sz w:val="16"/>
          <w:szCs w:val="16"/>
          <w:lang w:val="es-ES_tradnl"/>
        </w:rPr>
        <w:t xml:space="preserve">de la aceptación, </w:t>
      </w:r>
      <w:r w:rsidR="00775A47" w:rsidRPr="00EF0E7A">
        <w:rPr>
          <w:rFonts w:ascii="Arial" w:hAnsi="Arial" w:cs="Arial"/>
          <w:snapToGrid w:val="0"/>
          <w:sz w:val="16"/>
          <w:szCs w:val="16"/>
          <w:lang w:val="es-ES_tradnl"/>
        </w:rPr>
        <w:t xml:space="preserve">la </w:t>
      </w:r>
      <w:r w:rsidR="00543AB8" w:rsidRPr="00EF0E7A">
        <w:rPr>
          <w:rFonts w:ascii="Arial" w:hAnsi="Arial" w:cs="Arial"/>
          <w:snapToGrid w:val="0"/>
          <w:sz w:val="16"/>
          <w:szCs w:val="16"/>
          <w:lang w:val="es-ES_tradnl"/>
        </w:rPr>
        <w:t xml:space="preserve">posesión o </w:t>
      </w:r>
      <w:r w:rsidR="00775A47" w:rsidRPr="00EF0E7A">
        <w:rPr>
          <w:rFonts w:ascii="Arial" w:hAnsi="Arial" w:cs="Arial"/>
          <w:snapToGrid w:val="0"/>
          <w:sz w:val="16"/>
          <w:szCs w:val="16"/>
          <w:lang w:val="es-ES_tradnl"/>
        </w:rPr>
        <w:t xml:space="preserve">el </w:t>
      </w:r>
      <w:r w:rsidR="00543AB8" w:rsidRPr="00EF0E7A">
        <w:rPr>
          <w:rFonts w:ascii="Arial" w:hAnsi="Arial" w:cs="Arial"/>
          <w:snapToGrid w:val="0"/>
          <w:sz w:val="16"/>
          <w:szCs w:val="16"/>
          <w:lang w:val="es-ES_tradnl"/>
        </w:rPr>
        <w:t>uso del Producto por parte del Comprador.</w:t>
      </w:r>
    </w:p>
    <w:p w14:paraId="2F1C169D" w14:textId="77777777" w:rsidR="00B1298E" w:rsidRPr="00EF0E7A" w:rsidRDefault="00B1298E" w:rsidP="008F511D">
      <w:pPr>
        <w:jc w:val="both"/>
        <w:rPr>
          <w:rFonts w:ascii="Arial" w:hAnsi="Arial" w:cs="Arial"/>
          <w:b/>
          <w:sz w:val="16"/>
          <w:szCs w:val="16"/>
          <w:lang w:val="es-ES_tradnl"/>
        </w:rPr>
      </w:pPr>
    </w:p>
    <w:p w14:paraId="639C4672" w14:textId="4F90EA6A" w:rsidR="00B1298E" w:rsidRPr="00EF0E7A" w:rsidRDefault="00EF4BF2" w:rsidP="008F511D">
      <w:pPr>
        <w:jc w:val="both"/>
        <w:rPr>
          <w:rFonts w:ascii="Arial" w:hAnsi="Arial" w:cs="Arial"/>
          <w:b/>
          <w:sz w:val="16"/>
          <w:szCs w:val="16"/>
          <w:lang w:val="es-ES_tradnl"/>
        </w:rPr>
      </w:pPr>
      <w:r w:rsidRPr="00EF0E7A">
        <w:rPr>
          <w:rFonts w:ascii="Arial" w:hAnsi="Arial" w:cs="Arial"/>
          <w:b/>
          <w:sz w:val="16"/>
          <w:szCs w:val="16"/>
          <w:lang w:val="es-ES_tradnl"/>
        </w:rPr>
        <w:t>9.</w:t>
      </w:r>
      <w:r w:rsidRPr="00EF0E7A">
        <w:rPr>
          <w:rFonts w:ascii="Arial" w:hAnsi="Arial" w:cs="Arial"/>
          <w:b/>
          <w:sz w:val="16"/>
          <w:szCs w:val="16"/>
          <w:lang w:val="es-ES_tradnl"/>
        </w:rPr>
        <w:tab/>
      </w:r>
      <w:r w:rsidR="00F007F3" w:rsidRPr="00EF0E7A">
        <w:rPr>
          <w:rFonts w:ascii="Arial" w:hAnsi="Arial" w:cs="Arial"/>
          <w:b/>
          <w:sz w:val="16"/>
          <w:szCs w:val="16"/>
          <w:lang w:val="es-ES_tradnl"/>
        </w:rPr>
        <w:t xml:space="preserve">ASPECTOS </w:t>
      </w:r>
      <w:r w:rsidRPr="00EF0E7A">
        <w:rPr>
          <w:rFonts w:ascii="Arial" w:hAnsi="Arial" w:cs="Arial"/>
          <w:b/>
          <w:sz w:val="16"/>
          <w:szCs w:val="16"/>
          <w:lang w:val="es-ES_tradnl"/>
        </w:rPr>
        <w:t>GENERAL</w:t>
      </w:r>
      <w:r w:rsidR="00F007F3" w:rsidRPr="00EF0E7A">
        <w:rPr>
          <w:rFonts w:ascii="Arial" w:hAnsi="Arial" w:cs="Arial"/>
          <w:b/>
          <w:sz w:val="16"/>
          <w:szCs w:val="16"/>
          <w:lang w:val="es-ES_tradnl"/>
        </w:rPr>
        <w:t>ES</w:t>
      </w:r>
    </w:p>
    <w:p w14:paraId="7D477334" w14:textId="77777777" w:rsidR="00B1298E" w:rsidRPr="00EF0E7A" w:rsidRDefault="00B1298E" w:rsidP="008F511D">
      <w:pPr>
        <w:jc w:val="both"/>
        <w:rPr>
          <w:rFonts w:ascii="Arial" w:hAnsi="Arial" w:cs="Arial"/>
          <w:sz w:val="16"/>
          <w:szCs w:val="16"/>
          <w:lang w:val="es-ES_tradnl"/>
        </w:rPr>
      </w:pPr>
    </w:p>
    <w:p w14:paraId="391B9265" w14:textId="5B3EFA9A" w:rsidR="00B1298E" w:rsidRPr="00EF0E7A" w:rsidRDefault="00EF4BF2" w:rsidP="008F511D">
      <w:pPr>
        <w:jc w:val="both"/>
        <w:rPr>
          <w:rFonts w:ascii="Arial" w:hAnsi="Arial" w:cs="Arial"/>
          <w:sz w:val="16"/>
          <w:szCs w:val="16"/>
          <w:lang w:val="es-ES_tradnl"/>
        </w:rPr>
      </w:pPr>
      <w:r>
        <w:rPr>
          <w:rFonts w:ascii="Arial" w:hAnsi="Arial" w:cs="Arial"/>
          <w:b/>
          <w:sz w:val="16"/>
          <w:szCs w:val="16"/>
          <w:u w:val="single"/>
          <w:lang w:val="es-ES_tradnl"/>
        </w:rPr>
        <w:t>Acuerdo total</w:t>
      </w:r>
      <w:r w:rsidR="00C47BB1" w:rsidRPr="00EF0E7A">
        <w:rPr>
          <w:rFonts w:ascii="Arial" w:hAnsi="Arial" w:cs="Arial"/>
          <w:sz w:val="16"/>
          <w:szCs w:val="16"/>
          <w:lang w:val="es-ES_tradnl"/>
        </w:rPr>
        <w:t xml:space="preserve">: </w:t>
      </w:r>
      <w:r w:rsidR="00772905" w:rsidRPr="00EF0E7A">
        <w:rPr>
          <w:rFonts w:ascii="Arial" w:hAnsi="Arial" w:cs="Arial"/>
          <w:sz w:val="16"/>
          <w:szCs w:val="16"/>
          <w:lang w:val="es-ES_tradnl"/>
        </w:rPr>
        <w:t xml:space="preserve">El presente </w:t>
      </w:r>
      <w:r w:rsidR="00635412" w:rsidRPr="00EF0E7A">
        <w:rPr>
          <w:rFonts w:ascii="Arial" w:hAnsi="Arial" w:cs="Arial"/>
          <w:sz w:val="16"/>
          <w:szCs w:val="16"/>
          <w:lang w:val="es-ES_tradnl"/>
        </w:rPr>
        <w:t>C</w:t>
      </w:r>
      <w:r w:rsidR="00772905" w:rsidRPr="00EF0E7A">
        <w:rPr>
          <w:rFonts w:ascii="Arial" w:hAnsi="Arial" w:cs="Arial"/>
          <w:sz w:val="16"/>
          <w:szCs w:val="16"/>
          <w:lang w:val="es-ES_tradnl"/>
        </w:rPr>
        <w:t xml:space="preserve">ontrato contiene el acuerdo total de las partes con respecto </w:t>
      </w:r>
      <w:r w:rsidR="00A80B06" w:rsidRPr="00EF0E7A">
        <w:rPr>
          <w:rFonts w:ascii="Arial" w:hAnsi="Arial" w:cs="Arial"/>
          <w:sz w:val="16"/>
          <w:szCs w:val="16"/>
          <w:lang w:val="es-ES_tradnl"/>
        </w:rPr>
        <w:t>al objeto</w:t>
      </w:r>
      <w:r w:rsidR="00772905" w:rsidRPr="00EF0E7A">
        <w:rPr>
          <w:rFonts w:ascii="Arial" w:hAnsi="Arial" w:cs="Arial"/>
          <w:sz w:val="16"/>
          <w:szCs w:val="16"/>
          <w:lang w:val="es-ES_tradnl"/>
        </w:rPr>
        <w:t xml:space="preserve"> del mismo y reemplaza cualquier negociación, declaración y contrato</w:t>
      </w:r>
      <w:r w:rsidR="00EA3595" w:rsidRPr="00EF0E7A">
        <w:rPr>
          <w:rFonts w:ascii="Arial" w:hAnsi="Arial" w:cs="Arial"/>
          <w:sz w:val="16"/>
          <w:szCs w:val="16"/>
          <w:lang w:val="es-ES_tradnl"/>
        </w:rPr>
        <w:t xml:space="preserve"> anterior</w:t>
      </w:r>
      <w:r w:rsidR="00772905" w:rsidRPr="00EF0E7A">
        <w:rPr>
          <w:rFonts w:ascii="Arial" w:hAnsi="Arial" w:cs="Arial"/>
          <w:sz w:val="16"/>
          <w:szCs w:val="16"/>
          <w:lang w:val="es-ES_tradnl"/>
        </w:rPr>
        <w:t xml:space="preserve">, </w:t>
      </w:r>
      <w:r>
        <w:rPr>
          <w:rFonts w:ascii="Arial" w:hAnsi="Arial" w:cs="Arial"/>
          <w:sz w:val="16"/>
          <w:szCs w:val="16"/>
          <w:lang w:val="es-ES_tradnl"/>
        </w:rPr>
        <w:t>celebrados</w:t>
      </w:r>
      <w:r w:rsidR="00772905" w:rsidRPr="00EF0E7A">
        <w:rPr>
          <w:rFonts w:ascii="Arial" w:hAnsi="Arial" w:cs="Arial"/>
          <w:sz w:val="16"/>
          <w:szCs w:val="16"/>
          <w:lang w:val="es-ES_tradnl"/>
        </w:rPr>
        <w:t xml:space="preserve"> por escrito</w:t>
      </w:r>
      <w:r>
        <w:rPr>
          <w:rFonts w:ascii="Arial" w:hAnsi="Arial" w:cs="Arial"/>
          <w:sz w:val="16"/>
          <w:szCs w:val="16"/>
          <w:lang w:val="es-ES_tradnl"/>
        </w:rPr>
        <w:t xml:space="preserve"> o de manera verbal</w:t>
      </w:r>
      <w:r w:rsidR="00772905" w:rsidRPr="00EF0E7A">
        <w:rPr>
          <w:rFonts w:ascii="Arial" w:hAnsi="Arial" w:cs="Arial"/>
          <w:sz w:val="16"/>
          <w:szCs w:val="16"/>
          <w:lang w:val="es-ES_tradnl"/>
        </w:rPr>
        <w:t xml:space="preserve">, entre las partes con respecto </w:t>
      </w:r>
      <w:r w:rsidR="004636B7" w:rsidRPr="00EF0E7A">
        <w:rPr>
          <w:rFonts w:ascii="Arial" w:hAnsi="Arial" w:cs="Arial"/>
          <w:sz w:val="16"/>
          <w:szCs w:val="16"/>
          <w:lang w:val="es-ES_tradnl"/>
        </w:rPr>
        <w:t xml:space="preserve">al objeto </w:t>
      </w:r>
      <w:r w:rsidR="00772905" w:rsidRPr="00EF0E7A">
        <w:rPr>
          <w:rFonts w:ascii="Arial" w:hAnsi="Arial" w:cs="Arial"/>
          <w:sz w:val="16"/>
          <w:szCs w:val="16"/>
          <w:lang w:val="es-ES_tradnl"/>
        </w:rPr>
        <w:t>del mismo.</w:t>
      </w:r>
      <w:r w:rsidR="00C47BB1" w:rsidRPr="00EF0E7A">
        <w:rPr>
          <w:rFonts w:ascii="Arial" w:hAnsi="Arial" w:cs="Arial"/>
          <w:sz w:val="16"/>
          <w:szCs w:val="16"/>
          <w:lang w:val="es-ES_tradnl"/>
        </w:rPr>
        <w:t xml:space="preserve"> </w:t>
      </w:r>
      <w:r w:rsidR="00884C2D" w:rsidRPr="00EF0E7A">
        <w:rPr>
          <w:rFonts w:ascii="Arial" w:hAnsi="Arial" w:cs="Arial"/>
          <w:sz w:val="16"/>
          <w:szCs w:val="16"/>
          <w:lang w:val="es-ES_tradnl"/>
        </w:rPr>
        <w:t>Cada parte reconoce que</w:t>
      </w:r>
      <w:r>
        <w:rPr>
          <w:rFonts w:ascii="Arial" w:hAnsi="Arial" w:cs="Arial"/>
          <w:sz w:val="16"/>
          <w:szCs w:val="16"/>
          <w:lang w:val="es-ES_tradnl"/>
        </w:rPr>
        <w:t xml:space="preserve"> no</w:t>
      </w:r>
      <w:r w:rsidR="00884C2D" w:rsidRPr="00EF0E7A">
        <w:rPr>
          <w:rFonts w:ascii="Arial" w:hAnsi="Arial" w:cs="Arial"/>
          <w:sz w:val="16"/>
          <w:szCs w:val="16"/>
          <w:lang w:val="es-ES_tradnl"/>
        </w:rPr>
        <w:t xml:space="preserve"> ha realizado </w:t>
      </w:r>
      <w:r>
        <w:rPr>
          <w:rFonts w:ascii="Arial" w:hAnsi="Arial" w:cs="Arial"/>
          <w:sz w:val="16"/>
          <w:szCs w:val="16"/>
          <w:lang w:val="es-ES_tradnl"/>
        </w:rPr>
        <w:t>ninguna</w:t>
      </w:r>
      <w:r w:rsidR="00884C2D" w:rsidRPr="00EF0E7A">
        <w:rPr>
          <w:rFonts w:ascii="Arial" w:hAnsi="Arial" w:cs="Arial"/>
          <w:sz w:val="16"/>
          <w:szCs w:val="16"/>
          <w:lang w:val="es-ES_tradnl"/>
        </w:rPr>
        <w:t xml:space="preserve"> declaración,</w:t>
      </w:r>
      <w:r>
        <w:rPr>
          <w:rFonts w:ascii="Arial" w:hAnsi="Arial" w:cs="Arial"/>
          <w:sz w:val="16"/>
          <w:szCs w:val="16"/>
          <w:lang w:val="es-ES_tradnl"/>
        </w:rPr>
        <w:t xml:space="preserve"> y que no ha otorgado ningún</w:t>
      </w:r>
      <w:r w:rsidR="00884C2D" w:rsidRPr="00EF0E7A">
        <w:rPr>
          <w:rFonts w:ascii="Arial" w:hAnsi="Arial" w:cs="Arial"/>
          <w:sz w:val="16"/>
          <w:szCs w:val="16"/>
          <w:lang w:val="es-ES_tradnl"/>
        </w:rPr>
        <w:t xml:space="preserve"> incentivo, promesa o contrato,</w:t>
      </w:r>
      <w:r>
        <w:rPr>
          <w:rFonts w:ascii="Arial" w:hAnsi="Arial" w:cs="Arial"/>
          <w:sz w:val="16"/>
          <w:szCs w:val="16"/>
          <w:lang w:val="es-ES_tradnl"/>
        </w:rPr>
        <w:t xml:space="preserve"> de manera verbal</w:t>
      </w:r>
      <w:r w:rsidR="00884C2D" w:rsidRPr="00EF0E7A">
        <w:rPr>
          <w:rFonts w:ascii="Arial" w:hAnsi="Arial" w:cs="Arial"/>
          <w:sz w:val="16"/>
          <w:szCs w:val="16"/>
          <w:lang w:val="es-ES_tradnl"/>
        </w:rPr>
        <w:t xml:space="preserve"> o de otra manera.</w:t>
      </w:r>
      <w:r w:rsidR="00926BED" w:rsidRPr="00EF0E7A">
        <w:rPr>
          <w:rFonts w:ascii="Arial" w:hAnsi="Arial" w:cs="Arial"/>
          <w:sz w:val="16"/>
          <w:szCs w:val="16"/>
          <w:lang w:val="es-ES_tradnl"/>
        </w:rPr>
        <w:t xml:space="preserve"> Además, Tech Data no tiene la obligación de </w:t>
      </w:r>
      <w:r w:rsidR="005C7B25" w:rsidRPr="00EF0E7A">
        <w:rPr>
          <w:rFonts w:ascii="Arial" w:hAnsi="Arial" w:cs="Arial"/>
          <w:sz w:val="16"/>
          <w:szCs w:val="16"/>
          <w:lang w:val="es-ES_tradnl"/>
        </w:rPr>
        <w:t>vender</w:t>
      </w:r>
      <w:r w:rsidR="00926BED" w:rsidRPr="00EF0E7A">
        <w:rPr>
          <w:rFonts w:ascii="Arial" w:hAnsi="Arial" w:cs="Arial"/>
          <w:sz w:val="16"/>
          <w:szCs w:val="16"/>
          <w:lang w:val="es-ES_tradnl"/>
        </w:rPr>
        <w:t xml:space="preserve"> el Producto al </w:t>
      </w:r>
      <w:r w:rsidR="00926BED" w:rsidRPr="00EF0E7A">
        <w:rPr>
          <w:rFonts w:ascii="Arial" w:hAnsi="Arial" w:cs="Arial"/>
          <w:snapToGrid w:val="0"/>
          <w:sz w:val="16"/>
          <w:szCs w:val="16"/>
          <w:lang w:val="es-ES_tradnl"/>
        </w:rPr>
        <w:t>Comprador de conformidad con el</w:t>
      </w:r>
      <w:r w:rsidR="00C279AB" w:rsidRPr="00EF0E7A">
        <w:rPr>
          <w:rFonts w:ascii="Arial" w:hAnsi="Arial" w:cs="Arial"/>
          <w:snapToGrid w:val="0"/>
          <w:sz w:val="16"/>
          <w:szCs w:val="16"/>
          <w:lang w:val="es-ES_tradnl"/>
        </w:rPr>
        <w:t xml:space="preserve"> </w:t>
      </w:r>
      <w:r w:rsidR="00926BED" w:rsidRPr="00EF0E7A">
        <w:rPr>
          <w:rFonts w:ascii="Arial" w:hAnsi="Arial" w:cs="Arial"/>
          <w:snapToGrid w:val="0"/>
          <w:sz w:val="16"/>
          <w:szCs w:val="16"/>
          <w:lang w:val="es-ES_tradnl"/>
        </w:rPr>
        <w:t xml:space="preserve">presente Contrato. </w:t>
      </w:r>
      <w:r w:rsidR="00A3055E" w:rsidRPr="00EF0E7A">
        <w:rPr>
          <w:rFonts w:ascii="Arial" w:hAnsi="Arial" w:cs="Arial"/>
          <w:snapToGrid w:val="0"/>
          <w:sz w:val="16"/>
          <w:szCs w:val="16"/>
          <w:lang w:val="es-ES_tradnl"/>
        </w:rPr>
        <w:t>Ningún otro contrato, declaración o promesa modifica</w:t>
      </w:r>
      <w:r w:rsidR="009B0100" w:rsidRPr="00EF0E7A">
        <w:rPr>
          <w:rFonts w:ascii="Arial" w:hAnsi="Arial" w:cs="Arial"/>
          <w:snapToGrid w:val="0"/>
          <w:sz w:val="16"/>
          <w:szCs w:val="16"/>
          <w:lang w:val="es-ES_tradnl"/>
        </w:rPr>
        <w:t xml:space="preserve"> los </w:t>
      </w:r>
      <w:r w:rsidR="008755C1" w:rsidRPr="00EF0E7A">
        <w:rPr>
          <w:rFonts w:ascii="Arial" w:hAnsi="Arial" w:cs="Arial"/>
          <w:snapToGrid w:val="0"/>
          <w:sz w:val="16"/>
          <w:szCs w:val="16"/>
          <w:lang w:val="es-ES_tradnl"/>
        </w:rPr>
        <w:t>presentes</w:t>
      </w:r>
      <w:r w:rsidR="009B0100" w:rsidRPr="00EF0E7A">
        <w:rPr>
          <w:rFonts w:ascii="Arial" w:hAnsi="Arial" w:cs="Arial"/>
          <w:snapToGrid w:val="0"/>
          <w:sz w:val="16"/>
          <w:szCs w:val="16"/>
          <w:lang w:val="es-ES_tradnl"/>
        </w:rPr>
        <w:t xml:space="preserve"> Términos y Condiciones, a menos que </w:t>
      </w:r>
      <w:r>
        <w:rPr>
          <w:rFonts w:ascii="Arial" w:hAnsi="Arial" w:cs="Arial"/>
          <w:snapToGrid w:val="0"/>
          <w:sz w:val="16"/>
          <w:szCs w:val="16"/>
          <w:lang w:val="es-ES_tradnl"/>
        </w:rPr>
        <w:t>conste</w:t>
      </w:r>
      <w:r w:rsidR="009B0100" w:rsidRPr="00EF0E7A">
        <w:rPr>
          <w:rFonts w:ascii="Arial" w:hAnsi="Arial" w:cs="Arial"/>
          <w:snapToGrid w:val="0"/>
          <w:sz w:val="16"/>
          <w:szCs w:val="16"/>
          <w:lang w:val="es-ES_tradnl"/>
        </w:rPr>
        <w:t xml:space="preserve"> por escrito y</w:t>
      </w:r>
      <w:r>
        <w:rPr>
          <w:rFonts w:ascii="Arial" w:hAnsi="Arial" w:cs="Arial"/>
          <w:snapToGrid w:val="0"/>
          <w:sz w:val="16"/>
          <w:szCs w:val="16"/>
          <w:lang w:val="es-ES_tradnl"/>
        </w:rPr>
        <w:t xml:space="preserve"> se encuentre</w:t>
      </w:r>
      <w:r w:rsidR="009B0100" w:rsidRPr="00EF0E7A">
        <w:rPr>
          <w:rFonts w:ascii="Arial" w:hAnsi="Arial" w:cs="Arial"/>
          <w:snapToGrid w:val="0"/>
          <w:sz w:val="16"/>
          <w:szCs w:val="16"/>
          <w:lang w:val="es-ES_tradnl"/>
        </w:rPr>
        <w:t xml:space="preserve"> firmado por ambas partes.</w:t>
      </w:r>
      <w:r w:rsidR="00622CA6" w:rsidRPr="00EF0E7A">
        <w:rPr>
          <w:rFonts w:ascii="Arial" w:hAnsi="Arial" w:cs="Arial"/>
          <w:snapToGrid w:val="0"/>
          <w:sz w:val="16"/>
          <w:szCs w:val="16"/>
          <w:lang w:val="es-ES_tradnl"/>
        </w:rPr>
        <w:t xml:space="preserve"> </w:t>
      </w:r>
      <w:r>
        <w:rPr>
          <w:rFonts w:ascii="Arial" w:hAnsi="Arial" w:cs="Arial"/>
          <w:snapToGrid w:val="0"/>
          <w:sz w:val="16"/>
          <w:szCs w:val="16"/>
          <w:lang w:val="es-ES_tradnl"/>
        </w:rPr>
        <w:t>La</w:t>
      </w:r>
      <w:r w:rsidRPr="00EF0E7A">
        <w:rPr>
          <w:rFonts w:ascii="Arial" w:hAnsi="Arial" w:cs="Arial"/>
          <w:snapToGrid w:val="0"/>
          <w:sz w:val="16"/>
          <w:szCs w:val="16"/>
          <w:lang w:val="es-ES_tradnl"/>
        </w:rPr>
        <w:t xml:space="preserve"> </w:t>
      </w:r>
      <w:r w:rsidR="00622CA6" w:rsidRPr="00EF0E7A">
        <w:rPr>
          <w:rFonts w:ascii="Arial" w:hAnsi="Arial" w:cs="Arial"/>
          <w:snapToGrid w:val="0"/>
          <w:sz w:val="16"/>
          <w:szCs w:val="16"/>
          <w:lang w:val="es-ES_tradnl"/>
        </w:rPr>
        <w:t xml:space="preserve">renuncia o </w:t>
      </w:r>
      <w:r>
        <w:rPr>
          <w:rFonts w:ascii="Arial" w:hAnsi="Arial" w:cs="Arial"/>
          <w:snapToGrid w:val="0"/>
          <w:sz w:val="16"/>
          <w:szCs w:val="16"/>
          <w:lang w:val="es-ES_tradnl"/>
        </w:rPr>
        <w:t xml:space="preserve">el </w:t>
      </w:r>
      <w:r w:rsidR="00622CA6" w:rsidRPr="00EF0E7A">
        <w:rPr>
          <w:rFonts w:ascii="Arial" w:hAnsi="Arial" w:cs="Arial"/>
          <w:snapToGrid w:val="0"/>
          <w:sz w:val="16"/>
          <w:szCs w:val="16"/>
          <w:lang w:val="es-ES_tradnl"/>
        </w:rPr>
        <w:t xml:space="preserve">incumplimiento </w:t>
      </w:r>
      <w:r w:rsidR="005B55AD" w:rsidRPr="00EF0E7A">
        <w:rPr>
          <w:rFonts w:ascii="Arial" w:hAnsi="Arial" w:cs="Arial"/>
          <w:snapToGrid w:val="0"/>
          <w:sz w:val="16"/>
          <w:szCs w:val="16"/>
          <w:lang w:val="es-ES_tradnl"/>
        </w:rPr>
        <w:t>por parte de</w:t>
      </w:r>
      <w:r w:rsidR="00622CA6" w:rsidRPr="00EF0E7A">
        <w:rPr>
          <w:rFonts w:ascii="Arial" w:hAnsi="Arial" w:cs="Arial"/>
          <w:snapToGrid w:val="0"/>
          <w:sz w:val="16"/>
          <w:szCs w:val="16"/>
          <w:lang w:val="es-ES_tradnl"/>
        </w:rPr>
        <w:t xml:space="preserve"> Tech Data </w:t>
      </w:r>
      <w:r>
        <w:rPr>
          <w:rFonts w:ascii="Arial" w:hAnsi="Arial" w:cs="Arial"/>
          <w:snapToGrid w:val="0"/>
          <w:sz w:val="16"/>
          <w:szCs w:val="16"/>
          <w:lang w:val="es-ES_tradnl"/>
        </w:rPr>
        <w:t>con</w:t>
      </w:r>
      <w:r w:rsidRPr="00EF0E7A">
        <w:rPr>
          <w:rFonts w:ascii="Arial" w:hAnsi="Arial" w:cs="Arial"/>
          <w:snapToGrid w:val="0"/>
          <w:sz w:val="16"/>
          <w:szCs w:val="16"/>
          <w:lang w:val="es-ES_tradnl"/>
        </w:rPr>
        <w:t xml:space="preserve"> </w:t>
      </w:r>
      <w:r w:rsidR="00231689" w:rsidRPr="00EF0E7A">
        <w:rPr>
          <w:rFonts w:ascii="Arial" w:hAnsi="Arial" w:cs="Arial"/>
          <w:snapToGrid w:val="0"/>
          <w:sz w:val="16"/>
          <w:szCs w:val="16"/>
          <w:lang w:val="es-ES_tradnl"/>
        </w:rPr>
        <w:t xml:space="preserve">uno o más de </w:t>
      </w:r>
      <w:r w:rsidR="00622CA6" w:rsidRPr="00EF0E7A">
        <w:rPr>
          <w:rFonts w:ascii="Arial" w:hAnsi="Arial" w:cs="Arial"/>
          <w:snapToGrid w:val="0"/>
          <w:sz w:val="16"/>
          <w:szCs w:val="16"/>
          <w:lang w:val="es-ES_tradnl"/>
        </w:rPr>
        <w:t xml:space="preserve">los presentes Términos y Condiciones no </w:t>
      </w:r>
      <w:r>
        <w:rPr>
          <w:rFonts w:ascii="Arial" w:hAnsi="Arial" w:cs="Arial"/>
          <w:snapToGrid w:val="0"/>
          <w:sz w:val="16"/>
          <w:szCs w:val="16"/>
          <w:lang w:val="es-ES_tradnl"/>
        </w:rPr>
        <w:t>constituye</w:t>
      </w:r>
      <w:r w:rsidRPr="00EF0E7A">
        <w:rPr>
          <w:rFonts w:ascii="Arial" w:hAnsi="Arial" w:cs="Arial"/>
          <w:snapToGrid w:val="0"/>
          <w:sz w:val="16"/>
          <w:szCs w:val="16"/>
          <w:lang w:val="es-ES_tradnl"/>
        </w:rPr>
        <w:t xml:space="preserve"> </w:t>
      </w:r>
      <w:r w:rsidR="00622CA6" w:rsidRPr="00EF0E7A">
        <w:rPr>
          <w:rFonts w:ascii="Arial" w:hAnsi="Arial" w:cs="Arial"/>
          <w:snapToGrid w:val="0"/>
          <w:sz w:val="16"/>
          <w:szCs w:val="16"/>
          <w:lang w:val="es-ES_tradnl"/>
        </w:rPr>
        <w:t xml:space="preserve">una renuncia de los Términos y Condiciones restantes o de cualquier futuro incumplimiento. </w:t>
      </w:r>
      <w:r>
        <w:rPr>
          <w:rFonts w:ascii="Arial" w:hAnsi="Arial" w:cs="Arial"/>
          <w:snapToGrid w:val="0"/>
          <w:sz w:val="16"/>
          <w:szCs w:val="16"/>
          <w:lang w:val="es-ES_tradnl"/>
        </w:rPr>
        <w:t>La omisión o la demora de</w:t>
      </w:r>
      <w:r w:rsidR="009E60CF" w:rsidRPr="00EF0E7A">
        <w:rPr>
          <w:rFonts w:ascii="Arial" w:hAnsi="Arial" w:cs="Arial"/>
          <w:snapToGrid w:val="0"/>
          <w:sz w:val="16"/>
          <w:szCs w:val="16"/>
          <w:lang w:val="es-ES_tradnl"/>
        </w:rPr>
        <w:t xml:space="preserve"> cualquiera de las partes en el ejercicio o aplicación de cualquier derecho conforme al presente </w:t>
      </w:r>
      <w:r w:rsidR="001B49A2" w:rsidRPr="00EF0E7A">
        <w:rPr>
          <w:rFonts w:ascii="Arial" w:hAnsi="Arial" w:cs="Arial"/>
          <w:snapToGrid w:val="0"/>
          <w:sz w:val="16"/>
          <w:szCs w:val="16"/>
          <w:lang w:val="es-ES_tradnl"/>
        </w:rPr>
        <w:t>documento</w:t>
      </w:r>
      <w:r w:rsidR="009E60CF" w:rsidRPr="00EF0E7A">
        <w:rPr>
          <w:rFonts w:ascii="Arial" w:hAnsi="Arial" w:cs="Arial"/>
          <w:snapToGrid w:val="0"/>
          <w:sz w:val="16"/>
          <w:szCs w:val="16"/>
          <w:lang w:val="es-ES_tradnl"/>
        </w:rPr>
        <w:t xml:space="preserve"> </w:t>
      </w:r>
      <w:r>
        <w:rPr>
          <w:rFonts w:ascii="Arial" w:hAnsi="Arial" w:cs="Arial"/>
          <w:snapToGrid w:val="0"/>
          <w:sz w:val="16"/>
          <w:szCs w:val="16"/>
          <w:lang w:val="es-ES_tradnl"/>
        </w:rPr>
        <w:t xml:space="preserve">no </w:t>
      </w:r>
      <w:r w:rsidR="009E60CF" w:rsidRPr="00EF0E7A">
        <w:rPr>
          <w:rFonts w:ascii="Arial" w:hAnsi="Arial" w:cs="Arial"/>
          <w:snapToGrid w:val="0"/>
          <w:sz w:val="16"/>
          <w:szCs w:val="16"/>
          <w:lang w:val="es-ES_tradnl"/>
        </w:rPr>
        <w:t xml:space="preserve">deberá </w:t>
      </w:r>
      <w:r w:rsidR="001B49A2" w:rsidRPr="00EF0E7A">
        <w:rPr>
          <w:rFonts w:ascii="Arial" w:hAnsi="Arial" w:cs="Arial"/>
          <w:snapToGrid w:val="0"/>
          <w:sz w:val="16"/>
          <w:szCs w:val="16"/>
          <w:lang w:val="es-ES_tradnl"/>
        </w:rPr>
        <w:t>considerarse</w:t>
      </w:r>
      <w:r w:rsidR="009E60CF" w:rsidRPr="00EF0E7A">
        <w:rPr>
          <w:rFonts w:ascii="Arial" w:hAnsi="Arial" w:cs="Arial"/>
          <w:snapToGrid w:val="0"/>
          <w:sz w:val="16"/>
          <w:szCs w:val="16"/>
          <w:lang w:val="es-ES_tradnl"/>
        </w:rPr>
        <w:t xml:space="preserve"> como una renuncia del mismo </w:t>
      </w:r>
      <w:r>
        <w:rPr>
          <w:rFonts w:ascii="Arial" w:hAnsi="Arial" w:cs="Arial"/>
          <w:snapToGrid w:val="0"/>
          <w:sz w:val="16"/>
          <w:szCs w:val="16"/>
          <w:lang w:val="es-ES_tradnl"/>
        </w:rPr>
        <w:t>ni deberá</w:t>
      </w:r>
      <w:r w:rsidRPr="00EF0E7A">
        <w:rPr>
          <w:rFonts w:ascii="Arial" w:hAnsi="Arial" w:cs="Arial"/>
          <w:snapToGrid w:val="0"/>
          <w:sz w:val="16"/>
          <w:szCs w:val="16"/>
          <w:lang w:val="es-ES_tradnl"/>
        </w:rPr>
        <w:t xml:space="preserve"> </w:t>
      </w:r>
      <w:r w:rsidR="001B49A2" w:rsidRPr="00EF0E7A">
        <w:rPr>
          <w:rFonts w:ascii="Arial" w:hAnsi="Arial" w:cs="Arial"/>
          <w:snapToGrid w:val="0"/>
          <w:sz w:val="16"/>
          <w:szCs w:val="16"/>
          <w:lang w:val="es-ES_tradnl"/>
        </w:rPr>
        <w:t>impedir</w:t>
      </w:r>
      <w:r w:rsidR="009E60CF" w:rsidRPr="00EF0E7A">
        <w:rPr>
          <w:rFonts w:ascii="Arial" w:hAnsi="Arial" w:cs="Arial"/>
          <w:snapToGrid w:val="0"/>
          <w:sz w:val="16"/>
          <w:szCs w:val="16"/>
          <w:lang w:val="es-ES_tradnl"/>
        </w:rPr>
        <w:t xml:space="preserve"> cualquier otro ejercicio o aplicación de sus derechos.</w:t>
      </w:r>
      <w:r w:rsidR="00146D04" w:rsidRPr="00EF0E7A">
        <w:rPr>
          <w:rFonts w:ascii="Arial" w:hAnsi="Arial" w:cs="Arial"/>
          <w:snapToGrid w:val="0"/>
          <w:sz w:val="16"/>
          <w:szCs w:val="16"/>
          <w:lang w:val="es-ES_tradnl"/>
        </w:rPr>
        <w:t xml:space="preserve"> Cualquier disposición del presente Contrato que esté prohibida, sea in</w:t>
      </w:r>
      <w:r>
        <w:rPr>
          <w:rFonts w:ascii="Arial" w:hAnsi="Arial" w:cs="Arial"/>
          <w:snapToGrid w:val="0"/>
          <w:sz w:val="16"/>
          <w:szCs w:val="16"/>
          <w:lang w:val="es-ES_tradnl"/>
        </w:rPr>
        <w:t>aplicable</w:t>
      </w:r>
      <w:r w:rsidR="00146D04" w:rsidRPr="00EF0E7A">
        <w:rPr>
          <w:rFonts w:ascii="Arial" w:hAnsi="Arial" w:cs="Arial"/>
          <w:snapToGrid w:val="0"/>
          <w:sz w:val="16"/>
          <w:szCs w:val="16"/>
          <w:lang w:val="es-ES_tradnl"/>
        </w:rPr>
        <w:t xml:space="preserve"> o se declare o se considere ilegal, inexigible o nula en cualquier jurisdicción </w:t>
      </w:r>
      <w:r>
        <w:rPr>
          <w:rFonts w:ascii="Arial" w:hAnsi="Arial" w:cs="Arial"/>
          <w:snapToGrid w:val="0"/>
          <w:sz w:val="16"/>
          <w:szCs w:val="16"/>
          <w:lang w:val="es-ES_tradnl"/>
        </w:rPr>
        <w:t>no tendrá efectos en</w:t>
      </w:r>
      <w:r w:rsidR="00146D04" w:rsidRPr="00EF0E7A">
        <w:rPr>
          <w:rFonts w:ascii="Arial" w:hAnsi="Arial" w:cs="Arial"/>
          <w:snapToGrid w:val="0"/>
          <w:sz w:val="16"/>
          <w:szCs w:val="16"/>
          <w:lang w:val="es-ES_tradnl"/>
        </w:rPr>
        <w:t xml:space="preserve"> dicha </w:t>
      </w:r>
      <w:r w:rsidR="00676A8E" w:rsidRPr="00EF0E7A">
        <w:rPr>
          <w:rFonts w:ascii="Arial" w:hAnsi="Arial" w:cs="Arial"/>
          <w:snapToGrid w:val="0"/>
          <w:sz w:val="16"/>
          <w:szCs w:val="16"/>
          <w:lang w:val="es-ES_tradnl"/>
        </w:rPr>
        <w:t>jurisdicción</w:t>
      </w:r>
      <w:r w:rsidR="004D261A" w:rsidRPr="00EF0E7A">
        <w:rPr>
          <w:rFonts w:ascii="Arial" w:hAnsi="Arial" w:cs="Arial"/>
          <w:snapToGrid w:val="0"/>
          <w:sz w:val="16"/>
          <w:szCs w:val="16"/>
          <w:lang w:val="es-ES_tradnl"/>
        </w:rPr>
        <w:t xml:space="preserve">, solo en la medida </w:t>
      </w:r>
      <w:r w:rsidR="00074BDE" w:rsidRPr="00EF0E7A">
        <w:rPr>
          <w:rFonts w:ascii="Arial" w:hAnsi="Arial" w:cs="Arial"/>
          <w:snapToGrid w:val="0"/>
          <w:sz w:val="16"/>
          <w:szCs w:val="16"/>
          <w:lang w:val="es-ES_tradnl"/>
        </w:rPr>
        <w:t xml:space="preserve">de </w:t>
      </w:r>
      <w:r w:rsidR="004D261A" w:rsidRPr="00EF0E7A">
        <w:rPr>
          <w:rFonts w:ascii="Arial" w:hAnsi="Arial" w:cs="Arial"/>
          <w:snapToGrid w:val="0"/>
          <w:sz w:val="16"/>
          <w:szCs w:val="16"/>
          <w:lang w:val="es-ES_tradnl"/>
        </w:rPr>
        <w:t xml:space="preserve">dicha prohibición o </w:t>
      </w:r>
      <w:r>
        <w:rPr>
          <w:rFonts w:ascii="Arial" w:hAnsi="Arial" w:cs="Arial"/>
          <w:snapToGrid w:val="0"/>
          <w:sz w:val="16"/>
          <w:szCs w:val="16"/>
          <w:lang w:val="es-ES_tradnl"/>
        </w:rPr>
        <w:t>inaplicabilidad</w:t>
      </w:r>
      <w:r w:rsidR="004D261A" w:rsidRPr="00EF0E7A">
        <w:rPr>
          <w:rFonts w:ascii="Arial" w:hAnsi="Arial" w:cs="Arial"/>
          <w:snapToGrid w:val="0"/>
          <w:sz w:val="16"/>
          <w:szCs w:val="16"/>
          <w:lang w:val="es-ES_tradnl"/>
        </w:rPr>
        <w:t xml:space="preserve"> sin</w:t>
      </w:r>
      <w:r>
        <w:rPr>
          <w:rFonts w:ascii="Arial" w:hAnsi="Arial" w:cs="Arial"/>
          <w:snapToGrid w:val="0"/>
          <w:sz w:val="16"/>
          <w:szCs w:val="16"/>
          <w:lang w:val="es-ES_tradnl"/>
        </w:rPr>
        <w:t xml:space="preserve"> anular</w:t>
      </w:r>
      <w:r w:rsidR="004D261A" w:rsidRPr="00EF0E7A">
        <w:rPr>
          <w:rFonts w:ascii="Arial" w:hAnsi="Arial" w:cs="Arial"/>
          <w:snapToGrid w:val="0"/>
          <w:sz w:val="16"/>
          <w:szCs w:val="16"/>
          <w:lang w:val="es-ES_tradnl"/>
        </w:rPr>
        <w:t xml:space="preserve"> el resto de dicha disposición o el resto de las disposiciones del presente Contrato </w:t>
      </w:r>
      <w:r>
        <w:rPr>
          <w:rFonts w:ascii="Arial" w:hAnsi="Arial" w:cs="Arial"/>
          <w:snapToGrid w:val="0"/>
          <w:sz w:val="16"/>
          <w:szCs w:val="16"/>
          <w:lang w:val="es-ES_tradnl"/>
        </w:rPr>
        <w:t>y ello no afectará</w:t>
      </w:r>
      <w:r w:rsidR="004D261A" w:rsidRPr="00EF0E7A">
        <w:rPr>
          <w:rFonts w:ascii="Arial" w:hAnsi="Arial" w:cs="Arial"/>
          <w:snapToGrid w:val="0"/>
          <w:sz w:val="16"/>
          <w:szCs w:val="16"/>
          <w:lang w:val="es-ES_tradnl"/>
        </w:rPr>
        <w:t xml:space="preserve"> la validez o </w:t>
      </w:r>
      <w:r>
        <w:rPr>
          <w:rFonts w:ascii="Arial" w:hAnsi="Arial" w:cs="Arial"/>
          <w:snapToGrid w:val="0"/>
          <w:sz w:val="16"/>
          <w:szCs w:val="16"/>
          <w:lang w:val="es-ES_tradnl"/>
        </w:rPr>
        <w:t>aplicabilidad</w:t>
      </w:r>
      <w:r w:rsidR="004D261A" w:rsidRPr="00EF0E7A">
        <w:rPr>
          <w:rFonts w:ascii="Arial" w:hAnsi="Arial" w:cs="Arial"/>
          <w:snapToGrid w:val="0"/>
          <w:sz w:val="16"/>
          <w:szCs w:val="16"/>
          <w:lang w:val="es-ES_tradnl"/>
        </w:rPr>
        <w:t xml:space="preserve"> de dicha </w:t>
      </w:r>
      <w:r w:rsidR="00676A8E" w:rsidRPr="00EF0E7A">
        <w:rPr>
          <w:rFonts w:ascii="Arial" w:hAnsi="Arial" w:cs="Arial"/>
          <w:snapToGrid w:val="0"/>
          <w:sz w:val="16"/>
          <w:szCs w:val="16"/>
          <w:lang w:val="es-ES_tradnl"/>
        </w:rPr>
        <w:t>disposición</w:t>
      </w:r>
      <w:r w:rsidR="004D261A" w:rsidRPr="00EF0E7A">
        <w:rPr>
          <w:rFonts w:ascii="Arial" w:hAnsi="Arial" w:cs="Arial"/>
          <w:snapToGrid w:val="0"/>
          <w:sz w:val="16"/>
          <w:szCs w:val="16"/>
          <w:lang w:val="es-ES_tradnl"/>
        </w:rPr>
        <w:t xml:space="preserve"> en cualquier otra jurisdicción.</w:t>
      </w:r>
    </w:p>
    <w:p w14:paraId="71CBF3F2" w14:textId="69899496" w:rsidR="00B1298E" w:rsidRDefault="00B1298E" w:rsidP="008F511D">
      <w:pPr>
        <w:jc w:val="both"/>
        <w:rPr>
          <w:rFonts w:ascii="Arial" w:hAnsi="Arial" w:cs="Arial"/>
          <w:sz w:val="16"/>
          <w:szCs w:val="16"/>
          <w:lang w:val="es-ES_tradnl"/>
        </w:rPr>
      </w:pPr>
    </w:p>
    <w:p w14:paraId="385A8127" w14:textId="603AFB6E" w:rsidR="00B1298E" w:rsidRPr="00EF0E7A" w:rsidRDefault="00EF4BF2" w:rsidP="001D1924">
      <w:pPr>
        <w:jc w:val="both"/>
        <w:rPr>
          <w:rFonts w:ascii="Arial" w:hAnsi="Arial" w:cs="Arial"/>
          <w:sz w:val="16"/>
          <w:szCs w:val="16"/>
          <w:lang w:val="es-ES_tradnl"/>
        </w:rPr>
      </w:pPr>
      <w:r w:rsidRPr="00EF0E7A">
        <w:rPr>
          <w:rFonts w:ascii="Arial" w:hAnsi="Arial" w:cs="Arial"/>
          <w:b/>
          <w:sz w:val="16"/>
          <w:szCs w:val="16"/>
          <w:u w:val="single"/>
          <w:lang w:val="es-ES_tradnl"/>
        </w:rPr>
        <w:t>Ley y Jurisdicción Aplicables</w:t>
      </w:r>
      <w:r w:rsidR="00C47BB1" w:rsidRPr="00EF0E7A">
        <w:rPr>
          <w:rFonts w:ascii="Arial" w:hAnsi="Arial" w:cs="Arial"/>
          <w:b/>
          <w:sz w:val="16"/>
          <w:szCs w:val="16"/>
          <w:lang w:val="es-ES_tradnl"/>
        </w:rPr>
        <w:t>:</w:t>
      </w:r>
      <w:r w:rsidR="00C47BB1" w:rsidRPr="00EF0E7A">
        <w:rPr>
          <w:rFonts w:ascii="Arial" w:hAnsi="Arial" w:cs="Arial"/>
          <w:sz w:val="16"/>
          <w:szCs w:val="16"/>
          <w:lang w:val="es-ES_tradnl"/>
        </w:rPr>
        <w:t xml:space="preserve"> </w:t>
      </w:r>
      <w:r w:rsidR="000A047D" w:rsidRPr="00F77F51">
        <w:rPr>
          <w:rFonts w:ascii="Arial" w:hAnsi="Arial" w:cs="Arial"/>
          <w:sz w:val="16"/>
          <w:szCs w:val="16"/>
          <w:lang w:val="es-ES_tradnl"/>
        </w:rPr>
        <w:t xml:space="preserve">El presente Contrato </w:t>
      </w:r>
      <w:r w:rsidR="00054B32" w:rsidRPr="00F77F51">
        <w:rPr>
          <w:rFonts w:ascii="Arial" w:hAnsi="Arial" w:cs="Arial"/>
          <w:sz w:val="16"/>
          <w:szCs w:val="16"/>
          <w:lang w:val="es-ES_tradnl"/>
        </w:rPr>
        <w:t>deberá regirse,</w:t>
      </w:r>
      <w:r w:rsidR="000A047D" w:rsidRPr="00F77F51">
        <w:rPr>
          <w:rFonts w:ascii="Arial" w:hAnsi="Arial" w:cs="Arial"/>
          <w:sz w:val="16"/>
          <w:szCs w:val="16"/>
          <w:lang w:val="es-ES_tradnl"/>
        </w:rPr>
        <w:t xml:space="preserve"> </w:t>
      </w:r>
      <w:r w:rsidR="00054B32" w:rsidRPr="00F77F51">
        <w:rPr>
          <w:rFonts w:ascii="Arial" w:hAnsi="Arial" w:cs="Arial"/>
          <w:sz w:val="16"/>
          <w:szCs w:val="16"/>
          <w:lang w:val="es-ES_tradnl"/>
        </w:rPr>
        <w:t xml:space="preserve">interpretarse </w:t>
      </w:r>
      <w:r w:rsidR="000A047D" w:rsidRPr="00F77F51">
        <w:rPr>
          <w:rFonts w:ascii="Arial" w:hAnsi="Arial" w:cs="Arial"/>
          <w:sz w:val="16"/>
          <w:szCs w:val="16"/>
          <w:lang w:val="es-ES_tradnl"/>
        </w:rPr>
        <w:t>y</w:t>
      </w:r>
      <w:r w:rsidR="00054B32" w:rsidRPr="00F77F51">
        <w:rPr>
          <w:rFonts w:ascii="Arial" w:hAnsi="Arial" w:cs="Arial"/>
          <w:sz w:val="16"/>
          <w:szCs w:val="16"/>
          <w:lang w:val="es-ES_tradnl"/>
        </w:rPr>
        <w:t xml:space="preserve"> aplicarse</w:t>
      </w:r>
      <w:r w:rsidR="000A047D" w:rsidRPr="00F77F51">
        <w:rPr>
          <w:rFonts w:ascii="Arial" w:hAnsi="Arial" w:cs="Arial"/>
          <w:sz w:val="16"/>
          <w:szCs w:val="16"/>
          <w:lang w:val="es-ES_tradnl"/>
        </w:rPr>
        <w:t xml:space="preserve"> de conformidad con las</w:t>
      </w:r>
      <w:r w:rsidR="003102CD">
        <w:rPr>
          <w:rFonts w:ascii="Arial" w:hAnsi="Arial" w:cs="Arial"/>
          <w:sz w:val="16"/>
          <w:szCs w:val="16"/>
          <w:lang w:val="es-ES_tradnl"/>
        </w:rPr>
        <w:t xml:space="preserve"> leyes de la República de Colombia,</w:t>
      </w:r>
      <w:r w:rsidR="00CB3252">
        <w:rPr>
          <w:rFonts w:ascii="Arial" w:hAnsi="Arial" w:cs="Arial"/>
          <w:sz w:val="16"/>
          <w:szCs w:val="16"/>
          <w:lang w:val="es-ES_tradnl"/>
        </w:rPr>
        <w:t xml:space="preserve"> </w:t>
      </w:r>
      <w:r w:rsidR="00054B32" w:rsidRPr="001D1924">
        <w:rPr>
          <w:rFonts w:ascii="Arial" w:hAnsi="Arial" w:cs="Arial"/>
          <w:sz w:val="16"/>
          <w:szCs w:val="16"/>
          <w:lang w:val="es-ES_tradnl"/>
        </w:rPr>
        <w:t>sin que resulten aplicables</w:t>
      </w:r>
      <w:r w:rsidR="000A047D" w:rsidRPr="001D1924">
        <w:rPr>
          <w:rFonts w:ascii="Arial" w:hAnsi="Arial" w:cs="Arial"/>
          <w:sz w:val="16"/>
          <w:szCs w:val="16"/>
          <w:lang w:val="es-ES_tradnl"/>
        </w:rPr>
        <w:t xml:space="preserve"> los principios</w:t>
      </w:r>
      <w:r w:rsidR="00054B32" w:rsidRPr="001D1924">
        <w:rPr>
          <w:rFonts w:ascii="Arial" w:hAnsi="Arial" w:cs="Arial"/>
          <w:sz w:val="16"/>
          <w:szCs w:val="16"/>
          <w:lang w:val="es-ES_tradnl"/>
        </w:rPr>
        <w:t xml:space="preserve"> en materia</w:t>
      </w:r>
      <w:r w:rsidR="000A047D" w:rsidRPr="001D1924">
        <w:rPr>
          <w:rFonts w:ascii="Arial" w:hAnsi="Arial" w:cs="Arial"/>
          <w:sz w:val="16"/>
          <w:szCs w:val="16"/>
          <w:lang w:val="es-ES_tradnl"/>
        </w:rPr>
        <w:t xml:space="preserve"> de conflicto de</w:t>
      </w:r>
      <w:r w:rsidR="009110F4" w:rsidRPr="001D1924">
        <w:rPr>
          <w:rFonts w:ascii="Arial" w:hAnsi="Arial" w:cs="Arial"/>
          <w:sz w:val="16"/>
          <w:szCs w:val="16"/>
          <w:lang w:val="es-ES_tradnl"/>
        </w:rPr>
        <w:t xml:space="preserve"> </w:t>
      </w:r>
      <w:r w:rsidR="000A047D" w:rsidRPr="001D1924">
        <w:rPr>
          <w:rFonts w:ascii="Arial" w:hAnsi="Arial" w:cs="Arial"/>
          <w:sz w:val="16"/>
          <w:szCs w:val="16"/>
          <w:lang w:val="es-ES_tradnl"/>
        </w:rPr>
        <w:t xml:space="preserve">leyes. </w:t>
      </w:r>
      <w:r w:rsidR="003D7399" w:rsidRPr="001D1924">
        <w:rPr>
          <w:rFonts w:ascii="Arial" w:hAnsi="Arial" w:cs="Arial"/>
          <w:sz w:val="16"/>
          <w:szCs w:val="16"/>
          <w:lang w:val="es-ES_tradnl"/>
        </w:rPr>
        <w:t xml:space="preserve"> Las Partes acuerdan someter </w:t>
      </w:r>
      <w:r w:rsidR="00054B32" w:rsidRPr="001D1924">
        <w:rPr>
          <w:rFonts w:ascii="Arial" w:hAnsi="Arial" w:cs="Arial"/>
          <w:sz w:val="16"/>
          <w:szCs w:val="16"/>
          <w:lang w:val="es-ES_tradnl"/>
        </w:rPr>
        <w:t xml:space="preserve">cualquier controversia que surja o que esté relacionada con el presente Contrato </w:t>
      </w:r>
      <w:r w:rsidR="003D7399" w:rsidRPr="001D1924">
        <w:rPr>
          <w:rFonts w:ascii="Arial" w:hAnsi="Arial" w:cs="Arial"/>
          <w:sz w:val="16"/>
          <w:szCs w:val="16"/>
          <w:lang w:val="es-ES_tradnl"/>
        </w:rPr>
        <w:t>a la jurisdicción</w:t>
      </w:r>
      <w:r w:rsidR="00C612A7" w:rsidRPr="001D1924">
        <w:rPr>
          <w:rFonts w:ascii="Arial" w:hAnsi="Arial" w:cs="Arial"/>
          <w:sz w:val="16"/>
          <w:szCs w:val="16"/>
          <w:lang w:val="es-ES_tradnl"/>
        </w:rPr>
        <w:t xml:space="preserve"> ordinaria</w:t>
      </w:r>
      <w:r w:rsidR="001D1924">
        <w:rPr>
          <w:rFonts w:ascii="Arial" w:hAnsi="Arial" w:cs="Arial"/>
          <w:sz w:val="16"/>
          <w:szCs w:val="16"/>
          <w:lang w:val="es-ES_tradnl"/>
        </w:rPr>
        <w:t>.</w:t>
      </w:r>
      <w:r w:rsidR="001D1924" w:rsidRPr="001D1924">
        <w:rPr>
          <w:rFonts w:ascii="Arial" w:hAnsi="Arial" w:cs="Arial"/>
          <w:sz w:val="16"/>
          <w:szCs w:val="16"/>
          <w:lang w:val="es-ES_tradnl"/>
        </w:rPr>
        <w:t xml:space="preserve"> </w:t>
      </w:r>
      <w:r w:rsidR="00DB63A4" w:rsidRPr="00F77F51">
        <w:rPr>
          <w:rFonts w:ascii="Arial" w:hAnsi="Arial" w:cs="Arial"/>
          <w:sz w:val="16"/>
          <w:szCs w:val="16"/>
          <w:lang w:val="es-ES_tradnl"/>
        </w:rPr>
        <w:t xml:space="preserve">TODAS LAS TRANSACCIONES </w:t>
      </w:r>
      <w:r w:rsidR="00FF65C3" w:rsidRPr="00F77F51">
        <w:rPr>
          <w:rFonts w:ascii="Arial" w:hAnsi="Arial" w:cs="Arial"/>
          <w:sz w:val="16"/>
          <w:szCs w:val="16"/>
          <w:lang w:val="es-ES_tradnl"/>
        </w:rPr>
        <w:t xml:space="preserve">DE VENTA </w:t>
      </w:r>
      <w:r w:rsidR="00DB63A4" w:rsidRPr="00F77F51">
        <w:rPr>
          <w:rFonts w:ascii="Arial" w:hAnsi="Arial" w:cs="Arial"/>
          <w:sz w:val="16"/>
          <w:szCs w:val="16"/>
          <w:lang w:val="es-ES_tradnl"/>
        </w:rPr>
        <w:t>EXCLUYEN LA APLICACIÓN DE</w:t>
      </w:r>
      <w:r w:rsidR="00FD4E88" w:rsidRPr="00F77F51">
        <w:rPr>
          <w:rFonts w:ascii="Arial" w:hAnsi="Arial" w:cs="Arial"/>
          <w:sz w:val="16"/>
          <w:szCs w:val="16"/>
          <w:lang w:val="es-ES_tradnl"/>
        </w:rPr>
        <w:t xml:space="preserve"> LA</w:t>
      </w:r>
      <w:r w:rsidR="00DB63A4" w:rsidRPr="00F77F51">
        <w:rPr>
          <w:rFonts w:ascii="Arial" w:hAnsi="Arial" w:cs="Arial"/>
          <w:sz w:val="16"/>
          <w:szCs w:val="16"/>
          <w:lang w:val="es-ES_tradnl"/>
        </w:rPr>
        <w:t xml:space="preserve"> </w:t>
      </w:r>
      <w:r w:rsidR="001C5E97" w:rsidRPr="00F77F51">
        <w:rPr>
          <w:rFonts w:ascii="Arial" w:hAnsi="Arial" w:cs="Arial"/>
          <w:sz w:val="16"/>
          <w:szCs w:val="16"/>
          <w:lang w:val="es-ES_tradnl"/>
        </w:rPr>
        <w:t>CONVENCI</w:t>
      </w:r>
      <w:r w:rsidR="007859CC" w:rsidRPr="00F77F51">
        <w:rPr>
          <w:rFonts w:ascii="Arial" w:hAnsi="Arial" w:cs="Arial"/>
          <w:sz w:val="16"/>
          <w:szCs w:val="16"/>
          <w:lang w:val="es-ES_tradnl"/>
        </w:rPr>
        <w:t>ÓN</w:t>
      </w:r>
      <w:r w:rsidR="00DB63A4" w:rsidRPr="00F77F51">
        <w:rPr>
          <w:rFonts w:ascii="Arial" w:hAnsi="Arial" w:cs="Arial"/>
          <w:sz w:val="16"/>
          <w:szCs w:val="16"/>
          <w:lang w:val="es-ES_tradnl"/>
        </w:rPr>
        <w:t xml:space="preserve"> DE LAS </w:t>
      </w:r>
      <w:r w:rsidR="00591C6F" w:rsidRPr="00F77F51">
        <w:rPr>
          <w:rFonts w:ascii="Arial" w:hAnsi="Arial" w:cs="Arial"/>
          <w:sz w:val="16"/>
          <w:szCs w:val="16"/>
          <w:lang w:val="es-ES_tradnl"/>
        </w:rPr>
        <w:t>NACIONES</w:t>
      </w:r>
      <w:r w:rsidR="00DB63A4" w:rsidRPr="00F77F51">
        <w:rPr>
          <w:rFonts w:ascii="Arial" w:hAnsi="Arial" w:cs="Arial"/>
          <w:sz w:val="16"/>
          <w:szCs w:val="16"/>
          <w:lang w:val="es-ES_tradnl"/>
        </w:rPr>
        <w:t xml:space="preserve"> UNIDAS DE 1980 SOBRE LOS CONTRATOS </w:t>
      </w:r>
      <w:r w:rsidR="00760F50" w:rsidRPr="00F77F51">
        <w:rPr>
          <w:rFonts w:ascii="Arial" w:hAnsi="Arial" w:cs="Arial"/>
          <w:sz w:val="16"/>
          <w:szCs w:val="16"/>
          <w:lang w:val="es-ES_tradnl"/>
        </w:rPr>
        <w:t>DE COMPRA</w:t>
      </w:r>
      <w:r w:rsidR="00DB63A4" w:rsidRPr="00F77F51">
        <w:rPr>
          <w:rFonts w:ascii="Arial" w:hAnsi="Arial" w:cs="Arial"/>
          <w:sz w:val="16"/>
          <w:szCs w:val="16"/>
          <w:lang w:val="es-ES_tradnl"/>
        </w:rPr>
        <w:t xml:space="preserve">VENTA </w:t>
      </w:r>
      <w:r w:rsidR="00591C6F" w:rsidRPr="00F77F51">
        <w:rPr>
          <w:rFonts w:ascii="Arial" w:hAnsi="Arial" w:cs="Arial"/>
          <w:sz w:val="16"/>
          <w:szCs w:val="16"/>
          <w:lang w:val="es-ES_tradnl"/>
        </w:rPr>
        <w:t>INTERNACIONAL</w:t>
      </w:r>
      <w:r w:rsidR="00DB63A4" w:rsidRPr="00F77F51">
        <w:rPr>
          <w:rFonts w:ascii="Arial" w:hAnsi="Arial" w:cs="Arial"/>
          <w:sz w:val="16"/>
          <w:szCs w:val="16"/>
          <w:lang w:val="es-ES_tradnl"/>
        </w:rPr>
        <w:t xml:space="preserve"> DE </w:t>
      </w:r>
      <w:r w:rsidR="008332AF" w:rsidRPr="00F77F51">
        <w:rPr>
          <w:rFonts w:ascii="Arial" w:hAnsi="Arial" w:cs="Arial"/>
          <w:sz w:val="16"/>
          <w:szCs w:val="16"/>
          <w:lang w:val="es-ES_tradnl"/>
        </w:rPr>
        <w:t>MERCADERÍAS</w:t>
      </w:r>
      <w:r w:rsidR="00DB63A4" w:rsidRPr="00F77F51">
        <w:rPr>
          <w:rFonts w:ascii="Arial" w:hAnsi="Arial" w:cs="Arial"/>
          <w:sz w:val="16"/>
          <w:szCs w:val="16"/>
          <w:lang w:val="es-ES_tradnl"/>
        </w:rPr>
        <w:t xml:space="preserve">, EN CASO DE </w:t>
      </w:r>
      <w:r w:rsidR="00054B32" w:rsidRPr="00F77F51">
        <w:rPr>
          <w:rFonts w:ascii="Arial" w:hAnsi="Arial" w:cs="Arial"/>
          <w:sz w:val="16"/>
          <w:szCs w:val="16"/>
          <w:lang w:val="es-ES_tradnl"/>
        </w:rPr>
        <w:t>QUE RESULTE APLICABLE</w:t>
      </w:r>
      <w:r w:rsidR="00DB63A4" w:rsidRPr="00EF0E7A">
        <w:rPr>
          <w:rFonts w:ascii="Arial" w:hAnsi="Arial" w:cs="Arial"/>
          <w:sz w:val="16"/>
          <w:szCs w:val="16"/>
          <w:lang w:val="es-ES_tradnl"/>
        </w:rPr>
        <w:t>.</w:t>
      </w:r>
    </w:p>
    <w:p w14:paraId="031980ED" w14:textId="77777777" w:rsidR="00B1298E" w:rsidRPr="00EF0E7A" w:rsidRDefault="00B1298E" w:rsidP="008F511D">
      <w:pPr>
        <w:jc w:val="both"/>
        <w:rPr>
          <w:rFonts w:ascii="Arial" w:hAnsi="Arial" w:cs="Arial"/>
          <w:sz w:val="16"/>
          <w:szCs w:val="16"/>
          <w:lang w:val="es-ES_tradnl"/>
        </w:rPr>
      </w:pPr>
    </w:p>
    <w:p w14:paraId="0473A9B7" w14:textId="51CC870C" w:rsidR="00B1298E" w:rsidRPr="00EF0E7A" w:rsidRDefault="00EF4BF2" w:rsidP="008F511D">
      <w:pPr>
        <w:jc w:val="both"/>
        <w:rPr>
          <w:rFonts w:ascii="Arial" w:hAnsi="Arial" w:cs="Arial"/>
          <w:color w:val="000000"/>
          <w:sz w:val="16"/>
          <w:szCs w:val="16"/>
          <w:lang w:val="es-ES_tradnl"/>
        </w:rPr>
      </w:pPr>
      <w:r w:rsidRPr="00EF0E7A">
        <w:rPr>
          <w:rFonts w:ascii="Arial" w:hAnsi="Arial" w:cs="Arial"/>
          <w:b/>
          <w:sz w:val="16"/>
          <w:szCs w:val="16"/>
          <w:u w:val="single"/>
          <w:lang w:val="es-ES_tradnl"/>
        </w:rPr>
        <w:t>Fuerza Mayor</w:t>
      </w:r>
      <w:r w:rsidR="00C47BB1" w:rsidRPr="00EF0E7A">
        <w:rPr>
          <w:rFonts w:ascii="Arial" w:hAnsi="Arial" w:cs="Arial"/>
          <w:b/>
          <w:sz w:val="16"/>
          <w:szCs w:val="16"/>
          <w:lang w:val="es-ES_tradnl"/>
        </w:rPr>
        <w:t>:</w:t>
      </w:r>
      <w:r w:rsidR="00C47BB1" w:rsidRPr="00EF0E7A">
        <w:rPr>
          <w:rFonts w:ascii="Arial" w:hAnsi="Arial" w:cs="Arial"/>
          <w:sz w:val="16"/>
          <w:szCs w:val="16"/>
          <w:lang w:val="es-ES_tradnl"/>
        </w:rPr>
        <w:t xml:space="preserve"> </w:t>
      </w:r>
      <w:r w:rsidR="003E4592" w:rsidRPr="00EF0E7A">
        <w:rPr>
          <w:rFonts w:ascii="Arial" w:hAnsi="Arial" w:cs="Arial"/>
          <w:color w:val="000000"/>
          <w:sz w:val="16"/>
          <w:szCs w:val="16"/>
          <w:lang w:val="es-ES_tradnl"/>
        </w:rPr>
        <w:t>Tech Data</w:t>
      </w:r>
      <w:r w:rsidR="00C47BB1" w:rsidRPr="00EF0E7A">
        <w:rPr>
          <w:rFonts w:ascii="Arial" w:hAnsi="Arial" w:cs="Arial"/>
          <w:color w:val="000000"/>
          <w:sz w:val="16"/>
          <w:szCs w:val="16"/>
          <w:lang w:val="es-ES_tradnl"/>
        </w:rPr>
        <w:t xml:space="preserve"> </w:t>
      </w:r>
      <w:r w:rsidR="00595BBB" w:rsidRPr="00EF0E7A">
        <w:rPr>
          <w:rFonts w:ascii="Arial" w:hAnsi="Arial" w:cs="Arial"/>
          <w:color w:val="000000"/>
          <w:sz w:val="16"/>
          <w:szCs w:val="16"/>
          <w:lang w:val="es-ES_tradnl"/>
        </w:rPr>
        <w:t xml:space="preserve">no es </w:t>
      </w:r>
      <w:r w:rsidR="00665C11" w:rsidRPr="00EF0E7A">
        <w:rPr>
          <w:rFonts w:ascii="Arial" w:hAnsi="Arial" w:cs="Arial"/>
          <w:color w:val="000000"/>
          <w:sz w:val="16"/>
          <w:szCs w:val="16"/>
          <w:lang w:val="es-ES_tradnl"/>
        </w:rPr>
        <w:t>responsable</w:t>
      </w:r>
      <w:r w:rsidR="00595BBB" w:rsidRPr="00EF0E7A">
        <w:rPr>
          <w:rFonts w:ascii="Arial" w:hAnsi="Arial" w:cs="Arial"/>
          <w:color w:val="000000"/>
          <w:sz w:val="16"/>
          <w:szCs w:val="16"/>
          <w:lang w:val="es-ES_tradnl"/>
        </w:rPr>
        <w:t xml:space="preserve"> </w:t>
      </w:r>
      <w:r w:rsidR="00DA1CB7">
        <w:rPr>
          <w:rFonts w:ascii="Arial" w:hAnsi="Arial" w:cs="Arial"/>
          <w:color w:val="000000"/>
          <w:sz w:val="16"/>
          <w:szCs w:val="16"/>
          <w:lang w:val="es-ES_tradnl"/>
        </w:rPr>
        <w:t>por los incumplimientos</w:t>
      </w:r>
      <w:r w:rsidR="00F44597" w:rsidRPr="00EF0E7A">
        <w:rPr>
          <w:rFonts w:ascii="Arial" w:hAnsi="Arial" w:cs="Arial"/>
          <w:color w:val="000000"/>
          <w:sz w:val="16"/>
          <w:szCs w:val="16"/>
          <w:lang w:val="es-ES_tradnl"/>
        </w:rPr>
        <w:t xml:space="preserve"> (lo que incluye, </w:t>
      </w:r>
      <w:r w:rsidR="00DA1CB7">
        <w:rPr>
          <w:rFonts w:ascii="Arial" w:hAnsi="Arial" w:cs="Arial"/>
          <w:color w:val="000000"/>
          <w:sz w:val="16"/>
          <w:szCs w:val="16"/>
          <w:lang w:val="es-ES_tradnl"/>
        </w:rPr>
        <w:t>entre otros</w:t>
      </w:r>
      <w:r w:rsidR="00F44597" w:rsidRPr="00EF0E7A">
        <w:rPr>
          <w:rFonts w:ascii="Arial" w:hAnsi="Arial" w:cs="Arial"/>
          <w:color w:val="000000"/>
          <w:sz w:val="16"/>
          <w:szCs w:val="16"/>
          <w:lang w:val="es-ES_tradnl"/>
        </w:rPr>
        <w:t xml:space="preserve">, </w:t>
      </w:r>
      <w:r w:rsidR="00DA1CB7">
        <w:rPr>
          <w:rFonts w:ascii="Arial" w:hAnsi="Arial" w:cs="Arial"/>
          <w:color w:val="000000"/>
          <w:sz w:val="16"/>
          <w:szCs w:val="16"/>
          <w:lang w:val="es-ES_tradnl"/>
        </w:rPr>
        <w:t>las demoras</w:t>
      </w:r>
      <w:r w:rsidR="00F44597" w:rsidRPr="00EF0E7A">
        <w:rPr>
          <w:rFonts w:ascii="Arial" w:hAnsi="Arial" w:cs="Arial"/>
          <w:color w:val="000000"/>
          <w:sz w:val="16"/>
          <w:szCs w:val="16"/>
          <w:lang w:val="es-ES_tradnl"/>
        </w:rPr>
        <w:t xml:space="preserve"> en la entrega)</w:t>
      </w:r>
      <w:r w:rsidR="00DA1CB7">
        <w:rPr>
          <w:rFonts w:ascii="Arial" w:hAnsi="Arial" w:cs="Arial"/>
          <w:color w:val="000000"/>
          <w:sz w:val="16"/>
          <w:szCs w:val="16"/>
          <w:lang w:val="es-ES_tradnl"/>
        </w:rPr>
        <w:t xml:space="preserve"> que se deban</w:t>
      </w:r>
      <w:r w:rsidR="00F44597" w:rsidRPr="00EF0E7A">
        <w:rPr>
          <w:rFonts w:ascii="Arial" w:hAnsi="Arial" w:cs="Arial"/>
          <w:color w:val="000000"/>
          <w:sz w:val="16"/>
          <w:szCs w:val="16"/>
          <w:lang w:val="es-ES_tradnl"/>
        </w:rPr>
        <w:t xml:space="preserve"> a </w:t>
      </w:r>
      <w:r w:rsidR="00DA1CB7">
        <w:rPr>
          <w:rFonts w:ascii="Arial" w:hAnsi="Arial" w:cs="Arial"/>
          <w:color w:val="000000"/>
          <w:sz w:val="16"/>
          <w:szCs w:val="16"/>
          <w:lang w:val="es-ES_tradnl"/>
        </w:rPr>
        <w:t>caso</w:t>
      </w:r>
      <w:r w:rsidR="00DA1CB7" w:rsidRPr="00EF0E7A">
        <w:rPr>
          <w:rFonts w:ascii="Arial" w:hAnsi="Arial" w:cs="Arial"/>
          <w:color w:val="000000"/>
          <w:sz w:val="16"/>
          <w:szCs w:val="16"/>
          <w:lang w:val="es-ES_tradnl"/>
        </w:rPr>
        <w:t xml:space="preserve">s </w:t>
      </w:r>
      <w:r w:rsidR="00F44597" w:rsidRPr="00EF0E7A">
        <w:rPr>
          <w:rFonts w:ascii="Arial" w:hAnsi="Arial" w:cs="Arial"/>
          <w:color w:val="000000"/>
          <w:sz w:val="16"/>
          <w:szCs w:val="16"/>
          <w:lang w:val="es-ES_tradnl"/>
        </w:rPr>
        <w:t xml:space="preserve">de fuerza mayor, </w:t>
      </w:r>
      <w:r w:rsidR="00DA1CB7">
        <w:rPr>
          <w:rFonts w:ascii="Arial" w:hAnsi="Arial" w:cs="Arial"/>
          <w:color w:val="000000"/>
          <w:sz w:val="16"/>
          <w:szCs w:val="16"/>
          <w:lang w:val="es-ES_tradnl"/>
        </w:rPr>
        <w:t>casos</w:t>
      </w:r>
      <w:r w:rsidR="00DA1CB7" w:rsidRPr="00EF0E7A">
        <w:rPr>
          <w:rFonts w:ascii="Arial" w:hAnsi="Arial" w:cs="Arial"/>
          <w:color w:val="000000"/>
          <w:sz w:val="16"/>
          <w:szCs w:val="16"/>
          <w:lang w:val="es-ES_tradnl"/>
        </w:rPr>
        <w:t xml:space="preserve"> </w:t>
      </w:r>
      <w:r w:rsidR="00F44597" w:rsidRPr="00EF0E7A">
        <w:rPr>
          <w:rFonts w:ascii="Arial" w:hAnsi="Arial" w:cs="Arial"/>
          <w:color w:val="000000"/>
          <w:sz w:val="16"/>
          <w:szCs w:val="16"/>
          <w:lang w:val="es-ES_tradnl"/>
        </w:rPr>
        <w:t xml:space="preserve">fortuitos o </w:t>
      </w:r>
      <w:r w:rsidR="00A34760" w:rsidRPr="00EF0E7A">
        <w:rPr>
          <w:rFonts w:ascii="Arial" w:hAnsi="Arial" w:cs="Arial"/>
          <w:color w:val="000000"/>
          <w:sz w:val="16"/>
          <w:szCs w:val="16"/>
          <w:lang w:val="es-ES_tradnl"/>
        </w:rPr>
        <w:t>causas</w:t>
      </w:r>
      <w:r w:rsidR="00E9595E" w:rsidRPr="00EF0E7A">
        <w:rPr>
          <w:rFonts w:ascii="Arial" w:hAnsi="Arial" w:cs="Arial"/>
          <w:color w:val="000000"/>
          <w:sz w:val="16"/>
          <w:szCs w:val="16"/>
          <w:lang w:val="es-ES_tradnl"/>
        </w:rPr>
        <w:t xml:space="preserve"> que se encuentran</w:t>
      </w:r>
      <w:r w:rsidR="00F44597" w:rsidRPr="00EF0E7A">
        <w:rPr>
          <w:rFonts w:ascii="Arial" w:hAnsi="Arial" w:cs="Arial"/>
          <w:color w:val="000000"/>
          <w:sz w:val="16"/>
          <w:szCs w:val="16"/>
          <w:lang w:val="es-ES_tradnl"/>
        </w:rPr>
        <w:t xml:space="preserve"> fuera de su control razonable </w:t>
      </w:r>
      <w:r w:rsidR="007F14E3">
        <w:rPr>
          <w:rFonts w:ascii="Arial" w:hAnsi="Arial" w:cs="Arial"/>
          <w:color w:val="000000"/>
          <w:sz w:val="16"/>
          <w:szCs w:val="16"/>
          <w:lang w:val="es-ES_tradnl"/>
        </w:rPr>
        <w:t xml:space="preserve">de acuerdo con lo señalado por el artículo 64 del Código Civil. Estos eventos incluyen, sin limitación, </w:t>
      </w:r>
      <w:r w:rsidR="00DA1CB7">
        <w:rPr>
          <w:rFonts w:ascii="Arial" w:hAnsi="Arial" w:cs="Arial"/>
          <w:color w:val="000000"/>
          <w:sz w:val="16"/>
          <w:szCs w:val="16"/>
          <w:lang w:val="es-ES_tradnl"/>
        </w:rPr>
        <w:t>fenómenos</w:t>
      </w:r>
      <w:r w:rsidR="00F44597" w:rsidRPr="00EF0E7A">
        <w:rPr>
          <w:rFonts w:ascii="Arial" w:hAnsi="Arial" w:cs="Arial"/>
          <w:color w:val="000000"/>
          <w:sz w:val="16"/>
          <w:szCs w:val="16"/>
          <w:lang w:val="es-ES_tradnl"/>
        </w:rPr>
        <w:t xml:space="preserve"> de la naturaleza, actos u omisiones del Comprador,</w:t>
      </w:r>
      <w:r w:rsidR="00B07DD0">
        <w:rPr>
          <w:rFonts w:ascii="Arial" w:hAnsi="Arial" w:cs="Arial"/>
          <w:color w:val="000000"/>
          <w:sz w:val="16"/>
          <w:szCs w:val="16"/>
          <w:lang w:val="es-ES_tradnl"/>
        </w:rPr>
        <w:t xml:space="preserve"> pandemias, incluyendo el COVID-19,</w:t>
      </w:r>
      <w:r w:rsidR="00F44597" w:rsidRPr="00EF0E7A">
        <w:rPr>
          <w:rFonts w:ascii="Arial" w:hAnsi="Arial" w:cs="Arial"/>
          <w:color w:val="000000"/>
          <w:sz w:val="16"/>
          <w:szCs w:val="16"/>
          <w:lang w:val="es-ES_tradnl"/>
        </w:rPr>
        <w:t xml:space="preserve"> interrupciones de la operación, desastres ocasionados por el hombre o </w:t>
      </w:r>
      <w:r w:rsidR="00B07DD0">
        <w:rPr>
          <w:rFonts w:ascii="Arial" w:hAnsi="Arial" w:cs="Arial"/>
          <w:color w:val="000000"/>
          <w:sz w:val="16"/>
          <w:szCs w:val="16"/>
          <w:lang w:val="es-ES_tradnl"/>
        </w:rPr>
        <w:t xml:space="preserve">desastres </w:t>
      </w:r>
      <w:r w:rsidR="00F44597" w:rsidRPr="00EF0E7A">
        <w:rPr>
          <w:rFonts w:ascii="Arial" w:hAnsi="Arial" w:cs="Arial"/>
          <w:color w:val="000000"/>
          <w:sz w:val="16"/>
          <w:szCs w:val="16"/>
          <w:lang w:val="es-ES_tradnl"/>
        </w:rPr>
        <w:t>naturales, actos de guerra, interferencia gubernamental, crisis médicas epidémicas, escasez de materiales o Productos, huelgas,</w:t>
      </w:r>
      <w:r w:rsidR="00443536">
        <w:rPr>
          <w:rFonts w:ascii="Arial" w:hAnsi="Arial" w:cs="Arial"/>
          <w:color w:val="000000"/>
          <w:sz w:val="16"/>
          <w:szCs w:val="16"/>
          <w:lang w:val="es-ES_tradnl"/>
        </w:rPr>
        <w:t xml:space="preserve"> delitos</w:t>
      </w:r>
      <w:r w:rsidR="00F44597" w:rsidRPr="00EF0E7A">
        <w:rPr>
          <w:rFonts w:ascii="Arial" w:hAnsi="Arial" w:cs="Arial"/>
          <w:color w:val="000000"/>
          <w:sz w:val="16"/>
          <w:szCs w:val="16"/>
          <w:lang w:val="es-ES_tradnl"/>
        </w:rPr>
        <w:t xml:space="preserve">, </w:t>
      </w:r>
      <w:r w:rsidR="00443536">
        <w:rPr>
          <w:rFonts w:ascii="Arial" w:hAnsi="Arial" w:cs="Arial"/>
          <w:color w:val="000000"/>
          <w:sz w:val="16"/>
          <w:szCs w:val="16"/>
          <w:lang w:val="es-ES_tradnl"/>
        </w:rPr>
        <w:t>demoras</w:t>
      </w:r>
      <w:r w:rsidR="00F44597" w:rsidRPr="00EF0E7A">
        <w:rPr>
          <w:rFonts w:ascii="Arial" w:hAnsi="Arial" w:cs="Arial"/>
          <w:color w:val="000000"/>
          <w:sz w:val="16"/>
          <w:szCs w:val="16"/>
          <w:lang w:val="es-ES_tradnl"/>
        </w:rPr>
        <w:t xml:space="preserve"> en la entrega o el tra</w:t>
      </w:r>
      <w:r w:rsidR="008F71B5" w:rsidRPr="00EF0E7A">
        <w:rPr>
          <w:rFonts w:ascii="Arial" w:hAnsi="Arial" w:cs="Arial"/>
          <w:color w:val="000000"/>
          <w:sz w:val="16"/>
          <w:szCs w:val="16"/>
          <w:lang w:val="es-ES_tradnl"/>
        </w:rPr>
        <w:t>n</w:t>
      </w:r>
      <w:r w:rsidR="00F44597" w:rsidRPr="00EF0E7A">
        <w:rPr>
          <w:rFonts w:ascii="Arial" w:hAnsi="Arial" w:cs="Arial"/>
          <w:color w:val="000000"/>
          <w:sz w:val="16"/>
          <w:szCs w:val="16"/>
          <w:lang w:val="es-ES_tradnl"/>
        </w:rPr>
        <w:t>sporte, o i</w:t>
      </w:r>
      <w:r w:rsidR="00443536">
        <w:rPr>
          <w:rFonts w:ascii="Arial" w:hAnsi="Arial" w:cs="Arial"/>
          <w:color w:val="000000"/>
          <w:sz w:val="16"/>
          <w:szCs w:val="16"/>
          <w:lang w:val="es-ES_tradnl"/>
        </w:rPr>
        <w:t>mposibilidad de</w:t>
      </w:r>
      <w:r w:rsidR="00F44597" w:rsidRPr="00EF0E7A">
        <w:rPr>
          <w:rFonts w:ascii="Arial" w:hAnsi="Arial" w:cs="Arial"/>
          <w:color w:val="000000"/>
          <w:sz w:val="16"/>
          <w:szCs w:val="16"/>
          <w:lang w:val="es-ES_tradnl"/>
        </w:rPr>
        <w:t xml:space="preserve"> conseguir</w:t>
      </w:r>
      <w:r w:rsidR="00443536">
        <w:rPr>
          <w:rFonts w:ascii="Arial" w:hAnsi="Arial" w:cs="Arial"/>
          <w:color w:val="000000"/>
          <w:sz w:val="16"/>
          <w:szCs w:val="16"/>
          <w:lang w:val="es-ES_tradnl"/>
        </w:rPr>
        <w:t xml:space="preserve"> mano de obra</w:t>
      </w:r>
      <w:r w:rsidR="00F44597" w:rsidRPr="00EF0E7A">
        <w:rPr>
          <w:rFonts w:ascii="Arial" w:hAnsi="Arial" w:cs="Arial"/>
          <w:color w:val="000000"/>
          <w:sz w:val="16"/>
          <w:szCs w:val="16"/>
          <w:lang w:val="es-ES_tradnl"/>
        </w:rPr>
        <w:t xml:space="preserve">, materiales o Productos </w:t>
      </w:r>
      <w:r w:rsidR="00503F4D">
        <w:rPr>
          <w:rFonts w:ascii="Arial" w:hAnsi="Arial" w:cs="Arial"/>
          <w:color w:val="000000"/>
          <w:sz w:val="16"/>
          <w:szCs w:val="16"/>
          <w:lang w:val="es-ES_tradnl"/>
        </w:rPr>
        <w:t xml:space="preserve">de </w:t>
      </w:r>
      <w:r w:rsidR="00F44597" w:rsidRPr="00EF0E7A">
        <w:rPr>
          <w:rFonts w:ascii="Arial" w:hAnsi="Arial" w:cs="Arial"/>
          <w:color w:val="000000"/>
          <w:sz w:val="16"/>
          <w:szCs w:val="16"/>
          <w:lang w:val="es-ES_tradnl"/>
        </w:rPr>
        <w:t xml:space="preserve">fuentes </w:t>
      </w:r>
      <w:r w:rsidR="00503F4D">
        <w:rPr>
          <w:rFonts w:ascii="Arial" w:hAnsi="Arial" w:cs="Arial"/>
          <w:color w:val="000000"/>
          <w:sz w:val="16"/>
          <w:szCs w:val="16"/>
          <w:lang w:val="es-ES_tradnl"/>
        </w:rPr>
        <w:t>ordinarias</w:t>
      </w:r>
      <w:r w:rsidR="00F44597" w:rsidRPr="00EF0E7A">
        <w:rPr>
          <w:rFonts w:ascii="Arial" w:hAnsi="Arial" w:cs="Arial"/>
          <w:color w:val="000000"/>
          <w:sz w:val="16"/>
          <w:szCs w:val="16"/>
          <w:lang w:val="es-ES_tradnl"/>
        </w:rPr>
        <w:t>.</w:t>
      </w:r>
    </w:p>
    <w:p w14:paraId="64428C00" w14:textId="77777777" w:rsidR="00B1298E" w:rsidRPr="00EF0E7A" w:rsidRDefault="00B1298E" w:rsidP="008F511D">
      <w:pPr>
        <w:jc w:val="both"/>
        <w:rPr>
          <w:rFonts w:ascii="Arial" w:hAnsi="Arial" w:cs="Arial"/>
          <w:color w:val="000000"/>
          <w:sz w:val="16"/>
          <w:szCs w:val="16"/>
          <w:lang w:val="es-ES_tradnl"/>
        </w:rPr>
      </w:pPr>
    </w:p>
    <w:p w14:paraId="6801C783" w14:textId="167C6FC0" w:rsidR="00C94443" w:rsidRPr="00EF0E7A" w:rsidRDefault="00EF4BF2" w:rsidP="008F511D">
      <w:pPr>
        <w:jc w:val="both"/>
        <w:rPr>
          <w:rFonts w:ascii="Arial" w:hAnsi="Arial" w:cs="Arial"/>
          <w:sz w:val="16"/>
          <w:szCs w:val="16"/>
          <w:lang w:val="es-ES_tradnl"/>
        </w:rPr>
      </w:pPr>
      <w:r w:rsidRPr="00EF0E7A">
        <w:rPr>
          <w:rFonts w:ascii="Arial" w:hAnsi="Arial" w:cs="Arial"/>
          <w:b/>
          <w:sz w:val="16"/>
          <w:szCs w:val="16"/>
          <w:u w:val="single"/>
          <w:lang w:val="es-ES_tradnl"/>
        </w:rPr>
        <w:t>Protección de Datos e Información Personal</w:t>
      </w:r>
      <w:r w:rsidR="00C47BB1" w:rsidRPr="00EF0E7A">
        <w:rPr>
          <w:rFonts w:ascii="Arial" w:hAnsi="Arial" w:cs="Arial"/>
          <w:b/>
          <w:sz w:val="16"/>
          <w:szCs w:val="16"/>
          <w:lang w:val="es-ES_tradnl"/>
        </w:rPr>
        <w:t>:</w:t>
      </w:r>
      <w:r w:rsidR="00C47BB1" w:rsidRPr="00EF0E7A">
        <w:rPr>
          <w:rFonts w:ascii="Arial" w:hAnsi="Arial" w:cs="Arial"/>
          <w:sz w:val="16"/>
          <w:szCs w:val="16"/>
          <w:lang w:val="es-ES_tradnl"/>
        </w:rPr>
        <w:t xml:space="preserve"> </w:t>
      </w:r>
      <w:r w:rsidR="00456D7D" w:rsidRPr="00F77F51">
        <w:rPr>
          <w:rFonts w:ascii="Arial" w:hAnsi="Arial" w:cs="Arial"/>
          <w:sz w:val="16"/>
          <w:szCs w:val="16"/>
          <w:lang w:val="es-ES_tradnl"/>
        </w:rPr>
        <w:t xml:space="preserve">El </w:t>
      </w:r>
      <w:r w:rsidR="00456D7D" w:rsidRPr="00F77F51">
        <w:rPr>
          <w:rFonts w:ascii="Arial" w:hAnsi="Arial" w:cs="Arial"/>
          <w:color w:val="000000"/>
          <w:sz w:val="16"/>
          <w:szCs w:val="16"/>
          <w:lang w:val="es-ES_tradnl"/>
        </w:rPr>
        <w:t xml:space="preserve">Comprador </w:t>
      </w:r>
      <w:r w:rsidR="0003466E">
        <w:rPr>
          <w:rFonts w:ascii="Arial" w:hAnsi="Arial" w:cs="Arial"/>
          <w:color w:val="000000"/>
          <w:sz w:val="16"/>
          <w:szCs w:val="16"/>
          <w:lang w:val="es-ES_tradnl"/>
        </w:rPr>
        <w:t xml:space="preserve">recolectará y procesará </w:t>
      </w:r>
      <w:r w:rsidR="00EF11E7" w:rsidRPr="00F77F51">
        <w:rPr>
          <w:rFonts w:ascii="Arial" w:hAnsi="Arial" w:cs="Arial"/>
          <w:sz w:val="16"/>
          <w:szCs w:val="16"/>
          <w:lang w:val="es-ES_tradnl"/>
        </w:rPr>
        <w:t>la información personal que se transfiera por parte de o que se recopile de los</w:t>
      </w:r>
      <w:r w:rsidR="00BE16FC" w:rsidRPr="00F77F51">
        <w:rPr>
          <w:rFonts w:ascii="Arial" w:hAnsi="Arial" w:cs="Arial"/>
          <w:sz w:val="16"/>
          <w:szCs w:val="16"/>
          <w:lang w:val="es-ES_tradnl"/>
        </w:rPr>
        <w:t xml:space="preserve"> </w:t>
      </w:r>
      <w:r w:rsidR="00EF11E7" w:rsidRPr="00F77F51">
        <w:rPr>
          <w:rFonts w:ascii="Arial" w:hAnsi="Arial" w:cs="Arial"/>
          <w:sz w:val="16"/>
          <w:szCs w:val="16"/>
          <w:lang w:val="es-ES_tradnl"/>
        </w:rPr>
        <w:t>usuarios finales o Tech Data, seg</w:t>
      </w:r>
      <w:r w:rsidR="004B1DDC" w:rsidRPr="00F77F51">
        <w:rPr>
          <w:rFonts w:ascii="Arial" w:hAnsi="Arial" w:cs="Arial"/>
          <w:sz w:val="16"/>
          <w:szCs w:val="16"/>
          <w:lang w:val="es-ES_tradnl"/>
        </w:rPr>
        <w:t>ú</w:t>
      </w:r>
      <w:r w:rsidR="00EF11E7" w:rsidRPr="00F77F51">
        <w:rPr>
          <w:rFonts w:ascii="Arial" w:hAnsi="Arial" w:cs="Arial"/>
          <w:sz w:val="16"/>
          <w:szCs w:val="16"/>
          <w:lang w:val="es-ES_tradnl"/>
        </w:rPr>
        <w:t>n sea el caso</w:t>
      </w:r>
      <w:r w:rsidR="0003466E">
        <w:rPr>
          <w:rFonts w:ascii="Arial" w:hAnsi="Arial" w:cs="Arial"/>
          <w:sz w:val="16"/>
          <w:szCs w:val="16"/>
          <w:lang w:val="es-ES_tradnl"/>
        </w:rPr>
        <w:t>, en línea con lo establecido por la ley aplicable en materia de protección de datos personales, incluyendo la Ley 1581 de 2012, el Decreto 1377 de 2013 y demás normas complementarias</w:t>
      </w:r>
      <w:r w:rsidR="00EF11E7" w:rsidRPr="00F77F51">
        <w:rPr>
          <w:rFonts w:ascii="Arial" w:hAnsi="Arial" w:cs="Arial"/>
          <w:sz w:val="16"/>
          <w:szCs w:val="16"/>
          <w:lang w:val="es-ES_tradnl"/>
        </w:rPr>
        <w:t>.</w:t>
      </w:r>
      <w:r w:rsidR="004B1DDC" w:rsidRPr="00EF0E7A">
        <w:rPr>
          <w:rFonts w:ascii="Arial" w:hAnsi="Arial" w:cs="Arial"/>
          <w:sz w:val="16"/>
          <w:szCs w:val="16"/>
          <w:lang w:val="es-ES_tradnl"/>
        </w:rPr>
        <w:t xml:space="preserve"> Asimismo, </w:t>
      </w:r>
      <w:r w:rsidR="0045540C" w:rsidRPr="00EF0E7A">
        <w:rPr>
          <w:rFonts w:ascii="Arial" w:hAnsi="Arial" w:cs="Arial"/>
          <w:sz w:val="16"/>
          <w:szCs w:val="16"/>
          <w:lang w:val="es-ES_tradnl"/>
        </w:rPr>
        <w:t xml:space="preserve">el </w:t>
      </w:r>
      <w:r w:rsidR="0045540C" w:rsidRPr="00EF0E7A">
        <w:rPr>
          <w:rFonts w:ascii="Arial" w:hAnsi="Arial" w:cs="Arial"/>
          <w:color w:val="000000"/>
          <w:sz w:val="16"/>
          <w:szCs w:val="16"/>
          <w:lang w:val="es-ES_tradnl"/>
        </w:rPr>
        <w:t>Comprador</w:t>
      </w:r>
      <w:r w:rsidR="00333878">
        <w:rPr>
          <w:rFonts w:ascii="Arial" w:hAnsi="Arial" w:cs="Arial"/>
          <w:color w:val="000000"/>
          <w:sz w:val="16"/>
          <w:szCs w:val="16"/>
          <w:lang w:val="es-ES_tradnl"/>
        </w:rPr>
        <w:t xml:space="preserve"> deberá</w:t>
      </w:r>
      <w:r w:rsidR="0045540C" w:rsidRPr="00EF0E7A">
        <w:rPr>
          <w:rFonts w:ascii="Arial" w:hAnsi="Arial" w:cs="Arial"/>
          <w:color w:val="000000"/>
          <w:sz w:val="16"/>
          <w:szCs w:val="16"/>
          <w:lang w:val="es-ES_tradnl"/>
        </w:rPr>
        <w:t xml:space="preserve"> </w:t>
      </w:r>
      <w:r w:rsidR="00154121" w:rsidRPr="00EF0E7A">
        <w:rPr>
          <w:rFonts w:ascii="Arial" w:hAnsi="Arial" w:cs="Arial"/>
          <w:color w:val="000000"/>
          <w:sz w:val="16"/>
          <w:szCs w:val="16"/>
          <w:lang w:val="es-ES_tradnl"/>
        </w:rPr>
        <w:t>contar</w:t>
      </w:r>
      <w:r w:rsidR="0045540C" w:rsidRPr="00EF0E7A">
        <w:rPr>
          <w:rFonts w:ascii="Arial" w:hAnsi="Arial" w:cs="Arial"/>
          <w:color w:val="000000"/>
          <w:sz w:val="16"/>
          <w:szCs w:val="16"/>
          <w:lang w:val="es-ES_tradnl"/>
        </w:rPr>
        <w:t xml:space="preserve"> con medidas de seguridad que, entre otras cuestiones, </w:t>
      </w:r>
      <w:r w:rsidR="00C57291" w:rsidRPr="00EF0E7A">
        <w:rPr>
          <w:rFonts w:ascii="Arial" w:hAnsi="Arial" w:cs="Arial"/>
          <w:color w:val="000000"/>
          <w:sz w:val="16"/>
          <w:szCs w:val="16"/>
          <w:lang w:val="es-ES_tradnl"/>
        </w:rPr>
        <w:t>prote</w:t>
      </w:r>
      <w:r w:rsidR="00333878">
        <w:rPr>
          <w:rFonts w:ascii="Arial" w:hAnsi="Arial" w:cs="Arial"/>
          <w:color w:val="000000"/>
          <w:sz w:val="16"/>
          <w:szCs w:val="16"/>
          <w:lang w:val="es-ES_tradnl"/>
        </w:rPr>
        <w:t>jan</w:t>
      </w:r>
      <w:r w:rsidR="00C57291" w:rsidRPr="00EF0E7A">
        <w:rPr>
          <w:rFonts w:ascii="Arial" w:hAnsi="Arial" w:cs="Arial"/>
          <w:color w:val="000000"/>
          <w:sz w:val="16"/>
          <w:szCs w:val="16"/>
          <w:lang w:val="es-ES_tradnl"/>
        </w:rPr>
        <w:t xml:space="preserve"> contra el acceso no autorizado</w:t>
      </w:r>
      <w:r w:rsidR="00781A5C" w:rsidRPr="00EF0E7A">
        <w:rPr>
          <w:rFonts w:ascii="Arial" w:hAnsi="Arial" w:cs="Arial"/>
          <w:color w:val="000000"/>
          <w:sz w:val="16"/>
          <w:szCs w:val="16"/>
          <w:lang w:val="es-ES_tradnl"/>
        </w:rPr>
        <w:t>, el uso, la modificación o la divulgación a través de medios electrónicos o físicos.</w:t>
      </w:r>
      <w:r w:rsidR="002B4ECD" w:rsidRPr="00EF0E7A">
        <w:rPr>
          <w:rFonts w:ascii="Arial" w:hAnsi="Arial" w:cs="Arial"/>
          <w:color w:val="000000"/>
          <w:sz w:val="16"/>
          <w:szCs w:val="16"/>
          <w:lang w:val="es-ES_tradnl"/>
        </w:rPr>
        <w:t xml:space="preserve"> El Comprador deberá actualizar sus controles de seguridad de manera periódica conforme lo requiera la ley aplicable y de conformidad con las prácticas estándar de la industria.</w:t>
      </w:r>
      <w:r w:rsidR="00F242B3" w:rsidRPr="00EF0E7A">
        <w:rPr>
          <w:rFonts w:ascii="Arial" w:hAnsi="Arial" w:cs="Arial"/>
          <w:color w:val="000000"/>
          <w:sz w:val="16"/>
          <w:szCs w:val="16"/>
          <w:lang w:val="es-ES_tradnl"/>
        </w:rPr>
        <w:t xml:space="preserve"> El Comprador deberá (i) procesar y mantener la información personal en es</w:t>
      </w:r>
      <w:r w:rsidR="00793D2C" w:rsidRPr="00EF0E7A">
        <w:rPr>
          <w:rFonts w:ascii="Arial" w:hAnsi="Arial" w:cs="Arial"/>
          <w:color w:val="000000"/>
          <w:sz w:val="16"/>
          <w:szCs w:val="16"/>
          <w:lang w:val="es-ES_tradnl"/>
        </w:rPr>
        <w:t>t</w:t>
      </w:r>
      <w:r w:rsidR="00F242B3" w:rsidRPr="00EF0E7A">
        <w:rPr>
          <w:rFonts w:ascii="Arial" w:hAnsi="Arial" w:cs="Arial"/>
          <w:color w:val="000000"/>
          <w:sz w:val="16"/>
          <w:szCs w:val="16"/>
          <w:lang w:val="es-ES_tradnl"/>
        </w:rPr>
        <w:t>ricta confidencialidad</w:t>
      </w:r>
      <w:r w:rsidR="00793D2C" w:rsidRPr="00EF0E7A">
        <w:rPr>
          <w:rFonts w:ascii="Symbol" w:hAnsi="Symbol" w:cs="Arial"/>
          <w:color w:val="000000"/>
          <w:sz w:val="16"/>
          <w:szCs w:val="16"/>
          <w:lang w:val="es-ES_tradnl"/>
        </w:rPr>
        <w:sym w:font="Symbol" w:char="F03B"/>
      </w:r>
      <w:r w:rsidR="00793D2C" w:rsidRPr="00EF0E7A">
        <w:rPr>
          <w:rFonts w:ascii="Arial" w:hAnsi="Arial" w:cs="Arial"/>
          <w:color w:val="000000"/>
          <w:sz w:val="16"/>
          <w:szCs w:val="16"/>
          <w:lang w:val="es-ES_tradnl"/>
        </w:rPr>
        <w:t xml:space="preserve"> (ii) proteger dicha información</w:t>
      </w:r>
      <w:r w:rsidR="00793D2C" w:rsidRPr="00EF0E7A">
        <w:rPr>
          <w:rFonts w:ascii="Symbol" w:hAnsi="Symbol" w:cs="Arial"/>
          <w:color w:val="000000"/>
          <w:sz w:val="16"/>
          <w:szCs w:val="16"/>
          <w:lang w:val="es-ES_tradnl"/>
        </w:rPr>
        <w:sym w:font="Symbol" w:char="F03B"/>
      </w:r>
      <w:r w:rsidR="00793D2C" w:rsidRPr="00EF0E7A">
        <w:rPr>
          <w:rFonts w:ascii="Arial" w:hAnsi="Arial" w:cs="Arial"/>
          <w:color w:val="000000"/>
          <w:sz w:val="16"/>
          <w:szCs w:val="16"/>
          <w:lang w:val="es-ES_tradnl"/>
        </w:rPr>
        <w:t xml:space="preserve"> </w:t>
      </w:r>
      <w:r w:rsidR="008A5DDC" w:rsidRPr="00EF0E7A">
        <w:rPr>
          <w:rFonts w:ascii="Arial" w:hAnsi="Arial" w:cs="Arial"/>
          <w:color w:val="000000"/>
          <w:sz w:val="16"/>
          <w:szCs w:val="16"/>
          <w:lang w:val="es-ES_tradnl"/>
        </w:rPr>
        <w:t xml:space="preserve">(iii) </w:t>
      </w:r>
      <w:r w:rsidR="00333878">
        <w:rPr>
          <w:rFonts w:ascii="Arial" w:hAnsi="Arial" w:cs="Arial"/>
          <w:color w:val="000000"/>
          <w:sz w:val="16"/>
          <w:szCs w:val="16"/>
          <w:lang w:val="es-ES_tradnl"/>
        </w:rPr>
        <w:t>entregar</w:t>
      </w:r>
      <w:r w:rsidR="008A5DDC" w:rsidRPr="00EF0E7A">
        <w:rPr>
          <w:rFonts w:ascii="Arial" w:hAnsi="Arial" w:cs="Arial"/>
          <w:color w:val="000000"/>
          <w:sz w:val="16"/>
          <w:szCs w:val="16"/>
          <w:lang w:val="es-ES_tradnl"/>
        </w:rPr>
        <w:t xml:space="preserve"> las notificaciones y los avis</w:t>
      </w:r>
      <w:r w:rsidR="005F2268" w:rsidRPr="00EF0E7A">
        <w:rPr>
          <w:rFonts w:ascii="Arial" w:hAnsi="Arial" w:cs="Arial"/>
          <w:color w:val="000000"/>
          <w:sz w:val="16"/>
          <w:szCs w:val="16"/>
          <w:lang w:val="es-ES_tradnl"/>
        </w:rPr>
        <w:t>o</w:t>
      </w:r>
      <w:r w:rsidR="008A5DDC" w:rsidRPr="00EF0E7A">
        <w:rPr>
          <w:rFonts w:ascii="Arial" w:hAnsi="Arial" w:cs="Arial"/>
          <w:color w:val="000000"/>
          <w:sz w:val="16"/>
          <w:szCs w:val="16"/>
          <w:lang w:val="es-ES_tradnl"/>
        </w:rPr>
        <w:t xml:space="preserve">s de </w:t>
      </w:r>
      <w:r w:rsidR="005F2268" w:rsidRPr="00EF0E7A">
        <w:rPr>
          <w:rFonts w:ascii="Arial" w:hAnsi="Arial" w:cs="Arial"/>
          <w:color w:val="000000"/>
          <w:sz w:val="16"/>
          <w:szCs w:val="16"/>
          <w:lang w:val="es-ES_tradnl"/>
        </w:rPr>
        <w:t>privacidad</w:t>
      </w:r>
      <w:r w:rsidR="008A5DDC" w:rsidRPr="00EF0E7A">
        <w:rPr>
          <w:rFonts w:ascii="Arial" w:hAnsi="Arial" w:cs="Arial"/>
          <w:color w:val="000000"/>
          <w:sz w:val="16"/>
          <w:szCs w:val="16"/>
          <w:lang w:val="es-ES_tradnl"/>
        </w:rPr>
        <w:t xml:space="preserve"> necesarios</w:t>
      </w:r>
      <w:r w:rsidR="00793D2C" w:rsidRPr="00EF0E7A">
        <w:rPr>
          <w:rFonts w:ascii="Symbol" w:hAnsi="Symbol" w:cs="Arial"/>
          <w:color w:val="000000"/>
          <w:sz w:val="16"/>
          <w:szCs w:val="16"/>
          <w:lang w:val="es-ES_tradnl"/>
        </w:rPr>
        <w:sym w:font="Symbol" w:char="F03B"/>
      </w:r>
      <w:r w:rsidR="008A5DDC" w:rsidRPr="00EF0E7A">
        <w:rPr>
          <w:rFonts w:ascii="Arial" w:hAnsi="Arial" w:cs="Arial"/>
          <w:color w:val="000000"/>
          <w:sz w:val="16"/>
          <w:szCs w:val="16"/>
          <w:lang w:val="es-ES_tradnl"/>
        </w:rPr>
        <w:t xml:space="preserve"> </w:t>
      </w:r>
      <w:r w:rsidR="005F2268" w:rsidRPr="00EF0E7A">
        <w:rPr>
          <w:rFonts w:ascii="Arial" w:hAnsi="Arial" w:cs="Arial"/>
          <w:color w:val="000000"/>
          <w:sz w:val="16"/>
          <w:szCs w:val="16"/>
          <w:lang w:val="es-ES_tradnl"/>
        </w:rPr>
        <w:t>y (iv) obtener todos los consentimientos necesarios para recopilar y procesar los da</w:t>
      </w:r>
      <w:r w:rsidR="00C03A50" w:rsidRPr="00EF0E7A">
        <w:rPr>
          <w:rFonts w:ascii="Arial" w:hAnsi="Arial" w:cs="Arial"/>
          <w:color w:val="000000"/>
          <w:sz w:val="16"/>
          <w:szCs w:val="16"/>
          <w:lang w:val="es-ES_tradnl"/>
        </w:rPr>
        <w:t>t</w:t>
      </w:r>
      <w:r w:rsidR="005F2268" w:rsidRPr="00EF0E7A">
        <w:rPr>
          <w:rFonts w:ascii="Arial" w:hAnsi="Arial" w:cs="Arial"/>
          <w:color w:val="000000"/>
          <w:sz w:val="16"/>
          <w:szCs w:val="16"/>
          <w:lang w:val="es-ES_tradnl"/>
        </w:rPr>
        <w:t xml:space="preserve">os personales de los </w:t>
      </w:r>
      <w:r w:rsidR="00EF0E7A" w:rsidRPr="00EF0E7A">
        <w:rPr>
          <w:rFonts w:ascii="Arial" w:hAnsi="Arial" w:cs="Arial"/>
          <w:color w:val="000000"/>
          <w:sz w:val="16"/>
          <w:szCs w:val="16"/>
          <w:lang w:val="es-ES_tradnl"/>
        </w:rPr>
        <w:t>usuarios</w:t>
      </w:r>
      <w:r w:rsidR="005F2268" w:rsidRPr="00EF0E7A">
        <w:rPr>
          <w:rFonts w:ascii="Arial" w:hAnsi="Arial" w:cs="Arial"/>
          <w:color w:val="000000"/>
          <w:sz w:val="16"/>
          <w:szCs w:val="16"/>
          <w:lang w:val="es-ES_tradnl"/>
        </w:rPr>
        <w:t xml:space="preserve"> finales de conformidad con las leyes de protección de datos aplicables.</w:t>
      </w:r>
      <w:r w:rsidR="00C03A50" w:rsidRPr="00EF0E7A">
        <w:rPr>
          <w:rFonts w:ascii="Arial" w:hAnsi="Arial" w:cs="Arial"/>
          <w:color w:val="000000"/>
          <w:sz w:val="16"/>
          <w:szCs w:val="16"/>
          <w:lang w:val="es-ES_tradnl"/>
        </w:rPr>
        <w:t xml:space="preserve"> En caso de que así lo requieran las leyes de protección de datos aplicables, el Comprador celebra</w:t>
      </w:r>
      <w:r w:rsidR="00671B59" w:rsidRPr="00EF0E7A">
        <w:rPr>
          <w:rFonts w:ascii="Arial" w:hAnsi="Arial" w:cs="Arial"/>
          <w:color w:val="000000"/>
          <w:sz w:val="16"/>
          <w:szCs w:val="16"/>
          <w:lang w:val="es-ES_tradnl"/>
        </w:rPr>
        <w:t>r</w:t>
      </w:r>
      <w:r w:rsidR="00C03A50" w:rsidRPr="00EF0E7A">
        <w:rPr>
          <w:rFonts w:ascii="Arial" w:hAnsi="Arial" w:cs="Arial"/>
          <w:color w:val="000000"/>
          <w:sz w:val="16"/>
          <w:szCs w:val="16"/>
          <w:lang w:val="es-ES_tradnl"/>
        </w:rPr>
        <w:t>á un contrato de procesamiento de datos o</w:t>
      </w:r>
      <w:r w:rsidR="00333878">
        <w:rPr>
          <w:rFonts w:ascii="Arial" w:hAnsi="Arial" w:cs="Arial"/>
          <w:color w:val="000000"/>
          <w:sz w:val="16"/>
          <w:szCs w:val="16"/>
          <w:lang w:val="es-ES_tradnl"/>
        </w:rPr>
        <w:t xml:space="preserve"> cualquier</w:t>
      </w:r>
      <w:r w:rsidR="00C03A50" w:rsidRPr="00EF0E7A">
        <w:rPr>
          <w:rFonts w:ascii="Arial" w:hAnsi="Arial" w:cs="Arial"/>
          <w:color w:val="000000"/>
          <w:sz w:val="16"/>
          <w:szCs w:val="16"/>
          <w:lang w:val="es-ES_tradnl"/>
        </w:rPr>
        <w:t xml:space="preserve"> otra documentación necesaria y realizará la evaluación de los riesgos de privacidad y seguridad conforme Tech Data se lo solicite de manera razo</w:t>
      </w:r>
      <w:r w:rsidR="001C6187" w:rsidRPr="00EF0E7A">
        <w:rPr>
          <w:rFonts w:ascii="Arial" w:hAnsi="Arial" w:cs="Arial"/>
          <w:color w:val="000000"/>
          <w:sz w:val="16"/>
          <w:szCs w:val="16"/>
          <w:lang w:val="es-ES_tradnl"/>
        </w:rPr>
        <w:t>n</w:t>
      </w:r>
      <w:r w:rsidR="00C03A50" w:rsidRPr="00EF0E7A">
        <w:rPr>
          <w:rFonts w:ascii="Arial" w:hAnsi="Arial" w:cs="Arial"/>
          <w:color w:val="000000"/>
          <w:sz w:val="16"/>
          <w:szCs w:val="16"/>
          <w:lang w:val="es-ES_tradnl"/>
        </w:rPr>
        <w:t>able.</w:t>
      </w:r>
      <w:r w:rsidR="00EC31D7" w:rsidRPr="00EF0E7A">
        <w:rPr>
          <w:rFonts w:ascii="Arial" w:hAnsi="Arial" w:cs="Arial"/>
          <w:color w:val="000000"/>
          <w:sz w:val="16"/>
          <w:szCs w:val="16"/>
          <w:lang w:val="es-ES_tradnl"/>
        </w:rPr>
        <w:t xml:space="preserve"> Si el Comprador </w:t>
      </w:r>
      <w:r w:rsidR="00756FF2">
        <w:rPr>
          <w:rFonts w:ascii="Arial" w:hAnsi="Arial" w:cs="Arial"/>
          <w:color w:val="000000"/>
          <w:sz w:val="16"/>
          <w:szCs w:val="16"/>
          <w:lang w:val="es-ES_tradnl"/>
        </w:rPr>
        <w:t>tiene conocimiento o si se le informa</w:t>
      </w:r>
      <w:r w:rsidR="00EC31D7" w:rsidRPr="00EF0E7A">
        <w:rPr>
          <w:rFonts w:ascii="Arial" w:hAnsi="Arial" w:cs="Arial"/>
          <w:color w:val="000000"/>
          <w:sz w:val="16"/>
          <w:szCs w:val="16"/>
          <w:lang w:val="es-ES_tradnl"/>
        </w:rPr>
        <w:t xml:space="preserve"> sobre una violación real, posible o </w:t>
      </w:r>
      <w:r w:rsidR="000532AE" w:rsidRPr="00EF0E7A">
        <w:rPr>
          <w:rFonts w:ascii="Arial" w:hAnsi="Arial" w:cs="Arial"/>
          <w:color w:val="000000"/>
          <w:sz w:val="16"/>
          <w:szCs w:val="16"/>
          <w:lang w:val="es-ES_tradnl"/>
        </w:rPr>
        <w:t xml:space="preserve">supuesta violación </w:t>
      </w:r>
      <w:r w:rsidR="00EC31D7" w:rsidRPr="00EF0E7A">
        <w:rPr>
          <w:rFonts w:ascii="Arial" w:hAnsi="Arial" w:cs="Arial"/>
          <w:color w:val="000000"/>
          <w:sz w:val="16"/>
          <w:szCs w:val="16"/>
          <w:lang w:val="es-ES_tradnl"/>
        </w:rPr>
        <w:t>razonable de la seguridad o cualquier acceso no autorizado o adquisición</w:t>
      </w:r>
      <w:r w:rsidR="007814F2" w:rsidRPr="00EF0E7A">
        <w:rPr>
          <w:rFonts w:ascii="Arial" w:hAnsi="Arial" w:cs="Arial"/>
          <w:color w:val="000000"/>
          <w:sz w:val="16"/>
          <w:szCs w:val="16"/>
          <w:lang w:val="es-ES_tradnl"/>
        </w:rPr>
        <w:t>, uso, pérdid</w:t>
      </w:r>
      <w:r w:rsidR="00CE0D40" w:rsidRPr="00EF0E7A">
        <w:rPr>
          <w:rFonts w:ascii="Arial" w:hAnsi="Arial" w:cs="Arial"/>
          <w:color w:val="000000"/>
          <w:sz w:val="16"/>
          <w:szCs w:val="16"/>
          <w:lang w:val="es-ES_tradnl"/>
        </w:rPr>
        <w:t>a</w:t>
      </w:r>
      <w:r w:rsidR="007814F2" w:rsidRPr="00EF0E7A">
        <w:rPr>
          <w:rFonts w:ascii="Arial" w:hAnsi="Arial" w:cs="Arial"/>
          <w:color w:val="000000"/>
          <w:sz w:val="16"/>
          <w:szCs w:val="16"/>
          <w:lang w:val="es-ES_tradnl"/>
        </w:rPr>
        <w:t xml:space="preserve">, destrucción, </w:t>
      </w:r>
      <w:r w:rsidR="00756FF2">
        <w:rPr>
          <w:rFonts w:ascii="Arial" w:hAnsi="Arial" w:cs="Arial"/>
          <w:color w:val="000000"/>
          <w:sz w:val="16"/>
          <w:szCs w:val="16"/>
          <w:lang w:val="es-ES_tradnl"/>
        </w:rPr>
        <w:t>riesgo</w:t>
      </w:r>
      <w:r w:rsidR="007814F2" w:rsidRPr="00EF0E7A">
        <w:rPr>
          <w:rFonts w:ascii="Arial" w:hAnsi="Arial" w:cs="Arial"/>
          <w:color w:val="000000"/>
          <w:sz w:val="16"/>
          <w:szCs w:val="16"/>
          <w:lang w:val="es-ES_tradnl"/>
        </w:rPr>
        <w:t>, modif</w:t>
      </w:r>
      <w:r w:rsidR="00E53EC3" w:rsidRPr="00EF0E7A">
        <w:rPr>
          <w:rFonts w:ascii="Arial" w:hAnsi="Arial" w:cs="Arial"/>
          <w:color w:val="000000"/>
          <w:sz w:val="16"/>
          <w:szCs w:val="16"/>
          <w:lang w:val="es-ES_tradnl"/>
        </w:rPr>
        <w:t>i</w:t>
      </w:r>
      <w:r w:rsidR="007814F2" w:rsidRPr="00EF0E7A">
        <w:rPr>
          <w:rFonts w:ascii="Arial" w:hAnsi="Arial" w:cs="Arial"/>
          <w:color w:val="000000"/>
          <w:sz w:val="16"/>
          <w:szCs w:val="16"/>
          <w:lang w:val="es-ES_tradnl"/>
        </w:rPr>
        <w:t>cación o divulgación</w:t>
      </w:r>
      <w:r w:rsidR="00C5304B" w:rsidRPr="00EF0E7A">
        <w:rPr>
          <w:rFonts w:ascii="Arial" w:hAnsi="Arial" w:cs="Arial"/>
          <w:color w:val="000000"/>
          <w:sz w:val="16"/>
          <w:szCs w:val="16"/>
          <w:lang w:val="es-ES_tradnl"/>
        </w:rPr>
        <w:t xml:space="preserve"> de cualquier dato personal que haya procesado el Comprador de conformidad con el presente Contrato, según sea el caso, </w:t>
      </w:r>
      <w:r w:rsidR="00B540C6" w:rsidRPr="00EF0E7A">
        <w:rPr>
          <w:rFonts w:ascii="Arial" w:hAnsi="Arial" w:cs="Arial"/>
          <w:color w:val="000000"/>
          <w:sz w:val="16"/>
          <w:szCs w:val="16"/>
          <w:lang w:val="es-ES_tradnl"/>
        </w:rPr>
        <w:t xml:space="preserve">entonces el Comprador </w:t>
      </w:r>
      <w:r w:rsidR="00756FF2">
        <w:rPr>
          <w:rFonts w:ascii="Arial" w:hAnsi="Arial" w:cs="Arial"/>
          <w:color w:val="000000"/>
          <w:sz w:val="16"/>
          <w:szCs w:val="16"/>
          <w:lang w:val="es-ES_tradnl"/>
        </w:rPr>
        <w:t>deberá</w:t>
      </w:r>
      <w:r w:rsidR="00E30008" w:rsidRPr="00EF0E7A">
        <w:rPr>
          <w:rFonts w:ascii="Arial" w:hAnsi="Arial" w:cs="Arial"/>
          <w:color w:val="000000"/>
          <w:sz w:val="16"/>
          <w:szCs w:val="16"/>
          <w:lang w:val="es-ES_tradnl"/>
        </w:rPr>
        <w:t xml:space="preserve"> </w:t>
      </w:r>
      <w:r w:rsidR="00B540C6" w:rsidRPr="00EF0E7A">
        <w:rPr>
          <w:rFonts w:ascii="Arial" w:hAnsi="Arial" w:cs="Arial"/>
          <w:color w:val="000000"/>
          <w:sz w:val="16"/>
          <w:szCs w:val="16"/>
          <w:lang w:val="es-ES_tradnl"/>
        </w:rPr>
        <w:t>notificar</w:t>
      </w:r>
      <w:r w:rsidR="00756FF2">
        <w:rPr>
          <w:rFonts w:ascii="Arial" w:hAnsi="Arial" w:cs="Arial"/>
          <w:color w:val="000000"/>
          <w:sz w:val="16"/>
          <w:szCs w:val="16"/>
          <w:lang w:val="es-ES_tradnl"/>
        </w:rPr>
        <w:t xml:space="preserve"> </w:t>
      </w:r>
      <w:r w:rsidR="00B540C6" w:rsidRPr="00EF0E7A">
        <w:rPr>
          <w:rFonts w:ascii="Arial" w:hAnsi="Arial" w:cs="Arial"/>
          <w:color w:val="000000"/>
          <w:sz w:val="16"/>
          <w:szCs w:val="16"/>
          <w:lang w:val="es-ES_tradnl"/>
        </w:rPr>
        <w:t>a Tech Data en</w:t>
      </w:r>
      <w:r w:rsidR="00756FF2">
        <w:rPr>
          <w:rFonts w:ascii="Arial" w:hAnsi="Arial" w:cs="Arial"/>
          <w:color w:val="000000"/>
          <w:sz w:val="16"/>
          <w:szCs w:val="16"/>
          <w:lang w:val="es-ES_tradnl"/>
        </w:rPr>
        <w:t xml:space="preserve"> las</w:t>
      </w:r>
      <w:r w:rsidR="00B540C6" w:rsidRPr="00EF0E7A">
        <w:rPr>
          <w:rFonts w:ascii="Arial" w:hAnsi="Arial" w:cs="Arial"/>
          <w:color w:val="000000"/>
          <w:sz w:val="16"/>
          <w:szCs w:val="16"/>
          <w:lang w:val="es-ES_tradnl"/>
        </w:rPr>
        <w:t xml:space="preserve"> veinticuatro (24) horas </w:t>
      </w:r>
      <w:r w:rsidR="00756FF2">
        <w:rPr>
          <w:rFonts w:ascii="Arial" w:hAnsi="Arial" w:cs="Arial"/>
          <w:color w:val="000000"/>
          <w:sz w:val="16"/>
          <w:szCs w:val="16"/>
          <w:lang w:val="es-ES_tradnl"/>
        </w:rPr>
        <w:t>siguientes a que tenga conocimiento o que se le haya informado sobre ello, y deberá</w:t>
      </w:r>
      <w:r w:rsidR="00B540C6" w:rsidRPr="00EF0E7A">
        <w:rPr>
          <w:rFonts w:ascii="Arial" w:hAnsi="Arial" w:cs="Arial"/>
          <w:color w:val="000000"/>
          <w:sz w:val="16"/>
          <w:szCs w:val="16"/>
          <w:lang w:val="es-ES_tradnl"/>
        </w:rPr>
        <w:t xml:space="preserve"> investigar, </w:t>
      </w:r>
      <w:r w:rsidR="00B540C6" w:rsidRPr="00EF0E7A">
        <w:rPr>
          <w:rFonts w:ascii="Arial" w:hAnsi="Arial" w:cs="Arial"/>
          <w:color w:val="000000"/>
          <w:sz w:val="16"/>
          <w:szCs w:val="16"/>
          <w:lang w:val="es-ES_tradnl"/>
        </w:rPr>
        <w:lastRenderedPageBreak/>
        <w:t xml:space="preserve">mitigar o, en caso de ser posible, </w:t>
      </w:r>
      <w:r w:rsidR="00756FF2">
        <w:rPr>
          <w:rFonts w:ascii="Arial" w:hAnsi="Arial" w:cs="Arial"/>
          <w:color w:val="000000"/>
          <w:sz w:val="16"/>
          <w:szCs w:val="16"/>
          <w:lang w:val="es-ES_tradnl"/>
        </w:rPr>
        <w:t xml:space="preserve">deberá </w:t>
      </w:r>
      <w:r w:rsidR="00310479" w:rsidRPr="00EF0E7A">
        <w:rPr>
          <w:rFonts w:ascii="Arial" w:hAnsi="Arial" w:cs="Arial"/>
          <w:color w:val="000000"/>
          <w:sz w:val="16"/>
          <w:szCs w:val="16"/>
          <w:lang w:val="es-ES_tradnl"/>
        </w:rPr>
        <w:t>subsanar</w:t>
      </w:r>
      <w:r w:rsidR="002669DF" w:rsidRPr="00EF0E7A">
        <w:rPr>
          <w:rFonts w:ascii="Arial" w:hAnsi="Arial" w:cs="Arial"/>
          <w:color w:val="000000"/>
          <w:sz w:val="16"/>
          <w:szCs w:val="16"/>
          <w:lang w:val="es-ES_tradnl"/>
        </w:rPr>
        <w:t xml:space="preserve"> los efectos de la violación.</w:t>
      </w:r>
      <w:r w:rsidR="00DB77AF" w:rsidRPr="00EF0E7A">
        <w:rPr>
          <w:rFonts w:ascii="Arial" w:hAnsi="Arial" w:cs="Arial"/>
          <w:color w:val="000000"/>
          <w:sz w:val="16"/>
          <w:szCs w:val="16"/>
          <w:lang w:val="es-ES_tradnl"/>
        </w:rPr>
        <w:t xml:space="preserve"> El Comprador </w:t>
      </w:r>
      <w:r w:rsidR="00756FF2">
        <w:rPr>
          <w:rFonts w:ascii="Arial" w:hAnsi="Arial" w:cs="Arial"/>
          <w:color w:val="000000"/>
          <w:sz w:val="16"/>
          <w:szCs w:val="16"/>
          <w:lang w:val="es-ES_tradnl"/>
        </w:rPr>
        <w:t xml:space="preserve">deberá </w:t>
      </w:r>
      <w:r w:rsidR="00DB77AF" w:rsidRPr="00EF0E7A">
        <w:rPr>
          <w:rFonts w:ascii="Arial" w:hAnsi="Arial" w:cs="Arial"/>
          <w:color w:val="000000"/>
          <w:sz w:val="16"/>
          <w:szCs w:val="16"/>
          <w:lang w:val="es-ES_tradnl"/>
        </w:rPr>
        <w:t>cooperar</w:t>
      </w:r>
      <w:r w:rsidR="004B42DE" w:rsidRPr="00EF0E7A">
        <w:rPr>
          <w:rFonts w:ascii="Arial" w:hAnsi="Arial" w:cs="Arial"/>
          <w:color w:val="000000"/>
          <w:sz w:val="16"/>
          <w:szCs w:val="16"/>
          <w:lang w:val="es-ES_tradnl"/>
        </w:rPr>
        <w:t xml:space="preserve"> </w:t>
      </w:r>
      <w:r w:rsidR="00DB77AF" w:rsidRPr="00EF0E7A">
        <w:rPr>
          <w:rFonts w:ascii="Arial" w:hAnsi="Arial" w:cs="Arial"/>
          <w:color w:val="000000"/>
          <w:sz w:val="16"/>
          <w:szCs w:val="16"/>
          <w:lang w:val="es-ES_tradnl"/>
        </w:rPr>
        <w:t xml:space="preserve">y brindar la ayuda razonable a Tech Data con respecto a cualquier </w:t>
      </w:r>
      <w:r w:rsidR="00483091" w:rsidRPr="00EF0E7A">
        <w:rPr>
          <w:rFonts w:ascii="Arial" w:hAnsi="Arial" w:cs="Arial"/>
          <w:color w:val="000000"/>
          <w:sz w:val="16"/>
          <w:szCs w:val="16"/>
          <w:lang w:val="es-ES_tradnl"/>
        </w:rPr>
        <w:t>averiguación</w:t>
      </w:r>
      <w:r w:rsidR="00DB77AF" w:rsidRPr="00EF0E7A">
        <w:rPr>
          <w:rFonts w:ascii="Arial" w:hAnsi="Arial" w:cs="Arial"/>
          <w:color w:val="000000"/>
          <w:sz w:val="16"/>
          <w:szCs w:val="16"/>
          <w:lang w:val="es-ES_tradnl"/>
        </w:rPr>
        <w:t xml:space="preserve"> legal o regulatoria o i</w:t>
      </w:r>
      <w:r w:rsidR="007D6C53" w:rsidRPr="00EF0E7A">
        <w:rPr>
          <w:rFonts w:ascii="Arial" w:hAnsi="Arial" w:cs="Arial"/>
          <w:color w:val="000000"/>
          <w:sz w:val="16"/>
          <w:szCs w:val="16"/>
          <w:lang w:val="es-ES_tradnl"/>
        </w:rPr>
        <w:t>n</w:t>
      </w:r>
      <w:r w:rsidR="00DB77AF" w:rsidRPr="00EF0E7A">
        <w:rPr>
          <w:rFonts w:ascii="Arial" w:hAnsi="Arial" w:cs="Arial"/>
          <w:color w:val="000000"/>
          <w:sz w:val="16"/>
          <w:szCs w:val="16"/>
          <w:lang w:val="es-ES_tradnl"/>
        </w:rPr>
        <w:t>vestigación relacionada con cualquier violación.</w:t>
      </w:r>
    </w:p>
    <w:p w14:paraId="274FD03F" w14:textId="77777777" w:rsidR="00C94443" w:rsidRPr="00EF0E7A" w:rsidRDefault="00C94443" w:rsidP="008F511D">
      <w:pPr>
        <w:jc w:val="both"/>
        <w:rPr>
          <w:rFonts w:ascii="Arial" w:hAnsi="Arial" w:cs="Arial"/>
          <w:sz w:val="16"/>
          <w:szCs w:val="16"/>
          <w:lang w:val="es-ES_tradnl"/>
        </w:rPr>
      </w:pPr>
    </w:p>
    <w:p w14:paraId="3910BEEB" w14:textId="37CF8E33" w:rsidR="001A09DF" w:rsidRPr="00EF0E7A" w:rsidRDefault="0061156D" w:rsidP="008F511D">
      <w:pPr>
        <w:jc w:val="both"/>
        <w:rPr>
          <w:rFonts w:ascii="Arial" w:hAnsi="Arial" w:cs="Arial"/>
          <w:sz w:val="16"/>
          <w:szCs w:val="16"/>
          <w:lang w:val="es-ES_tradnl"/>
        </w:rPr>
      </w:pPr>
      <w:r>
        <w:rPr>
          <w:rFonts w:ascii="Arial" w:hAnsi="Arial" w:cs="Arial"/>
          <w:b/>
          <w:sz w:val="16"/>
          <w:szCs w:val="16"/>
          <w:u w:val="single"/>
          <w:lang w:val="es-ES_tradnl"/>
        </w:rPr>
        <w:t xml:space="preserve">Confidencialidad: </w:t>
      </w:r>
      <w:r w:rsidR="00EF4BF2" w:rsidRPr="00EF0E7A">
        <w:rPr>
          <w:rFonts w:ascii="Arial" w:hAnsi="Arial" w:cs="Arial"/>
          <w:sz w:val="16"/>
          <w:szCs w:val="16"/>
          <w:lang w:val="es-ES_tradnl"/>
        </w:rPr>
        <w:t>Tech Data</w:t>
      </w:r>
      <w:r w:rsidR="00F9564D" w:rsidRPr="00EF0E7A">
        <w:rPr>
          <w:rFonts w:ascii="Arial" w:hAnsi="Arial" w:cs="Arial"/>
          <w:sz w:val="16"/>
          <w:szCs w:val="16"/>
          <w:lang w:val="es-ES_tradnl"/>
        </w:rPr>
        <w:t xml:space="preserve"> </w:t>
      </w:r>
      <w:r w:rsidR="00906D70" w:rsidRPr="00EF0E7A">
        <w:rPr>
          <w:rFonts w:ascii="Arial" w:hAnsi="Arial" w:cs="Arial"/>
          <w:sz w:val="16"/>
          <w:szCs w:val="16"/>
          <w:lang w:val="es-ES_tradnl"/>
        </w:rPr>
        <w:t>considerará</w:t>
      </w:r>
      <w:r w:rsidR="00D10364" w:rsidRPr="00EF0E7A">
        <w:rPr>
          <w:rFonts w:ascii="Arial" w:hAnsi="Arial" w:cs="Arial"/>
          <w:sz w:val="16"/>
          <w:szCs w:val="16"/>
          <w:lang w:val="es-ES_tradnl"/>
        </w:rPr>
        <w:t xml:space="preserve"> </w:t>
      </w:r>
      <w:r w:rsidR="00D80705" w:rsidRPr="00EF0E7A">
        <w:rPr>
          <w:rFonts w:ascii="Arial" w:hAnsi="Arial" w:cs="Arial"/>
          <w:color w:val="000000"/>
          <w:sz w:val="16"/>
          <w:szCs w:val="16"/>
          <w:lang w:val="es-ES_tradnl"/>
        </w:rPr>
        <w:t xml:space="preserve">como </w:t>
      </w:r>
      <w:r w:rsidR="00A23B90" w:rsidRPr="00EF0E7A">
        <w:rPr>
          <w:rFonts w:ascii="Arial" w:hAnsi="Arial" w:cs="Arial"/>
          <w:color w:val="000000"/>
          <w:sz w:val="16"/>
          <w:szCs w:val="16"/>
          <w:lang w:val="es-ES_tradnl"/>
        </w:rPr>
        <w:t xml:space="preserve">información </w:t>
      </w:r>
      <w:r w:rsidR="00D80705" w:rsidRPr="00EF0E7A">
        <w:rPr>
          <w:rFonts w:ascii="Arial" w:hAnsi="Arial" w:cs="Arial"/>
          <w:color w:val="000000"/>
          <w:sz w:val="16"/>
          <w:szCs w:val="16"/>
          <w:lang w:val="es-ES_tradnl"/>
        </w:rPr>
        <w:t>confidencial</w:t>
      </w:r>
      <w:r w:rsidR="00D80705" w:rsidRPr="00EF0E7A">
        <w:rPr>
          <w:rFonts w:ascii="Arial" w:hAnsi="Arial" w:cs="Arial"/>
          <w:sz w:val="16"/>
          <w:szCs w:val="16"/>
          <w:lang w:val="es-ES_tradnl"/>
        </w:rPr>
        <w:t xml:space="preserve"> </w:t>
      </w:r>
      <w:r w:rsidR="00D10364" w:rsidRPr="00EF0E7A">
        <w:rPr>
          <w:rFonts w:ascii="Arial" w:hAnsi="Arial" w:cs="Arial"/>
          <w:sz w:val="16"/>
          <w:szCs w:val="16"/>
          <w:lang w:val="es-ES_tradnl"/>
        </w:rPr>
        <w:t xml:space="preserve">toda la información que el </w:t>
      </w:r>
      <w:r w:rsidR="00D10364" w:rsidRPr="00EF0E7A">
        <w:rPr>
          <w:rFonts w:ascii="Arial" w:hAnsi="Arial" w:cs="Arial"/>
          <w:color w:val="000000"/>
          <w:sz w:val="16"/>
          <w:szCs w:val="16"/>
          <w:lang w:val="es-ES_tradnl"/>
        </w:rPr>
        <w:t xml:space="preserve">Comprador le proporcione para los fines del presente Contrato, de tal manera que Tech Data </w:t>
      </w:r>
      <w:r w:rsidR="00756FF2" w:rsidRPr="00EF0E7A">
        <w:rPr>
          <w:rFonts w:ascii="Arial" w:hAnsi="Arial" w:cs="Arial"/>
          <w:color w:val="000000"/>
          <w:sz w:val="16"/>
          <w:szCs w:val="16"/>
          <w:lang w:val="es-ES_tradnl"/>
        </w:rPr>
        <w:t>est</w:t>
      </w:r>
      <w:r w:rsidR="00756FF2">
        <w:rPr>
          <w:rFonts w:ascii="Arial" w:hAnsi="Arial" w:cs="Arial"/>
          <w:color w:val="000000"/>
          <w:sz w:val="16"/>
          <w:szCs w:val="16"/>
          <w:lang w:val="es-ES_tradnl"/>
        </w:rPr>
        <w:t>á</w:t>
      </w:r>
      <w:r w:rsidR="00756FF2" w:rsidRPr="00EF0E7A">
        <w:rPr>
          <w:rFonts w:ascii="Arial" w:hAnsi="Arial" w:cs="Arial"/>
          <w:color w:val="000000"/>
          <w:sz w:val="16"/>
          <w:szCs w:val="16"/>
          <w:lang w:val="es-ES_tradnl"/>
        </w:rPr>
        <w:t xml:space="preserve"> </w:t>
      </w:r>
      <w:r w:rsidR="00D10364" w:rsidRPr="00EF0E7A">
        <w:rPr>
          <w:rFonts w:ascii="Arial" w:hAnsi="Arial" w:cs="Arial"/>
          <w:color w:val="000000"/>
          <w:sz w:val="16"/>
          <w:szCs w:val="16"/>
          <w:lang w:val="es-ES_tradnl"/>
        </w:rPr>
        <w:t xml:space="preserve">obligada </w:t>
      </w:r>
      <w:r w:rsidR="007F0A5F" w:rsidRPr="00EF0E7A">
        <w:rPr>
          <w:rFonts w:ascii="Arial" w:hAnsi="Arial" w:cs="Arial"/>
          <w:color w:val="000000"/>
          <w:sz w:val="16"/>
          <w:szCs w:val="16"/>
          <w:lang w:val="es-ES_tradnl"/>
        </w:rPr>
        <w:t>a</w:t>
      </w:r>
      <w:r w:rsidR="00D10364" w:rsidRPr="00EF0E7A">
        <w:rPr>
          <w:rFonts w:ascii="Arial" w:hAnsi="Arial" w:cs="Arial"/>
          <w:color w:val="000000"/>
          <w:sz w:val="16"/>
          <w:szCs w:val="16"/>
          <w:lang w:val="es-ES_tradnl"/>
        </w:rPr>
        <w:t xml:space="preserve"> utilizar</w:t>
      </w:r>
      <w:r w:rsidR="007F0A5F" w:rsidRPr="00EF0E7A">
        <w:rPr>
          <w:rFonts w:ascii="Arial" w:hAnsi="Arial" w:cs="Arial"/>
          <w:color w:val="000000"/>
          <w:sz w:val="16"/>
          <w:szCs w:val="16"/>
          <w:lang w:val="es-ES_tradnl"/>
        </w:rPr>
        <w:t>la</w:t>
      </w:r>
      <w:r w:rsidR="00D10364" w:rsidRPr="00EF0E7A">
        <w:rPr>
          <w:rFonts w:ascii="Arial" w:hAnsi="Arial" w:cs="Arial"/>
          <w:color w:val="000000"/>
          <w:sz w:val="16"/>
          <w:szCs w:val="16"/>
          <w:lang w:val="es-ES_tradnl"/>
        </w:rPr>
        <w:t xml:space="preserve"> exclusivamente para los fines del Contrato y </w:t>
      </w:r>
      <w:r w:rsidR="00756FF2">
        <w:rPr>
          <w:rFonts w:ascii="Arial" w:hAnsi="Arial" w:cs="Arial"/>
          <w:color w:val="000000"/>
          <w:sz w:val="16"/>
          <w:szCs w:val="16"/>
          <w:lang w:val="es-ES_tradnl"/>
        </w:rPr>
        <w:t>deberá abstenerse de</w:t>
      </w:r>
      <w:r w:rsidR="00D10364" w:rsidRPr="00EF0E7A">
        <w:rPr>
          <w:rFonts w:ascii="Arial" w:hAnsi="Arial" w:cs="Arial"/>
          <w:color w:val="000000"/>
          <w:sz w:val="16"/>
          <w:szCs w:val="16"/>
          <w:lang w:val="es-ES_tradnl"/>
        </w:rPr>
        <w:t xml:space="preserve"> </w:t>
      </w:r>
      <w:r w:rsidR="00756FF2" w:rsidRPr="00EF0E7A">
        <w:rPr>
          <w:rFonts w:ascii="Arial" w:hAnsi="Arial" w:cs="Arial"/>
          <w:color w:val="000000"/>
          <w:sz w:val="16"/>
          <w:szCs w:val="16"/>
          <w:lang w:val="es-ES_tradnl"/>
        </w:rPr>
        <w:t>divulgar</w:t>
      </w:r>
      <w:r w:rsidR="00756FF2">
        <w:rPr>
          <w:rFonts w:ascii="Arial" w:hAnsi="Arial" w:cs="Arial"/>
          <w:color w:val="000000"/>
          <w:sz w:val="16"/>
          <w:szCs w:val="16"/>
          <w:lang w:val="es-ES_tradnl"/>
        </w:rPr>
        <w:t>la</w:t>
      </w:r>
      <w:r w:rsidR="00756FF2" w:rsidRPr="00EF0E7A">
        <w:rPr>
          <w:rFonts w:ascii="Arial" w:hAnsi="Arial" w:cs="Arial"/>
          <w:color w:val="000000"/>
          <w:sz w:val="16"/>
          <w:szCs w:val="16"/>
          <w:lang w:val="es-ES_tradnl"/>
        </w:rPr>
        <w:t xml:space="preserve"> </w:t>
      </w:r>
      <w:r w:rsidR="00D10364" w:rsidRPr="00EF0E7A">
        <w:rPr>
          <w:rFonts w:ascii="Arial" w:hAnsi="Arial" w:cs="Arial"/>
          <w:color w:val="000000"/>
          <w:sz w:val="16"/>
          <w:szCs w:val="16"/>
          <w:lang w:val="es-ES_tradnl"/>
        </w:rPr>
        <w:t>a terceros que no estén incluidos en el Contrato, a menos que el Comprador lo autorice de manera expresa o</w:t>
      </w:r>
      <w:r w:rsidR="00756FF2">
        <w:rPr>
          <w:rFonts w:ascii="Arial" w:hAnsi="Arial" w:cs="Arial"/>
          <w:color w:val="000000"/>
          <w:sz w:val="16"/>
          <w:szCs w:val="16"/>
          <w:lang w:val="es-ES_tradnl"/>
        </w:rPr>
        <w:t xml:space="preserve"> que así lo solicite</w:t>
      </w:r>
      <w:r w:rsidR="00D10364" w:rsidRPr="00EF0E7A">
        <w:rPr>
          <w:rFonts w:ascii="Arial" w:hAnsi="Arial" w:cs="Arial"/>
          <w:color w:val="000000"/>
          <w:sz w:val="16"/>
          <w:szCs w:val="16"/>
          <w:lang w:val="es-ES_tradnl"/>
        </w:rPr>
        <w:t xml:space="preserve"> </w:t>
      </w:r>
      <w:r w:rsidR="00C45BF8" w:rsidRPr="00EF0E7A">
        <w:rPr>
          <w:rFonts w:ascii="Arial" w:hAnsi="Arial" w:cs="Arial"/>
          <w:color w:val="000000"/>
          <w:sz w:val="16"/>
          <w:szCs w:val="16"/>
          <w:lang w:val="es-ES_tradnl"/>
        </w:rPr>
        <w:t>la</w:t>
      </w:r>
      <w:r w:rsidR="00D10364" w:rsidRPr="00EF0E7A">
        <w:rPr>
          <w:rFonts w:ascii="Arial" w:hAnsi="Arial" w:cs="Arial"/>
          <w:color w:val="000000"/>
          <w:sz w:val="16"/>
          <w:szCs w:val="16"/>
          <w:lang w:val="es-ES_tradnl"/>
        </w:rPr>
        <w:t xml:space="preserve"> autoridad competente.</w:t>
      </w:r>
      <w:r w:rsidR="00227B58" w:rsidRPr="00EF0E7A">
        <w:rPr>
          <w:rFonts w:ascii="Arial" w:hAnsi="Arial" w:cs="Arial"/>
          <w:color w:val="000000"/>
          <w:sz w:val="16"/>
          <w:szCs w:val="16"/>
          <w:lang w:val="es-ES_tradnl"/>
        </w:rPr>
        <w:t xml:space="preserve"> Tech Data implementará las medidas necesarias para mantener la confidencialidad de la información del Comprador.</w:t>
      </w:r>
      <w:r w:rsidR="00515EC4" w:rsidRPr="00EF0E7A">
        <w:rPr>
          <w:rFonts w:ascii="Arial" w:hAnsi="Arial" w:cs="Arial"/>
          <w:color w:val="000000"/>
          <w:sz w:val="16"/>
          <w:szCs w:val="16"/>
          <w:lang w:val="es-ES_tradnl"/>
        </w:rPr>
        <w:t xml:space="preserve"> Dichas medidas consistirán </w:t>
      </w:r>
      <w:r w:rsidR="00932C6F" w:rsidRPr="00EF0E7A">
        <w:rPr>
          <w:rFonts w:ascii="Arial" w:hAnsi="Arial" w:cs="Arial"/>
          <w:color w:val="000000"/>
          <w:sz w:val="16"/>
          <w:szCs w:val="16"/>
          <w:lang w:val="es-ES_tradnl"/>
        </w:rPr>
        <w:t>en las mismas medidas que Tech Data utilice para proteger su propia información confidencial de la misma naturaleza, la</w:t>
      </w:r>
      <w:r w:rsidR="009C0F33" w:rsidRPr="00EF0E7A">
        <w:rPr>
          <w:rFonts w:ascii="Arial" w:hAnsi="Arial" w:cs="Arial"/>
          <w:color w:val="000000"/>
          <w:sz w:val="16"/>
          <w:szCs w:val="16"/>
          <w:lang w:val="es-ES_tradnl"/>
        </w:rPr>
        <w:t>s</w:t>
      </w:r>
      <w:r w:rsidR="00932C6F" w:rsidRPr="00EF0E7A">
        <w:rPr>
          <w:rFonts w:ascii="Arial" w:hAnsi="Arial" w:cs="Arial"/>
          <w:color w:val="000000"/>
          <w:sz w:val="16"/>
          <w:szCs w:val="16"/>
          <w:lang w:val="es-ES_tradnl"/>
        </w:rPr>
        <w:t xml:space="preserve"> cuales no </w:t>
      </w:r>
      <w:r w:rsidR="00281E3E">
        <w:rPr>
          <w:rFonts w:ascii="Arial" w:hAnsi="Arial" w:cs="Arial"/>
          <w:color w:val="000000"/>
          <w:sz w:val="16"/>
          <w:szCs w:val="16"/>
          <w:lang w:val="es-ES_tradnl"/>
        </w:rPr>
        <w:t xml:space="preserve">deberán </w:t>
      </w:r>
      <w:r w:rsidR="00932C6F" w:rsidRPr="00EF0E7A">
        <w:rPr>
          <w:rFonts w:ascii="Arial" w:hAnsi="Arial" w:cs="Arial"/>
          <w:color w:val="000000"/>
          <w:sz w:val="16"/>
          <w:szCs w:val="16"/>
          <w:lang w:val="es-ES_tradnl"/>
        </w:rPr>
        <w:t>ser inferiores a</w:t>
      </w:r>
      <w:r w:rsidR="00766EBE" w:rsidRPr="00EF0E7A">
        <w:rPr>
          <w:rFonts w:ascii="Arial" w:hAnsi="Arial" w:cs="Arial"/>
          <w:color w:val="000000"/>
          <w:sz w:val="16"/>
          <w:szCs w:val="16"/>
          <w:lang w:val="es-ES_tradnl"/>
        </w:rPr>
        <w:t>l</w:t>
      </w:r>
      <w:r w:rsidR="00932C6F" w:rsidRPr="00EF0E7A">
        <w:rPr>
          <w:rFonts w:ascii="Arial" w:hAnsi="Arial" w:cs="Arial"/>
          <w:color w:val="000000"/>
          <w:sz w:val="16"/>
          <w:szCs w:val="16"/>
          <w:lang w:val="es-ES_tradnl"/>
        </w:rPr>
        <w:t xml:space="preserve"> nivel de cuidado comercial razonable.</w:t>
      </w:r>
    </w:p>
    <w:p w14:paraId="5279164F" w14:textId="77777777" w:rsidR="00B1298E" w:rsidRPr="00EF0E7A" w:rsidRDefault="00B1298E" w:rsidP="008F511D">
      <w:pPr>
        <w:jc w:val="both"/>
        <w:rPr>
          <w:rFonts w:ascii="Arial" w:hAnsi="Arial" w:cs="Arial"/>
          <w:sz w:val="16"/>
          <w:szCs w:val="16"/>
          <w:lang w:val="es-ES_tradnl"/>
        </w:rPr>
      </w:pPr>
    </w:p>
    <w:p w14:paraId="0A59C5D8" w14:textId="789EB3CE" w:rsidR="00B1298E" w:rsidRPr="00EF0E7A" w:rsidRDefault="00EF4BF2" w:rsidP="008F511D">
      <w:pPr>
        <w:jc w:val="both"/>
        <w:rPr>
          <w:rFonts w:ascii="Arial" w:hAnsi="Arial" w:cs="Arial"/>
          <w:sz w:val="16"/>
          <w:szCs w:val="16"/>
          <w:lang w:val="es-ES_tradnl"/>
        </w:rPr>
      </w:pPr>
      <w:r w:rsidRPr="00EF0E7A">
        <w:rPr>
          <w:rFonts w:ascii="Arial" w:hAnsi="Arial" w:cs="Arial"/>
          <w:b/>
          <w:sz w:val="16"/>
          <w:szCs w:val="16"/>
          <w:u w:val="single"/>
          <w:lang w:val="es-ES_tradnl"/>
        </w:rPr>
        <w:t>Marcas Registradas</w:t>
      </w:r>
      <w:r w:rsidR="00C47BB1" w:rsidRPr="00EF0E7A">
        <w:rPr>
          <w:rFonts w:ascii="Arial" w:hAnsi="Arial" w:cs="Arial"/>
          <w:sz w:val="16"/>
          <w:szCs w:val="16"/>
          <w:lang w:val="es-ES_tradnl"/>
        </w:rPr>
        <w:t xml:space="preserve">: </w:t>
      </w:r>
      <w:r w:rsidR="0003466E">
        <w:rPr>
          <w:rFonts w:ascii="Arial" w:hAnsi="Arial" w:cs="Arial"/>
          <w:sz w:val="16"/>
          <w:szCs w:val="16"/>
          <w:lang w:val="es-ES_tradnl"/>
        </w:rPr>
        <w:t>Tech Data</w:t>
      </w:r>
      <w:r w:rsidR="0003466E" w:rsidRPr="0003466E">
        <w:rPr>
          <w:rFonts w:ascii="Arial" w:hAnsi="Arial" w:cs="Arial"/>
          <w:sz w:val="16"/>
          <w:szCs w:val="16"/>
          <w:lang w:val="es-ES_tradnl"/>
        </w:rPr>
        <w:t xml:space="preserve"> retiene todos los derechos, títulos e intereses en y para las marcas registradas, nombres comerciales, los derechos de patentes, la información técnica, los registros sanitarios, y todos los otros derechos de propiedad intelectual y derechos de autor relacionados con sus actividades y con sus productos, por lo que el </w:t>
      </w:r>
      <w:r w:rsidR="0003466E">
        <w:rPr>
          <w:rFonts w:ascii="Arial" w:hAnsi="Arial" w:cs="Arial"/>
          <w:sz w:val="16"/>
          <w:szCs w:val="16"/>
          <w:lang w:val="es-ES_tradnl"/>
        </w:rPr>
        <w:t>Comprador</w:t>
      </w:r>
      <w:r w:rsidR="0003466E" w:rsidRPr="0003466E">
        <w:rPr>
          <w:rFonts w:ascii="Arial" w:hAnsi="Arial" w:cs="Arial"/>
          <w:sz w:val="16"/>
          <w:szCs w:val="16"/>
          <w:lang w:val="es-ES_tradnl"/>
        </w:rPr>
        <w:t xml:space="preserve"> se abstendrá de reproducirlos, modificarlos, distribuirlos, adaptarlos y/o utilizarlos de forma alguna más allá de lo estrictamente necesario, bien sea directamente o a través de un tercero, durante y después de terminada esta relación comercial.</w:t>
      </w:r>
      <w:r w:rsidR="0003466E">
        <w:rPr>
          <w:rFonts w:ascii="Arial" w:hAnsi="Arial" w:cs="Arial"/>
          <w:sz w:val="16"/>
          <w:szCs w:val="16"/>
          <w:lang w:val="es-ES_tradnl"/>
        </w:rPr>
        <w:t xml:space="preserve"> </w:t>
      </w:r>
      <w:r w:rsidRPr="00EF0E7A">
        <w:rPr>
          <w:rFonts w:ascii="Arial" w:hAnsi="Arial" w:cs="Arial"/>
          <w:sz w:val="16"/>
          <w:szCs w:val="16"/>
          <w:lang w:val="es-ES_tradnl"/>
        </w:rPr>
        <w:t xml:space="preserve">El </w:t>
      </w:r>
      <w:r w:rsidRPr="00EF0E7A">
        <w:rPr>
          <w:rFonts w:ascii="Arial" w:hAnsi="Arial" w:cs="Arial"/>
          <w:color w:val="000000"/>
          <w:sz w:val="16"/>
          <w:szCs w:val="16"/>
          <w:lang w:val="es-ES_tradnl"/>
        </w:rPr>
        <w:t>Comprador no utilizará el nombre, los logotipos, las marcas registradas u otros derecho</w:t>
      </w:r>
      <w:r w:rsidR="000B7999" w:rsidRPr="00EF0E7A">
        <w:rPr>
          <w:rFonts w:ascii="Arial" w:hAnsi="Arial" w:cs="Arial"/>
          <w:color w:val="000000"/>
          <w:sz w:val="16"/>
          <w:szCs w:val="16"/>
          <w:lang w:val="es-ES_tradnl"/>
        </w:rPr>
        <w:t>s</w:t>
      </w:r>
      <w:r w:rsidRPr="00EF0E7A">
        <w:rPr>
          <w:rFonts w:ascii="Arial" w:hAnsi="Arial" w:cs="Arial"/>
          <w:color w:val="000000"/>
          <w:sz w:val="16"/>
          <w:szCs w:val="16"/>
          <w:lang w:val="es-ES_tradnl"/>
        </w:rPr>
        <w:t xml:space="preserve"> de propiedad intelectual de Tech Data sin el consentimiento por escrito de Tech Data.</w:t>
      </w:r>
      <w:r w:rsidR="000B7999" w:rsidRPr="00EF0E7A">
        <w:rPr>
          <w:rFonts w:ascii="Arial" w:hAnsi="Arial" w:cs="Arial"/>
          <w:color w:val="000000"/>
          <w:sz w:val="16"/>
          <w:szCs w:val="16"/>
          <w:lang w:val="es-ES_tradnl"/>
        </w:rPr>
        <w:t xml:space="preserve"> El Comprador otorga a Tech Data </w:t>
      </w:r>
      <w:r w:rsidR="002D78F3" w:rsidRPr="00EF0E7A">
        <w:rPr>
          <w:rFonts w:ascii="Arial" w:hAnsi="Arial" w:cs="Arial"/>
          <w:color w:val="000000"/>
          <w:sz w:val="16"/>
          <w:szCs w:val="16"/>
          <w:lang w:val="es-ES_tradnl"/>
        </w:rPr>
        <w:t>el</w:t>
      </w:r>
      <w:r w:rsidR="000B7999" w:rsidRPr="00EF0E7A">
        <w:rPr>
          <w:rFonts w:ascii="Arial" w:hAnsi="Arial" w:cs="Arial"/>
          <w:color w:val="000000"/>
          <w:sz w:val="16"/>
          <w:szCs w:val="16"/>
          <w:lang w:val="es-ES_tradnl"/>
        </w:rPr>
        <w:t xml:space="preserve"> derecho limitado para utilizar sus logotipos y marcas registradas en cualquier material de comercia</w:t>
      </w:r>
      <w:r w:rsidR="002040C3" w:rsidRPr="00EF0E7A">
        <w:rPr>
          <w:rFonts w:ascii="Arial" w:hAnsi="Arial" w:cs="Arial"/>
          <w:color w:val="000000"/>
          <w:sz w:val="16"/>
          <w:szCs w:val="16"/>
          <w:lang w:val="es-ES_tradnl"/>
        </w:rPr>
        <w:t>l</w:t>
      </w:r>
      <w:r w:rsidR="000B7999" w:rsidRPr="00EF0E7A">
        <w:rPr>
          <w:rFonts w:ascii="Arial" w:hAnsi="Arial" w:cs="Arial"/>
          <w:color w:val="000000"/>
          <w:sz w:val="16"/>
          <w:szCs w:val="16"/>
          <w:lang w:val="es-ES_tradnl"/>
        </w:rPr>
        <w:t xml:space="preserve">ización y promocional relacionado con el presente </w:t>
      </w:r>
      <w:r w:rsidR="008A4C3A" w:rsidRPr="00EF0E7A">
        <w:rPr>
          <w:rFonts w:ascii="Arial" w:hAnsi="Arial" w:cs="Arial"/>
          <w:color w:val="000000"/>
          <w:sz w:val="16"/>
          <w:szCs w:val="16"/>
          <w:lang w:val="es-ES_tradnl"/>
        </w:rPr>
        <w:t>C</w:t>
      </w:r>
      <w:r w:rsidR="000B7999" w:rsidRPr="00EF0E7A">
        <w:rPr>
          <w:rFonts w:ascii="Arial" w:hAnsi="Arial" w:cs="Arial"/>
          <w:color w:val="000000"/>
          <w:sz w:val="16"/>
          <w:szCs w:val="16"/>
          <w:lang w:val="es-ES_tradnl"/>
        </w:rPr>
        <w:t>ontrato.</w:t>
      </w:r>
    </w:p>
    <w:p w14:paraId="3107AD96" w14:textId="77777777" w:rsidR="00B1298E" w:rsidRPr="00EF0E7A" w:rsidRDefault="00B1298E" w:rsidP="008F511D">
      <w:pPr>
        <w:jc w:val="both"/>
        <w:rPr>
          <w:rFonts w:ascii="Arial" w:hAnsi="Arial" w:cs="Arial"/>
          <w:sz w:val="16"/>
          <w:szCs w:val="16"/>
          <w:lang w:val="es-ES_tradnl"/>
        </w:rPr>
      </w:pPr>
    </w:p>
    <w:p w14:paraId="2B4C4F90" w14:textId="778C54CD" w:rsidR="00C072CD" w:rsidRPr="003102CD" w:rsidRDefault="00EF4BF2" w:rsidP="008F511D">
      <w:pPr>
        <w:spacing w:after="120"/>
        <w:jc w:val="both"/>
        <w:rPr>
          <w:rFonts w:ascii="Arial" w:hAnsi="Arial" w:cs="Arial"/>
          <w:color w:val="000000"/>
          <w:sz w:val="16"/>
          <w:szCs w:val="16"/>
          <w:lang w:val="es-ES_tradnl"/>
        </w:rPr>
      </w:pPr>
      <w:r w:rsidRPr="00EF0E7A">
        <w:rPr>
          <w:rFonts w:ascii="Arial" w:hAnsi="Arial" w:cs="Arial"/>
          <w:b/>
          <w:sz w:val="16"/>
          <w:szCs w:val="16"/>
          <w:u w:val="single"/>
          <w:lang w:val="es-ES_tradnl"/>
        </w:rPr>
        <w:t>Información Precisa</w:t>
      </w:r>
      <w:r w:rsidR="00C47BB1" w:rsidRPr="00EF0E7A">
        <w:rPr>
          <w:rFonts w:ascii="Arial" w:hAnsi="Arial" w:cs="Arial"/>
          <w:sz w:val="16"/>
          <w:szCs w:val="16"/>
          <w:lang w:val="es-ES_tradnl"/>
        </w:rPr>
        <w:t xml:space="preserve">: </w:t>
      </w:r>
      <w:r w:rsidRPr="00EF0E7A">
        <w:rPr>
          <w:rFonts w:ascii="Arial" w:hAnsi="Arial" w:cs="Arial"/>
          <w:sz w:val="16"/>
          <w:szCs w:val="16"/>
          <w:lang w:val="es-ES_tradnl"/>
        </w:rPr>
        <w:t xml:space="preserve">El </w:t>
      </w:r>
      <w:r w:rsidRPr="00EF0E7A">
        <w:rPr>
          <w:rFonts w:ascii="Arial" w:hAnsi="Arial" w:cs="Arial"/>
          <w:color w:val="000000"/>
          <w:sz w:val="16"/>
          <w:szCs w:val="16"/>
          <w:lang w:val="es-ES_tradnl"/>
        </w:rPr>
        <w:t xml:space="preserve">Comprador declara y garantiza que la </w:t>
      </w:r>
      <w:r w:rsidR="0026227F" w:rsidRPr="00EF0E7A">
        <w:rPr>
          <w:rFonts w:ascii="Arial" w:hAnsi="Arial" w:cs="Arial"/>
          <w:color w:val="000000"/>
          <w:sz w:val="16"/>
          <w:szCs w:val="16"/>
          <w:lang w:val="es-ES_tradnl"/>
        </w:rPr>
        <w:t>información</w:t>
      </w:r>
      <w:r w:rsidRPr="00EF0E7A">
        <w:rPr>
          <w:rFonts w:ascii="Arial" w:hAnsi="Arial" w:cs="Arial"/>
          <w:color w:val="000000"/>
          <w:sz w:val="16"/>
          <w:szCs w:val="16"/>
          <w:lang w:val="es-ES_tradnl"/>
        </w:rPr>
        <w:t xml:space="preserve"> que proporcionó en </w:t>
      </w:r>
      <w:r w:rsidR="0026227F" w:rsidRPr="00EF0E7A">
        <w:rPr>
          <w:rFonts w:ascii="Arial" w:hAnsi="Arial" w:cs="Arial"/>
          <w:color w:val="000000"/>
          <w:sz w:val="16"/>
          <w:szCs w:val="16"/>
          <w:lang w:val="es-ES_tradnl"/>
        </w:rPr>
        <w:t>cualquier</w:t>
      </w:r>
      <w:r w:rsidRPr="00EF0E7A">
        <w:rPr>
          <w:rFonts w:ascii="Arial" w:hAnsi="Arial" w:cs="Arial"/>
          <w:color w:val="000000"/>
          <w:sz w:val="16"/>
          <w:szCs w:val="16"/>
          <w:lang w:val="es-ES_tradnl"/>
        </w:rPr>
        <w:t xml:space="preserve"> documento a Tech Data será verídica y correcta en todos los aspectos sustanciales y que contiene toda la información necesaria </w:t>
      </w:r>
      <w:r w:rsidR="0026227F" w:rsidRPr="00EF0E7A">
        <w:rPr>
          <w:rFonts w:ascii="Arial" w:hAnsi="Arial" w:cs="Arial"/>
          <w:color w:val="000000"/>
          <w:sz w:val="16"/>
          <w:szCs w:val="16"/>
          <w:lang w:val="es-ES_tradnl"/>
        </w:rPr>
        <w:t>de tal manera</w:t>
      </w:r>
      <w:r w:rsidRPr="00EF0E7A">
        <w:rPr>
          <w:rFonts w:ascii="Arial" w:hAnsi="Arial" w:cs="Arial"/>
          <w:color w:val="000000"/>
          <w:sz w:val="16"/>
          <w:szCs w:val="16"/>
          <w:lang w:val="es-ES_tradnl"/>
        </w:rPr>
        <w:t xml:space="preserve"> que dicha información no </w:t>
      </w:r>
      <w:r w:rsidR="005907E0" w:rsidRPr="00EF0E7A">
        <w:rPr>
          <w:rFonts w:ascii="Arial" w:hAnsi="Arial" w:cs="Arial"/>
          <w:color w:val="000000"/>
          <w:sz w:val="16"/>
          <w:szCs w:val="16"/>
          <w:lang w:val="es-ES_tradnl"/>
        </w:rPr>
        <w:t>inducirá</w:t>
      </w:r>
      <w:r w:rsidRPr="00EF0E7A">
        <w:rPr>
          <w:rFonts w:ascii="Arial" w:hAnsi="Arial" w:cs="Arial"/>
          <w:color w:val="000000"/>
          <w:sz w:val="16"/>
          <w:szCs w:val="16"/>
          <w:lang w:val="es-ES_tradnl"/>
        </w:rPr>
        <w:t xml:space="preserve"> a</w:t>
      </w:r>
      <w:r w:rsidR="00281E3E">
        <w:rPr>
          <w:rFonts w:ascii="Arial" w:hAnsi="Arial" w:cs="Arial"/>
          <w:color w:val="000000"/>
          <w:sz w:val="16"/>
          <w:szCs w:val="16"/>
          <w:lang w:val="es-ES_tradnl"/>
        </w:rPr>
        <w:t xml:space="preserve"> un</w:t>
      </w:r>
      <w:r w:rsidRPr="00EF0E7A">
        <w:rPr>
          <w:rFonts w:ascii="Arial" w:hAnsi="Arial" w:cs="Arial"/>
          <w:color w:val="000000"/>
          <w:sz w:val="16"/>
          <w:szCs w:val="16"/>
          <w:lang w:val="es-ES_tradnl"/>
        </w:rPr>
        <w:t xml:space="preserve"> error </w:t>
      </w:r>
      <w:r w:rsidR="00281E3E">
        <w:rPr>
          <w:rFonts w:ascii="Arial" w:hAnsi="Arial" w:cs="Arial"/>
          <w:color w:val="000000"/>
          <w:sz w:val="16"/>
          <w:szCs w:val="16"/>
          <w:lang w:val="es-ES_tradnl"/>
        </w:rPr>
        <w:t>importante</w:t>
      </w:r>
      <w:r w:rsidRPr="00EF0E7A">
        <w:rPr>
          <w:rFonts w:ascii="Arial" w:hAnsi="Arial" w:cs="Arial"/>
          <w:color w:val="000000"/>
          <w:sz w:val="16"/>
          <w:szCs w:val="16"/>
          <w:lang w:val="es-ES_tradnl"/>
        </w:rPr>
        <w:t>.</w:t>
      </w:r>
      <w:r w:rsidR="00527BE8" w:rsidRPr="00EF0E7A">
        <w:rPr>
          <w:rFonts w:ascii="Arial" w:hAnsi="Arial" w:cs="Arial"/>
          <w:color w:val="000000"/>
          <w:sz w:val="16"/>
          <w:szCs w:val="16"/>
          <w:lang w:val="es-ES_tradnl"/>
        </w:rPr>
        <w:t xml:space="preserve"> El Comprador reconoce que Tech Data se</w:t>
      </w:r>
      <w:r w:rsidR="00281E3E">
        <w:rPr>
          <w:rFonts w:ascii="Arial" w:hAnsi="Arial" w:cs="Arial"/>
          <w:color w:val="000000"/>
          <w:sz w:val="16"/>
          <w:szCs w:val="16"/>
          <w:lang w:val="es-ES_tradnl"/>
        </w:rPr>
        <w:t xml:space="preserve"> apoya</w:t>
      </w:r>
      <w:r w:rsidR="00527BE8" w:rsidRPr="00EF0E7A">
        <w:rPr>
          <w:rFonts w:ascii="Arial" w:hAnsi="Arial" w:cs="Arial"/>
          <w:color w:val="000000"/>
          <w:sz w:val="16"/>
          <w:szCs w:val="16"/>
          <w:lang w:val="es-ES_tradnl"/>
        </w:rPr>
        <w:t xml:space="preserve"> en la </w:t>
      </w:r>
      <w:r w:rsidR="00EF0E7A" w:rsidRPr="00EF0E7A">
        <w:rPr>
          <w:rFonts w:ascii="Arial" w:hAnsi="Arial" w:cs="Arial"/>
          <w:color w:val="000000"/>
          <w:sz w:val="16"/>
          <w:szCs w:val="16"/>
          <w:lang w:val="es-ES_tradnl"/>
        </w:rPr>
        <w:t>precisión</w:t>
      </w:r>
      <w:r w:rsidR="00527BE8" w:rsidRPr="00EF0E7A">
        <w:rPr>
          <w:rFonts w:ascii="Arial" w:hAnsi="Arial" w:cs="Arial"/>
          <w:color w:val="000000"/>
          <w:sz w:val="16"/>
          <w:szCs w:val="16"/>
          <w:lang w:val="es-ES_tradnl"/>
        </w:rPr>
        <w:t xml:space="preserve"> de la información que proporcionó el Comprador.</w:t>
      </w:r>
      <w:r w:rsidR="00C072CD">
        <w:rPr>
          <w:rFonts w:ascii="Arial" w:hAnsi="Arial" w:cs="Arial"/>
          <w:color w:val="000000"/>
          <w:sz w:val="16"/>
          <w:szCs w:val="16"/>
          <w:lang w:val="es-ES_tradnl"/>
        </w:rPr>
        <w:t xml:space="preserve"> </w:t>
      </w:r>
    </w:p>
    <w:p w14:paraId="58518000" w14:textId="3ED7C76E" w:rsidR="003102CD" w:rsidRDefault="00EF4BF2" w:rsidP="008F511D">
      <w:pPr>
        <w:spacing w:after="120"/>
        <w:jc w:val="both"/>
        <w:rPr>
          <w:rFonts w:ascii="Arial" w:hAnsi="Arial" w:cs="Arial"/>
          <w:color w:val="000000"/>
          <w:sz w:val="16"/>
          <w:szCs w:val="16"/>
          <w:lang w:val="es-ES_tradnl"/>
        </w:rPr>
      </w:pPr>
      <w:r w:rsidRPr="00EF0E7A">
        <w:rPr>
          <w:rFonts w:ascii="Arial" w:hAnsi="Arial" w:cs="Arial"/>
          <w:b/>
          <w:sz w:val="16"/>
          <w:szCs w:val="16"/>
          <w:u w:val="single"/>
          <w:lang w:val="es-ES_tradnl"/>
        </w:rPr>
        <w:t xml:space="preserve">Cesión y </w:t>
      </w:r>
      <w:r w:rsidR="004F79E7" w:rsidRPr="00EF0E7A">
        <w:rPr>
          <w:rFonts w:ascii="Arial" w:hAnsi="Arial" w:cs="Arial"/>
          <w:b/>
          <w:sz w:val="16"/>
          <w:szCs w:val="16"/>
          <w:u w:val="single"/>
          <w:lang w:val="es-ES_tradnl"/>
        </w:rPr>
        <w:t>Subsistencia</w:t>
      </w:r>
      <w:r w:rsidRPr="00EF0E7A">
        <w:rPr>
          <w:rFonts w:ascii="Arial" w:hAnsi="Arial" w:cs="Arial"/>
          <w:b/>
          <w:sz w:val="16"/>
          <w:szCs w:val="16"/>
          <w:u w:val="single"/>
          <w:lang w:val="es-ES_tradnl"/>
        </w:rPr>
        <w:t xml:space="preserve"> de Obligaciones</w:t>
      </w:r>
      <w:r w:rsidR="00C47BB1" w:rsidRPr="00EF0E7A">
        <w:rPr>
          <w:rFonts w:ascii="Arial" w:hAnsi="Arial" w:cs="Arial"/>
          <w:sz w:val="16"/>
          <w:szCs w:val="16"/>
          <w:lang w:val="es-ES_tradnl"/>
        </w:rPr>
        <w:t xml:space="preserve">. </w:t>
      </w:r>
      <w:r w:rsidRPr="00EF0E7A">
        <w:rPr>
          <w:rFonts w:ascii="Arial" w:hAnsi="Arial" w:cs="Arial"/>
          <w:sz w:val="16"/>
          <w:szCs w:val="16"/>
          <w:lang w:val="es-ES_tradnl"/>
        </w:rPr>
        <w:t xml:space="preserve">El </w:t>
      </w:r>
      <w:r w:rsidRPr="00EF0E7A">
        <w:rPr>
          <w:rFonts w:ascii="Arial" w:hAnsi="Arial" w:cs="Arial"/>
          <w:color w:val="000000"/>
          <w:sz w:val="16"/>
          <w:szCs w:val="16"/>
          <w:lang w:val="es-ES_tradnl"/>
        </w:rPr>
        <w:t>Comprador no podrá ceder el presente Contrato sin el consentimiento pr</w:t>
      </w:r>
      <w:r w:rsidR="00E51BF5" w:rsidRPr="00EF0E7A">
        <w:rPr>
          <w:rFonts w:ascii="Arial" w:hAnsi="Arial" w:cs="Arial"/>
          <w:color w:val="000000"/>
          <w:sz w:val="16"/>
          <w:szCs w:val="16"/>
          <w:lang w:val="es-ES_tradnl"/>
        </w:rPr>
        <w:t>e</w:t>
      </w:r>
      <w:r w:rsidRPr="00EF0E7A">
        <w:rPr>
          <w:rFonts w:ascii="Arial" w:hAnsi="Arial" w:cs="Arial"/>
          <w:color w:val="000000"/>
          <w:sz w:val="16"/>
          <w:szCs w:val="16"/>
          <w:lang w:val="es-ES_tradnl"/>
        </w:rPr>
        <w:t xml:space="preserve">vio </w:t>
      </w:r>
      <w:r w:rsidR="00E51BF5" w:rsidRPr="00EF0E7A">
        <w:rPr>
          <w:rFonts w:ascii="Arial" w:hAnsi="Arial" w:cs="Arial"/>
          <w:color w:val="000000"/>
          <w:sz w:val="16"/>
          <w:szCs w:val="16"/>
          <w:lang w:val="es-ES_tradnl"/>
        </w:rPr>
        <w:t>por</w:t>
      </w:r>
      <w:r w:rsidRPr="00EF0E7A">
        <w:rPr>
          <w:rFonts w:ascii="Arial" w:hAnsi="Arial" w:cs="Arial"/>
          <w:color w:val="000000"/>
          <w:sz w:val="16"/>
          <w:szCs w:val="16"/>
          <w:lang w:val="es-ES_tradnl"/>
        </w:rPr>
        <w:t xml:space="preserve"> escrito de Tech Data.</w:t>
      </w:r>
      <w:r w:rsidR="00C47BB1" w:rsidRPr="00EF0E7A">
        <w:rPr>
          <w:rFonts w:ascii="Arial" w:hAnsi="Arial" w:cs="Arial"/>
          <w:sz w:val="16"/>
          <w:szCs w:val="16"/>
          <w:lang w:val="es-ES_tradnl"/>
        </w:rPr>
        <w:t xml:space="preserve"> </w:t>
      </w:r>
      <w:r w:rsidR="003C47D5" w:rsidRPr="00EF0E7A">
        <w:rPr>
          <w:rFonts w:ascii="Arial" w:hAnsi="Arial" w:cs="Arial"/>
          <w:sz w:val="16"/>
          <w:szCs w:val="16"/>
          <w:lang w:val="es-ES_tradnl"/>
        </w:rPr>
        <w:t xml:space="preserve">Tech Data podrá, sin el consentimiento del </w:t>
      </w:r>
      <w:r w:rsidR="003C47D5" w:rsidRPr="00EF0E7A">
        <w:rPr>
          <w:rFonts w:ascii="Arial" w:hAnsi="Arial" w:cs="Arial"/>
          <w:color w:val="000000"/>
          <w:sz w:val="16"/>
          <w:szCs w:val="16"/>
          <w:lang w:val="es-ES_tradnl"/>
        </w:rPr>
        <w:t>Comprador, ceder el Contrato, lo que i</w:t>
      </w:r>
      <w:r w:rsidR="006114BC" w:rsidRPr="00EF0E7A">
        <w:rPr>
          <w:rFonts w:ascii="Arial" w:hAnsi="Arial" w:cs="Arial"/>
          <w:color w:val="000000"/>
          <w:sz w:val="16"/>
          <w:szCs w:val="16"/>
          <w:lang w:val="es-ES_tradnl"/>
        </w:rPr>
        <w:t>n</w:t>
      </w:r>
      <w:r w:rsidR="003C47D5" w:rsidRPr="00EF0E7A">
        <w:rPr>
          <w:rFonts w:ascii="Arial" w:hAnsi="Arial" w:cs="Arial"/>
          <w:color w:val="000000"/>
          <w:sz w:val="16"/>
          <w:szCs w:val="16"/>
          <w:lang w:val="es-ES_tradnl"/>
        </w:rPr>
        <w:t xml:space="preserve">cluye sus </w:t>
      </w:r>
      <w:r w:rsidR="00281E3E">
        <w:rPr>
          <w:rFonts w:ascii="Arial" w:hAnsi="Arial" w:cs="Arial"/>
          <w:color w:val="000000"/>
          <w:sz w:val="16"/>
          <w:szCs w:val="16"/>
          <w:lang w:val="es-ES_tradnl"/>
        </w:rPr>
        <w:t>modificaciones</w:t>
      </w:r>
      <w:r w:rsidR="003C47D5" w:rsidRPr="00EF0E7A">
        <w:rPr>
          <w:rFonts w:ascii="Arial" w:hAnsi="Arial" w:cs="Arial"/>
          <w:color w:val="000000"/>
          <w:sz w:val="16"/>
          <w:szCs w:val="16"/>
          <w:lang w:val="es-ES_tradnl"/>
        </w:rPr>
        <w:t>, anexos y adendas</w:t>
      </w:r>
      <w:r w:rsidR="00016E76" w:rsidRPr="00EF0E7A">
        <w:rPr>
          <w:rFonts w:ascii="Arial" w:hAnsi="Arial" w:cs="Arial"/>
          <w:color w:val="000000"/>
          <w:sz w:val="16"/>
          <w:szCs w:val="16"/>
          <w:lang w:val="es-ES_tradnl"/>
        </w:rPr>
        <w:t>, así como sus derechos y obligaciones</w:t>
      </w:r>
      <w:r w:rsidR="00281E3E">
        <w:rPr>
          <w:rFonts w:ascii="Arial" w:hAnsi="Arial" w:cs="Arial"/>
          <w:color w:val="000000"/>
          <w:sz w:val="16"/>
          <w:szCs w:val="16"/>
          <w:lang w:val="es-ES_tradnl"/>
        </w:rPr>
        <w:t>,</w:t>
      </w:r>
      <w:r w:rsidR="00016E76" w:rsidRPr="00EF0E7A">
        <w:rPr>
          <w:rFonts w:ascii="Arial" w:hAnsi="Arial" w:cs="Arial"/>
          <w:color w:val="000000"/>
          <w:sz w:val="16"/>
          <w:szCs w:val="16"/>
          <w:lang w:val="es-ES_tradnl"/>
        </w:rPr>
        <w:t xml:space="preserve"> a sus sucesores, cesionarios o un</w:t>
      </w:r>
      <w:r w:rsidR="001F504C" w:rsidRPr="00EF0E7A">
        <w:rPr>
          <w:rFonts w:ascii="Arial" w:hAnsi="Arial" w:cs="Arial"/>
          <w:color w:val="000000"/>
          <w:sz w:val="16"/>
          <w:szCs w:val="16"/>
          <w:lang w:val="es-ES_tradnl"/>
        </w:rPr>
        <w:t xml:space="preserve">a persona que compre </w:t>
      </w:r>
      <w:r w:rsidR="00281E3E">
        <w:rPr>
          <w:rFonts w:ascii="Arial" w:hAnsi="Arial" w:cs="Arial"/>
          <w:color w:val="000000"/>
          <w:sz w:val="16"/>
          <w:szCs w:val="16"/>
          <w:lang w:val="es-ES_tradnl"/>
        </w:rPr>
        <w:t>la totalidad o esencialmente la totalidad de</w:t>
      </w:r>
      <w:r w:rsidR="00016E76" w:rsidRPr="00EF0E7A">
        <w:rPr>
          <w:rFonts w:ascii="Arial" w:hAnsi="Arial" w:cs="Arial"/>
          <w:color w:val="000000"/>
          <w:sz w:val="16"/>
          <w:szCs w:val="16"/>
          <w:lang w:val="es-ES_tradnl"/>
        </w:rPr>
        <w:t xml:space="preserve"> sus activos.</w:t>
      </w:r>
      <w:r w:rsidR="00CC3F48" w:rsidRPr="00EF0E7A">
        <w:rPr>
          <w:rFonts w:ascii="Arial" w:hAnsi="Arial" w:cs="Arial"/>
          <w:color w:val="000000"/>
          <w:sz w:val="16"/>
          <w:szCs w:val="16"/>
          <w:lang w:val="es-ES_tradnl"/>
        </w:rPr>
        <w:t xml:space="preserve"> </w:t>
      </w:r>
      <w:r w:rsidR="003102CD">
        <w:rPr>
          <w:rFonts w:ascii="Arial" w:hAnsi="Arial" w:cs="Arial"/>
          <w:color w:val="000000"/>
          <w:sz w:val="16"/>
          <w:szCs w:val="16"/>
          <w:lang w:val="es-ES_tradnl"/>
        </w:rPr>
        <w:t>Una vez notificada la cesión al Comprador por parte de Tech Data, t</w:t>
      </w:r>
      <w:r w:rsidR="00CC3F48" w:rsidRPr="00EF0E7A">
        <w:rPr>
          <w:rFonts w:ascii="Arial" w:hAnsi="Arial" w:cs="Arial"/>
          <w:color w:val="000000"/>
          <w:sz w:val="16"/>
          <w:szCs w:val="16"/>
          <w:lang w:val="es-ES_tradnl"/>
        </w:rPr>
        <w:t xml:space="preserve">odos los beneficios del </w:t>
      </w:r>
      <w:r w:rsidR="008E6800">
        <w:rPr>
          <w:rFonts w:ascii="Arial" w:hAnsi="Arial" w:cs="Arial"/>
          <w:color w:val="000000"/>
          <w:sz w:val="16"/>
          <w:szCs w:val="16"/>
          <w:lang w:val="es-ES_tradnl"/>
        </w:rPr>
        <w:t>C</w:t>
      </w:r>
      <w:r w:rsidR="00CC3F48" w:rsidRPr="00EF0E7A">
        <w:rPr>
          <w:rFonts w:ascii="Arial" w:hAnsi="Arial" w:cs="Arial"/>
          <w:color w:val="000000"/>
          <w:sz w:val="16"/>
          <w:szCs w:val="16"/>
          <w:lang w:val="es-ES_tradnl"/>
        </w:rPr>
        <w:t>ontrato redundarán en beneficio del cesionario.</w:t>
      </w:r>
      <w:r w:rsidR="008A406E" w:rsidRPr="00EF0E7A">
        <w:rPr>
          <w:rFonts w:ascii="Arial" w:hAnsi="Arial" w:cs="Arial"/>
          <w:color w:val="000000"/>
          <w:sz w:val="16"/>
          <w:szCs w:val="16"/>
          <w:lang w:val="es-ES_tradnl"/>
        </w:rPr>
        <w:t xml:space="preserve"> </w:t>
      </w:r>
    </w:p>
    <w:p w14:paraId="6FBCE35A" w14:textId="5D124697" w:rsidR="00B1298E" w:rsidRPr="00EF0E7A" w:rsidRDefault="003102CD" w:rsidP="008F511D">
      <w:pPr>
        <w:spacing w:after="120"/>
        <w:jc w:val="both"/>
        <w:rPr>
          <w:rFonts w:ascii="Arial" w:hAnsi="Arial" w:cs="Arial"/>
          <w:sz w:val="16"/>
          <w:szCs w:val="16"/>
          <w:lang w:val="es-ES_tradnl"/>
        </w:rPr>
      </w:pPr>
      <w:r>
        <w:rPr>
          <w:rFonts w:ascii="Arial" w:hAnsi="Arial" w:cs="Arial"/>
          <w:color w:val="000000"/>
          <w:sz w:val="16"/>
          <w:szCs w:val="16"/>
          <w:lang w:val="es-ES_tradnl"/>
        </w:rPr>
        <w:t xml:space="preserve">Así mismo, </w:t>
      </w:r>
      <w:r w:rsidRPr="00EF0E7A">
        <w:rPr>
          <w:rFonts w:ascii="Arial" w:hAnsi="Arial" w:cs="Arial"/>
          <w:color w:val="000000"/>
          <w:sz w:val="16"/>
          <w:szCs w:val="16"/>
          <w:lang w:val="es-ES_tradnl"/>
        </w:rPr>
        <w:t xml:space="preserve">todas </w:t>
      </w:r>
      <w:r w:rsidR="008A406E" w:rsidRPr="00EF0E7A">
        <w:rPr>
          <w:rFonts w:ascii="Arial" w:hAnsi="Arial" w:cs="Arial"/>
          <w:color w:val="000000"/>
          <w:sz w:val="16"/>
          <w:szCs w:val="16"/>
          <w:lang w:val="es-ES_tradnl"/>
        </w:rPr>
        <w:t xml:space="preserve">las obligaciones </w:t>
      </w:r>
      <w:r w:rsidR="00281E3E">
        <w:rPr>
          <w:rFonts w:ascii="Arial" w:hAnsi="Arial" w:cs="Arial"/>
          <w:color w:val="000000"/>
          <w:sz w:val="16"/>
          <w:szCs w:val="16"/>
          <w:lang w:val="es-ES_tradnl"/>
        </w:rPr>
        <w:t>previstas en el</w:t>
      </w:r>
      <w:r w:rsidR="008A406E" w:rsidRPr="00EF0E7A">
        <w:rPr>
          <w:rFonts w:ascii="Arial" w:hAnsi="Arial" w:cs="Arial"/>
          <w:color w:val="000000"/>
          <w:sz w:val="16"/>
          <w:szCs w:val="16"/>
          <w:lang w:val="es-ES_tradnl"/>
        </w:rPr>
        <w:t xml:space="preserve"> presente Contrato que debido a su naturaleza se prolonguen </w:t>
      </w:r>
      <w:r w:rsidR="00281E3E">
        <w:rPr>
          <w:rFonts w:ascii="Arial" w:hAnsi="Arial" w:cs="Arial"/>
          <w:color w:val="000000"/>
          <w:sz w:val="16"/>
          <w:szCs w:val="16"/>
          <w:lang w:val="es-ES_tradnl"/>
        </w:rPr>
        <w:t>después</w:t>
      </w:r>
      <w:r w:rsidR="008A406E" w:rsidRPr="00EF0E7A">
        <w:rPr>
          <w:rFonts w:ascii="Arial" w:hAnsi="Arial" w:cs="Arial"/>
          <w:color w:val="000000"/>
          <w:sz w:val="16"/>
          <w:szCs w:val="16"/>
          <w:lang w:val="es-ES_tradnl"/>
        </w:rPr>
        <w:t xml:space="preserve"> de su terminación, lo que incluye sin limitación, las obligac</w:t>
      </w:r>
      <w:r w:rsidR="00927F8E" w:rsidRPr="00EF0E7A">
        <w:rPr>
          <w:rFonts w:ascii="Arial" w:hAnsi="Arial" w:cs="Arial"/>
          <w:color w:val="000000"/>
          <w:sz w:val="16"/>
          <w:szCs w:val="16"/>
          <w:lang w:val="es-ES_tradnl"/>
        </w:rPr>
        <w:t>i</w:t>
      </w:r>
      <w:r w:rsidR="008A406E" w:rsidRPr="00EF0E7A">
        <w:rPr>
          <w:rFonts w:ascii="Arial" w:hAnsi="Arial" w:cs="Arial"/>
          <w:color w:val="000000"/>
          <w:sz w:val="16"/>
          <w:szCs w:val="16"/>
          <w:lang w:val="es-ES_tradnl"/>
        </w:rPr>
        <w:t xml:space="preserve">ones </w:t>
      </w:r>
      <w:r w:rsidR="00281E3E">
        <w:rPr>
          <w:rFonts w:ascii="Arial" w:hAnsi="Arial" w:cs="Arial"/>
          <w:color w:val="000000"/>
          <w:sz w:val="16"/>
          <w:szCs w:val="16"/>
          <w:lang w:val="es-ES_tradnl"/>
        </w:rPr>
        <w:t>pecuniarias</w:t>
      </w:r>
      <w:r w:rsidR="00281E3E" w:rsidRPr="00EF0E7A">
        <w:rPr>
          <w:rFonts w:ascii="Arial" w:hAnsi="Arial" w:cs="Arial"/>
          <w:color w:val="000000"/>
          <w:sz w:val="16"/>
          <w:szCs w:val="16"/>
          <w:lang w:val="es-ES_tradnl"/>
        </w:rPr>
        <w:t xml:space="preserve"> </w:t>
      </w:r>
      <w:r w:rsidR="008A406E" w:rsidRPr="00EF0E7A">
        <w:rPr>
          <w:rFonts w:ascii="Arial" w:hAnsi="Arial" w:cs="Arial"/>
          <w:color w:val="000000"/>
          <w:sz w:val="16"/>
          <w:szCs w:val="16"/>
          <w:lang w:val="es-ES_tradnl"/>
        </w:rPr>
        <w:t xml:space="preserve">de cualquier parte </w:t>
      </w:r>
      <w:r w:rsidR="00281E3E">
        <w:rPr>
          <w:rFonts w:ascii="Arial" w:hAnsi="Arial" w:cs="Arial"/>
          <w:color w:val="000000"/>
          <w:sz w:val="16"/>
          <w:szCs w:val="16"/>
          <w:lang w:val="es-ES_tradnl"/>
        </w:rPr>
        <w:t xml:space="preserve">frente </w:t>
      </w:r>
      <w:r w:rsidR="008A406E" w:rsidRPr="00EF0E7A">
        <w:rPr>
          <w:rFonts w:ascii="Arial" w:hAnsi="Arial" w:cs="Arial"/>
          <w:color w:val="000000"/>
          <w:sz w:val="16"/>
          <w:szCs w:val="16"/>
          <w:lang w:val="es-ES_tradnl"/>
        </w:rPr>
        <w:t xml:space="preserve">a la otra parte conforme al presente </w:t>
      </w:r>
      <w:r w:rsidR="009E7CAC" w:rsidRPr="00EF0E7A">
        <w:rPr>
          <w:rFonts w:ascii="Arial" w:hAnsi="Arial" w:cs="Arial"/>
          <w:color w:val="000000"/>
          <w:sz w:val="16"/>
          <w:szCs w:val="16"/>
          <w:lang w:val="es-ES_tradnl"/>
        </w:rPr>
        <w:t>Contrato</w:t>
      </w:r>
      <w:r w:rsidR="008A406E" w:rsidRPr="00EF0E7A">
        <w:rPr>
          <w:rFonts w:ascii="Arial" w:hAnsi="Arial" w:cs="Arial"/>
          <w:color w:val="000000"/>
          <w:sz w:val="16"/>
          <w:szCs w:val="16"/>
          <w:lang w:val="es-ES_tradnl"/>
        </w:rPr>
        <w:t xml:space="preserve"> </w:t>
      </w:r>
      <w:r w:rsidR="00C31293" w:rsidRPr="00EF0E7A">
        <w:rPr>
          <w:rFonts w:ascii="Arial" w:hAnsi="Arial" w:cs="Arial"/>
          <w:color w:val="000000"/>
          <w:sz w:val="16"/>
          <w:szCs w:val="16"/>
          <w:lang w:val="es-ES_tradnl"/>
        </w:rPr>
        <w:t>subsistirán</w:t>
      </w:r>
      <w:r w:rsidR="00281E3E">
        <w:rPr>
          <w:rFonts w:ascii="Arial" w:hAnsi="Arial" w:cs="Arial"/>
          <w:color w:val="000000"/>
          <w:sz w:val="16"/>
          <w:szCs w:val="16"/>
          <w:lang w:val="es-ES_tradnl"/>
        </w:rPr>
        <w:t xml:space="preserve"> tras</w:t>
      </w:r>
      <w:r w:rsidR="008A406E" w:rsidRPr="00EF0E7A">
        <w:rPr>
          <w:rFonts w:ascii="Arial" w:hAnsi="Arial" w:cs="Arial"/>
          <w:color w:val="000000"/>
          <w:sz w:val="16"/>
          <w:szCs w:val="16"/>
          <w:lang w:val="es-ES_tradnl"/>
        </w:rPr>
        <w:t xml:space="preserve"> la terminación, permanecerán e</w:t>
      </w:r>
      <w:r w:rsidR="00067719" w:rsidRPr="00EF0E7A">
        <w:rPr>
          <w:rFonts w:ascii="Arial" w:hAnsi="Arial" w:cs="Arial"/>
          <w:color w:val="000000"/>
          <w:sz w:val="16"/>
          <w:szCs w:val="16"/>
          <w:lang w:val="es-ES_tradnl"/>
        </w:rPr>
        <w:t>n</w:t>
      </w:r>
      <w:r w:rsidR="008A406E" w:rsidRPr="00EF0E7A">
        <w:rPr>
          <w:rFonts w:ascii="Arial" w:hAnsi="Arial" w:cs="Arial"/>
          <w:color w:val="000000"/>
          <w:sz w:val="16"/>
          <w:szCs w:val="16"/>
          <w:lang w:val="es-ES_tradnl"/>
        </w:rPr>
        <w:t xml:space="preserve"> vigor y serán vinculantes para todos los sucesores y cesionarios</w:t>
      </w:r>
      <w:r w:rsidR="004C120B">
        <w:rPr>
          <w:rFonts w:ascii="Arial" w:hAnsi="Arial" w:cs="Arial"/>
          <w:color w:val="000000"/>
          <w:sz w:val="16"/>
          <w:szCs w:val="16"/>
          <w:lang w:val="es-ES_tradnl"/>
        </w:rPr>
        <w:t>.</w:t>
      </w:r>
    </w:p>
    <w:p w14:paraId="2136B26D" w14:textId="77777777" w:rsidR="00B62175" w:rsidRDefault="00EF4BF2" w:rsidP="008F511D">
      <w:pPr>
        <w:spacing w:after="120"/>
        <w:jc w:val="both"/>
        <w:rPr>
          <w:rFonts w:ascii="Arial" w:hAnsi="Arial" w:cs="Arial"/>
          <w:sz w:val="16"/>
          <w:szCs w:val="16"/>
          <w:lang w:val="es-ES_tradnl"/>
        </w:rPr>
      </w:pPr>
      <w:r w:rsidRPr="00EF0E7A">
        <w:rPr>
          <w:rFonts w:ascii="Arial" w:hAnsi="Arial" w:cs="Arial"/>
          <w:b/>
          <w:sz w:val="16"/>
          <w:szCs w:val="16"/>
          <w:u w:val="single"/>
          <w:lang w:val="es-ES_tradnl"/>
        </w:rPr>
        <w:t>Contratistas Independientes</w:t>
      </w:r>
      <w:r w:rsidR="00C47BB1" w:rsidRPr="00EF0E7A">
        <w:rPr>
          <w:rFonts w:ascii="Arial" w:hAnsi="Arial" w:cs="Arial"/>
          <w:sz w:val="16"/>
          <w:szCs w:val="16"/>
          <w:lang w:val="es-ES_tradnl"/>
        </w:rPr>
        <w:t xml:space="preserve">. </w:t>
      </w:r>
      <w:r w:rsidR="00900E55" w:rsidRPr="00EF0E7A">
        <w:rPr>
          <w:rFonts w:ascii="Arial" w:hAnsi="Arial" w:cs="Arial"/>
          <w:sz w:val="16"/>
          <w:szCs w:val="16"/>
          <w:lang w:val="es-ES_tradnl"/>
        </w:rPr>
        <w:t xml:space="preserve">Las Partes actuarán como contratistas independientes en </w:t>
      </w:r>
      <w:r w:rsidR="00312484">
        <w:rPr>
          <w:rFonts w:ascii="Arial" w:hAnsi="Arial" w:cs="Arial"/>
          <w:sz w:val="16"/>
          <w:szCs w:val="16"/>
          <w:lang w:val="es-ES_tradnl"/>
        </w:rPr>
        <w:t>el cumplimiento</w:t>
      </w:r>
      <w:r w:rsidR="00900E55" w:rsidRPr="00EF0E7A">
        <w:rPr>
          <w:rFonts w:ascii="Arial" w:hAnsi="Arial" w:cs="Arial"/>
          <w:sz w:val="16"/>
          <w:szCs w:val="16"/>
          <w:lang w:val="es-ES_tradnl"/>
        </w:rPr>
        <w:t xml:space="preserve"> del presente Contrato y ninguna Parte actuará como agente o socio de la otra Parte.</w:t>
      </w:r>
      <w:r w:rsidR="00E44E4D" w:rsidRPr="00EF0E7A">
        <w:rPr>
          <w:rFonts w:ascii="Arial" w:hAnsi="Arial" w:cs="Arial"/>
          <w:sz w:val="16"/>
          <w:szCs w:val="16"/>
          <w:lang w:val="es-ES_tradnl"/>
        </w:rPr>
        <w:t xml:space="preserve"> </w:t>
      </w:r>
      <w:r w:rsidR="00895896" w:rsidRPr="00895896">
        <w:rPr>
          <w:rFonts w:ascii="Arial" w:hAnsi="Arial" w:cs="Arial"/>
          <w:sz w:val="16"/>
          <w:szCs w:val="16"/>
          <w:lang w:val="es-ES_tradnl"/>
        </w:rPr>
        <w:t>La relación entr</w:t>
      </w:r>
      <w:r w:rsidR="00895896" w:rsidRPr="00B62175">
        <w:rPr>
          <w:rFonts w:ascii="Arial" w:hAnsi="Arial" w:cs="Arial"/>
          <w:sz w:val="16"/>
          <w:szCs w:val="16"/>
          <w:lang w:val="es-ES_tradnl"/>
        </w:rPr>
        <w:t xml:space="preserve">e las </w:t>
      </w:r>
      <w:r w:rsidR="00B62175" w:rsidRPr="00895896">
        <w:rPr>
          <w:rFonts w:ascii="Arial" w:hAnsi="Arial" w:cs="Arial"/>
          <w:sz w:val="16"/>
          <w:szCs w:val="16"/>
          <w:lang w:val="es-ES_tradnl"/>
        </w:rPr>
        <w:t xml:space="preserve">Partes </w:t>
      </w:r>
      <w:r w:rsidR="00895896" w:rsidRPr="00B62175">
        <w:rPr>
          <w:rFonts w:ascii="Arial" w:hAnsi="Arial" w:cs="Arial"/>
          <w:sz w:val="16"/>
          <w:szCs w:val="16"/>
          <w:lang w:val="es-ES_tradnl"/>
        </w:rPr>
        <w:t xml:space="preserve">es de carácter comercial, por lo tanto, bajo ninguna circunstancia la emisión de la </w:t>
      </w:r>
      <w:r w:rsidR="00895896" w:rsidRPr="00895896">
        <w:rPr>
          <w:rFonts w:ascii="Arial" w:hAnsi="Arial" w:cs="Arial"/>
          <w:sz w:val="16"/>
          <w:szCs w:val="16"/>
          <w:lang w:val="es-ES_tradnl"/>
        </w:rPr>
        <w:t>Orden</w:t>
      </w:r>
      <w:r w:rsidR="00895896" w:rsidRPr="00B62175">
        <w:rPr>
          <w:rFonts w:ascii="Arial" w:hAnsi="Arial" w:cs="Arial"/>
          <w:sz w:val="16"/>
          <w:szCs w:val="16"/>
          <w:lang w:val="es-ES_tradnl"/>
        </w:rPr>
        <w:t xml:space="preserve"> generará una relación laboral entre </w:t>
      </w:r>
      <w:r w:rsidR="00895896">
        <w:rPr>
          <w:rFonts w:ascii="Arial" w:hAnsi="Arial" w:cs="Arial"/>
          <w:sz w:val="16"/>
          <w:szCs w:val="16"/>
          <w:lang w:val="es-ES_tradnl"/>
        </w:rPr>
        <w:t xml:space="preserve">Tech Data </w:t>
      </w:r>
      <w:r w:rsidR="00895896" w:rsidRPr="00B62175">
        <w:rPr>
          <w:rFonts w:ascii="Arial" w:hAnsi="Arial" w:cs="Arial"/>
          <w:sz w:val="16"/>
          <w:szCs w:val="16"/>
          <w:lang w:val="es-ES_tradnl"/>
        </w:rPr>
        <w:t xml:space="preserve">y el </w:t>
      </w:r>
      <w:r w:rsidR="00895896">
        <w:rPr>
          <w:rFonts w:ascii="Arial" w:hAnsi="Arial" w:cs="Arial"/>
          <w:sz w:val="16"/>
          <w:szCs w:val="16"/>
          <w:lang w:val="es-ES_tradnl"/>
        </w:rPr>
        <w:t>Comprador</w:t>
      </w:r>
      <w:r w:rsidR="00895896" w:rsidRPr="00B62175">
        <w:rPr>
          <w:rFonts w:ascii="Arial" w:hAnsi="Arial" w:cs="Arial"/>
          <w:sz w:val="16"/>
          <w:szCs w:val="16"/>
          <w:lang w:val="es-ES_tradnl"/>
        </w:rPr>
        <w:t xml:space="preserve"> o el personal empleado, contratado o subcontratado que éste designe para la ejecución del objeto de la misma</w:t>
      </w:r>
      <w:r w:rsidR="00895896">
        <w:rPr>
          <w:rFonts w:ascii="Arial" w:hAnsi="Arial" w:cs="Arial"/>
          <w:sz w:val="16"/>
          <w:szCs w:val="16"/>
          <w:lang w:val="es-ES_tradnl"/>
        </w:rPr>
        <w:t xml:space="preserve">. </w:t>
      </w:r>
      <w:r w:rsidR="00E44E4D" w:rsidRPr="00EF0E7A">
        <w:rPr>
          <w:rFonts w:ascii="Arial" w:hAnsi="Arial" w:cs="Arial"/>
          <w:sz w:val="16"/>
          <w:szCs w:val="16"/>
          <w:lang w:val="es-ES_tradnl"/>
        </w:rPr>
        <w:t xml:space="preserve">Las </w:t>
      </w:r>
      <w:r w:rsidR="00B62175" w:rsidRPr="00EF0E7A">
        <w:rPr>
          <w:rFonts w:ascii="Arial" w:hAnsi="Arial" w:cs="Arial"/>
          <w:sz w:val="16"/>
          <w:szCs w:val="16"/>
          <w:lang w:val="es-ES_tradnl"/>
        </w:rPr>
        <w:t xml:space="preserve">Partes </w:t>
      </w:r>
      <w:r w:rsidR="00E44E4D" w:rsidRPr="00EF0E7A">
        <w:rPr>
          <w:rFonts w:ascii="Arial" w:hAnsi="Arial" w:cs="Arial"/>
          <w:sz w:val="16"/>
          <w:szCs w:val="16"/>
          <w:lang w:val="es-ES_tradnl"/>
        </w:rPr>
        <w:t xml:space="preserve">utilizarán a su propio personal y empleados para </w:t>
      </w:r>
      <w:r w:rsidR="00312484">
        <w:rPr>
          <w:rFonts w:ascii="Arial" w:hAnsi="Arial" w:cs="Arial"/>
          <w:sz w:val="16"/>
          <w:szCs w:val="16"/>
          <w:lang w:val="es-ES_tradnl"/>
        </w:rPr>
        <w:t>cumplir</w:t>
      </w:r>
      <w:r w:rsidR="00E44E4D" w:rsidRPr="00EF0E7A">
        <w:rPr>
          <w:rFonts w:ascii="Arial" w:hAnsi="Arial" w:cs="Arial"/>
          <w:sz w:val="16"/>
          <w:szCs w:val="16"/>
          <w:lang w:val="es-ES_tradnl"/>
        </w:rPr>
        <w:t xml:space="preserve"> el fin del presente Contrato.</w:t>
      </w:r>
      <w:r w:rsidR="00107F4C" w:rsidRPr="00EF0E7A">
        <w:rPr>
          <w:rFonts w:ascii="Arial" w:hAnsi="Arial" w:cs="Arial"/>
          <w:sz w:val="16"/>
          <w:szCs w:val="16"/>
          <w:lang w:val="es-ES_tradnl"/>
        </w:rPr>
        <w:t xml:space="preserve"> Cada parte asume de manera expresa todos los derechos y obligaciones que puedan derivarse de la relación con sus empleados, con quienes la otra parte no deberá tener ninguna relación laboral o de cualquier otro tipo</w:t>
      </w:r>
      <w:r w:rsidR="00107F4C" w:rsidRPr="00F77F51">
        <w:rPr>
          <w:rFonts w:ascii="Arial" w:hAnsi="Arial" w:cs="Arial"/>
          <w:sz w:val="16"/>
          <w:szCs w:val="16"/>
          <w:lang w:val="es-ES_tradnl"/>
        </w:rPr>
        <w:t xml:space="preserve">, </w:t>
      </w:r>
      <w:r w:rsidR="00BE7F15" w:rsidRPr="00F77F51">
        <w:rPr>
          <w:rFonts w:ascii="Arial" w:hAnsi="Arial" w:cs="Arial"/>
          <w:sz w:val="16"/>
          <w:szCs w:val="16"/>
          <w:lang w:val="es-ES_tradnl"/>
        </w:rPr>
        <w:t xml:space="preserve">ni ninguna obligación o responsabilidad conforme a la </w:t>
      </w:r>
      <w:r w:rsidR="00B62175">
        <w:rPr>
          <w:rFonts w:ascii="Arial" w:hAnsi="Arial" w:cs="Arial"/>
          <w:sz w:val="16"/>
          <w:szCs w:val="16"/>
          <w:lang w:val="es-ES_tradnl"/>
        </w:rPr>
        <w:t xml:space="preserve">ley aplicable en relación con los contratos laborales que cada una de las Partes celebre con sus respectivos empleados.  El Comprador se obliga a reembolsar inmediatamente a Tech Data </w:t>
      </w:r>
      <w:r w:rsidR="00B62175" w:rsidRPr="00B62175">
        <w:rPr>
          <w:rFonts w:ascii="Arial" w:hAnsi="Arial" w:cs="Arial"/>
          <w:sz w:val="16"/>
          <w:szCs w:val="16"/>
          <w:lang w:val="es-ES_tradnl"/>
        </w:rPr>
        <w:t>las sumas de dinero que ésta haya estado obligada a pagar como consecuencia de las reclamaciones que interpongan los empleados o dependientes o subcontratistas del</w:t>
      </w:r>
      <w:r w:rsidR="00B62175">
        <w:rPr>
          <w:rFonts w:ascii="Arial" w:hAnsi="Arial" w:cs="Arial"/>
          <w:sz w:val="16"/>
          <w:szCs w:val="16"/>
          <w:lang w:val="es-ES_tradnl"/>
        </w:rPr>
        <w:t xml:space="preserve"> Comprador contra Tech Data, </w:t>
      </w:r>
      <w:r w:rsidR="00B62175" w:rsidRPr="00B62175">
        <w:rPr>
          <w:rFonts w:ascii="Arial" w:hAnsi="Arial" w:cs="Arial"/>
          <w:sz w:val="16"/>
          <w:szCs w:val="16"/>
          <w:lang w:val="es-ES_tradnl"/>
        </w:rPr>
        <w:t>bien sean éstas laborales, acciones judiciales diversas o procesos administrativos de cualquier naturaleza, incluso aquellos relacionados con accidentes de trabajo</w:t>
      </w:r>
      <w:r w:rsidR="00B62175">
        <w:rPr>
          <w:rFonts w:ascii="Arial" w:hAnsi="Arial" w:cs="Arial"/>
          <w:sz w:val="16"/>
          <w:szCs w:val="16"/>
          <w:lang w:val="es-ES_tradnl"/>
        </w:rPr>
        <w:t xml:space="preserve"> (lo que incluye los honorarios razonables de los abogados). </w:t>
      </w:r>
    </w:p>
    <w:p w14:paraId="147DD531" w14:textId="491BEB80" w:rsidR="001251DB" w:rsidRPr="00F77F51" w:rsidRDefault="00EF4BF2" w:rsidP="008F511D">
      <w:pPr>
        <w:spacing w:after="120"/>
        <w:jc w:val="both"/>
        <w:rPr>
          <w:rFonts w:ascii="Arial" w:hAnsi="Arial" w:cs="Arial"/>
          <w:sz w:val="16"/>
          <w:szCs w:val="16"/>
          <w:lang w:val="es-ES_tradnl"/>
        </w:rPr>
      </w:pPr>
      <w:r w:rsidRPr="00EF0E7A">
        <w:rPr>
          <w:rFonts w:ascii="Arial" w:hAnsi="Arial" w:cs="Arial"/>
          <w:b/>
          <w:sz w:val="16"/>
          <w:szCs w:val="16"/>
          <w:u w:val="single"/>
          <w:lang w:val="es-ES_tradnl"/>
        </w:rPr>
        <w:t>Firmas Electrónicas</w:t>
      </w:r>
      <w:r w:rsidRPr="00EF0E7A">
        <w:rPr>
          <w:rFonts w:ascii="Arial" w:hAnsi="Arial" w:cs="Arial"/>
          <w:sz w:val="16"/>
          <w:szCs w:val="16"/>
          <w:lang w:val="es-ES_tradnl"/>
        </w:rPr>
        <w:t>.</w:t>
      </w:r>
      <w:r w:rsidR="00C47BB1" w:rsidRPr="00EF0E7A">
        <w:rPr>
          <w:rFonts w:ascii="Arial" w:hAnsi="Arial" w:cs="Arial"/>
          <w:sz w:val="16"/>
          <w:szCs w:val="16"/>
          <w:lang w:val="es-ES_tradnl"/>
        </w:rPr>
        <w:t xml:space="preserve"> </w:t>
      </w:r>
      <w:r w:rsidRPr="00EF0E7A">
        <w:rPr>
          <w:rFonts w:ascii="Arial" w:hAnsi="Arial" w:cs="Arial"/>
          <w:sz w:val="16"/>
          <w:szCs w:val="16"/>
          <w:lang w:val="es-ES_tradnl"/>
        </w:rPr>
        <w:t>Las partes acuerdan utiliz</w:t>
      </w:r>
      <w:r w:rsidR="002630EA" w:rsidRPr="00EF0E7A">
        <w:rPr>
          <w:rFonts w:ascii="Arial" w:hAnsi="Arial" w:cs="Arial"/>
          <w:sz w:val="16"/>
          <w:szCs w:val="16"/>
          <w:lang w:val="es-ES_tradnl"/>
        </w:rPr>
        <w:t>a</w:t>
      </w:r>
      <w:r w:rsidRPr="00EF0E7A">
        <w:rPr>
          <w:rFonts w:ascii="Arial" w:hAnsi="Arial" w:cs="Arial"/>
          <w:sz w:val="16"/>
          <w:szCs w:val="16"/>
          <w:lang w:val="es-ES_tradnl"/>
        </w:rPr>
        <w:t xml:space="preserve">r firmas electrónicas y/o métodos de aceptación </w:t>
      </w:r>
      <w:r w:rsidR="00545A6D" w:rsidRPr="00EF0E7A">
        <w:rPr>
          <w:rFonts w:ascii="Arial" w:hAnsi="Arial" w:cs="Arial"/>
          <w:sz w:val="16"/>
          <w:szCs w:val="16"/>
          <w:lang w:val="es-ES_tradnl"/>
        </w:rPr>
        <w:t>que consisten en</w:t>
      </w:r>
      <w:r w:rsidRPr="00EF0E7A">
        <w:rPr>
          <w:rFonts w:ascii="Arial" w:hAnsi="Arial" w:cs="Arial"/>
          <w:sz w:val="16"/>
          <w:szCs w:val="16"/>
          <w:lang w:val="es-ES_tradnl"/>
        </w:rPr>
        <w:t xml:space="preserve"> “dar clic para aceptar” y acuerda</w:t>
      </w:r>
      <w:r w:rsidR="00933D7B" w:rsidRPr="00EF0E7A">
        <w:rPr>
          <w:rFonts w:ascii="Arial" w:hAnsi="Arial" w:cs="Arial"/>
          <w:sz w:val="16"/>
          <w:szCs w:val="16"/>
          <w:lang w:val="es-ES_tradnl"/>
        </w:rPr>
        <w:t>n</w:t>
      </w:r>
      <w:r w:rsidRPr="00EF0E7A">
        <w:rPr>
          <w:rFonts w:ascii="Arial" w:hAnsi="Arial" w:cs="Arial"/>
          <w:sz w:val="16"/>
          <w:szCs w:val="16"/>
          <w:lang w:val="es-ES_tradnl"/>
        </w:rPr>
        <w:t xml:space="preserve"> que cualquier firma </w:t>
      </w:r>
      <w:r w:rsidR="00EF0E7A" w:rsidRPr="00EF0E7A">
        <w:rPr>
          <w:rFonts w:ascii="Arial" w:hAnsi="Arial" w:cs="Arial"/>
          <w:sz w:val="16"/>
          <w:szCs w:val="16"/>
          <w:lang w:val="es-ES_tradnl"/>
        </w:rPr>
        <w:t>electrónica</w:t>
      </w:r>
      <w:r w:rsidRPr="00EF0E7A">
        <w:rPr>
          <w:rFonts w:ascii="Arial" w:hAnsi="Arial" w:cs="Arial"/>
          <w:sz w:val="16"/>
          <w:szCs w:val="16"/>
          <w:lang w:val="es-ES_tradnl"/>
        </w:rPr>
        <w:t xml:space="preserve"> será legalmente válida, efectiva y exigible</w:t>
      </w:r>
      <w:r w:rsidR="003C5D0E">
        <w:rPr>
          <w:rFonts w:ascii="Arial" w:hAnsi="Arial" w:cs="Arial"/>
          <w:sz w:val="16"/>
          <w:szCs w:val="16"/>
          <w:lang w:val="es-ES_tradnl"/>
        </w:rPr>
        <w:t xml:space="preserve"> toda vez que es segura y confiable en los términos del Decreto 2364 de 2012</w:t>
      </w:r>
      <w:r w:rsidR="00710D5E">
        <w:rPr>
          <w:rFonts w:ascii="Arial" w:hAnsi="Arial" w:cs="Arial"/>
          <w:sz w:val="16"/>
          <w:szCs w:val="16"/>
          <w:lang w:val="es-ES_tradnl"/>
        </w:rPr>
        <w:t xml:space="preserve"> o la norma que lo sustituya, modifique o complemente</w:t>
      </w:r>
      <w:r w:rsidRPr="00EF0E7A">
        <w:rPr>
          <w:rFonts w:ascii="Arial" w:hAnsi="Arial" w:cs="Arial"/>
          <w:sz w:val="16"/>
          <w:szCs w:val="16"/>
          <w:lang w:val="es-ES_tradnl"/>
        </w:rPr>
        <w:t>.</w:t>
      </w:r>
      <w:r w:rsidR="005D5E94" w:rsidRPr="00EF0E7A">
        <w:rPr>
          <w:rFonts w:ascii="Arial" w:hAnsi="Arial" w:cs="Arial"/>
          <w:sz w:val="16"/>
          <w:szCs w:val="16"/>
          <w:lang w:val="es-ES_tradnl"/>
        </w:rPr>
        <w:t xml:space="preserve"> Al aceptar el presente Contrato en representación de una sociedad u otra</w:t>
      </w:r>
      <w:r w:rsidR="0028024D">
        <w:rPr>
          <w:rFonts w:ascii="Arial" w:hAnsi="Arial" w:cs="Arial"/>
          <w:sz w:val="16"/>
          <w:szCs w:val="16"/>
          <w:lang w:val="es-ES_tradnl"/>
        </w:rPr>
        <w:t xml:space="preserve"> persona moral</w:t>
      </w:r>
      <w:r w:rsidR="005D5E94" w:rsidRPr="00EF0E7A">
        <w:rPr>
          <w:rFonts w:ascii="Arial" w:hAnsi="Arial" w:cs="Arial"/>
          <w:sz w:val="16"/>
          <w:szCs w:val="16"/>
          <w:lang w:val="es-ES_tradnl"/>
        </w:rPr>
        <w:t xml:space="preserve">, el Comprador declara y manifiesta que está autorizado para actuar en representación de dicha sociedad </w:t>
      </w:r>
      <w:r w:rsidR="0028024D">
        <w:rPr>
          <w:rFonts w:ascii="Arial" w:hAnsi="Arial" w:cs="Arial"/>
          <w:sz w:val="16"/>
          <w:szCs w:val="16"/>
          <w:lang w:val="es-ES_tradnl"/>
        </w:rPr>
        <w:t>o persona moral</w:t>
      </w:r>
      <w:r w:rsidR="00BB2274" w:rsidRPr="00EF0E7A">
        <w:rPr>
          <w:rFonts w:ascii="Arial" w:hAnsi="Arial" w:cs="Arial"/>
          <w:sz w:val="16"/>
          <w:szCs w:val="16"/>
          <w:lang w:val="es-ES_tradnl"/>
        </w:rPr>
        <w:t xml:space="preserve"> y acuerda quedar vinculado por el presente Contrato.</w:t>
      </w:r>
    </w:p>
    <w:sectPr w:rsidR="001251DB" w:rsidRPr="00F77F51">
      <w:headerReference w:type="default" r:id="rId9"/>
      <w:footerReference w:type="even" r:id="rId10"/>
      <w:footerReference w:type="default" r:id="rId11"/>
      <w:footerReference w:type="first" r:id="rId12"/>
      <w:pgSz w:w="12240" w:h="15840"/>
      <w:pgMar w:top="1440" w:right="1800" w:bottom="1440" w:left="1800"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A0467" w14:textId="77777777" w:rsidR="002A4496" w:rsidRDefault="002A4496">
      <w:r>
        <w:separator/>
      </w:r>
    </w:p>
  </w:endnote>
  <w:endnote w:type="continuationSeparator" w:id="0">
    <w:p w14:paraId="2922F82B" w14:textId="77777777" w:rsidR="002A4496" w:rsidRDefault="002A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1162A" w14:textId="631F583B" w:rsidR="007C7891" w:rsidRDefault="007C7891" w:rsidP="00D90CAB">
    <w:pPr>
      <w:pStyle w:val="FooterInfo"/>
    </w:pPr>
    <w:r w:rsidRPr="000F025F">
      <w:t xml:space="preserve"> </w:t>
    </w:r>
    <w:r w:rsidRPr="00076ECD">
      <w:t xml:space="preserve"> </w:t>
    </w:r>
    <w:r w:rsidRPr="00A220A0">
      <w:t xml:space="preserve"> </w:t>
    </w:r>
    <w:r w:rsidRPr="00197568">
      <w:t xml:space="preserve"> </w:t>
    </w:r>
    <w:r w:rsidRPr="00CC7996">
      <w:t xml:space="preserve"> </w:t>
    </w:r>
    <w:r w:rsidRPr="009D0CF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D195" w14:textId="7EE68A57" w:rsidR="007C7891" w:rsidRPr="00FC5D87" w:rsidRDefault="007C7891" w:rsidP="00CB7506">
    <w:pPr>
      <w:pStyle w:val="Footer"/>
      <w:jc w:val="center"/>
      <w:rPr>
        <w:rStyle w:val="PageNumber"/>
        <w:sz w:val="16"/>
        <w:lang w:val="es-ES"/>
      </w:rPr>
    </w:pPr>
    <w:r w:rsidRPr="00FC5D87">
      <w:rPr>
        <w:sz w:val="16"/>
        <w:lang w:val="es-ES"/>
      </w:rPr>
      <w:t xml:space="preserve">Página </w:t>
    </w:r>
    <w:r w:rsidRPr="00FC5D87">
      <w:rPr>
        <w:rStyle w:val="PageNumber"/>
        <w:sz w:val="16"/>
        <w:lang w:val="es-ES"/>
      </w:rPr>
      <w:fldChar w:fldCharType="begin"/>
    </w:r>
    <w:r w:rsidRPr="00FC5D87">
      <w:rPr>
        <w:rStyle w:val="PageNumber"/>
        <w:sz w:val="16"/>
        <w:lang w:val="es-ES"/>
      </w:rPr>
      <w:instrText xml:space="preserve"> PAGE </w:instrText>
    </w:r>
    <w:r w:rsidRPr="00FC5D87">
      <w:rPr>
        <w:rStyle w:val="PageNumber"/>
        <w:sz w:val="16"/>
        <w:lang w:val="es-ES"/>
      </w:rPr>
      <w:fldChar w:fldCharType="separate"/>
    </w:r>
    <w:r w:rsidR="00154606">
      <w:rPr>
        <w:rStyle w:val="PageNumber"/>
        <w:noProof/>
        <w:sz w:val="16"/>
        <w:lang w:val="es-ES"/>
      </w:rPr>
      <w:t>1</w:t>
    </w:r>
    <w:r w:rsidRPr="00FC5D87">
      <w:rPr>
        <w:rStyle w:val="PageNumber"/>
        <w:sz w:val="16"/>
        <w:lang w:val="es-ES"/>
      </w:rPr>
      <w:fldChar w:fldCharType="end"/>
    </w:r>
    <w:r w:rsidRPr="00FC5D87">
      <w:rPr>
        <w:rStyle w:val="PageNumber"/>
        <w:sz w:val="16"/>
        <w:lang w:val="es-ES"/>
      </w:rPr>
      <w:t xml:space="preserve"> </w:t>
    </w:r>
  </w:p>
  <w:p w14:paraId="721520CF" w14:textId="41BBDF6C" w:rsidR="007C7891" w:rsidRPr="00CB7506" w:rsidRDefault="007C7891" w:rsidP="003E4592">
    <w:pPr>
      <w:pStyle w:val="FooterInf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C1511" w14:textId="4488B9C2" w:rsidR="007C7891" w:rsidRDefault="007C7891" w:rsidP="00D90CAB">
    <w:pPr>
      <w:pStyle w:val="FooterInfo"/>
    </w:pPr>
    <w:r w:rsidRPr="006B3A77">
      <w:t xml:space="preserve"> </w:t>
    </w:r>
    <w:r w:rsidRPr="00076ECD">
      <w:t xml:space="preserve"> </w:t>
    </w:r>
    <w:r w:rsidRPr="00A220A0">
      <w:t xml:space="preserve"> </w:t>
    </w:r>
    <w:r w:rsidRPr="00197568">
      <w:t xml:space="preserve"> </w:t>
    </w:r>
    <w:r w:rsidRPr="00CC7996">
      <w:t xml:space="preserve"> </w:t>
    </w:r>
    <w:r w:rsidRPr="009D0CF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98547" w14:textId="77777777" w:rsidR="002A4496" w:rsidRDefault="002A4496">
      <w:r>
        <w:separator/>
      </w:r>
    </w:p>
  </w:footnote>
  <w:footnote w:type="continuationSeparator" w:id="0">
    <w:p w14:paraId="2562C21D" w14:textId="77777777" w:rsidR="002A4496" w:rsidRDefault="002A4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67760" w14:textId="74113A11" w:rsidR="007C7891" w:rsidRDefault="00C44749">
    <w:pPr>
      <w:pStyle w:val="Header"/>
    </w:pPr>
    <w:r>
      <w:rPr>
        <w:noProof/>
      </w:rPr>
      <w:drawing>
        <wp:inline distT="0" distB="0" distL="0" distR="0" wp14:anchorId="53ED9AEE" wp14:editId="5D5D86EF">
          <wp:extent cx="1295400" cy="3048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04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7133"/>
    <w:multiLevelType w:val="hybridMultilevel"/>
    <w:tmpl w:val="1AE65F96"/>
    <w:lvl w:ilvl="0" w:tplc="BE9CFF2C">
      <w:start w:val="1"/>
      <w:numFmt w:val="lowerLetter"/>
      <w:lvlText w:val="%1."/>
      <w:lvlJc w:val="left"/>
      <w:pPr>
        <w:ind w:left="1080" w:hanging="360"/>
      </w:pPr>
      <w:rPr>
        <w:rFonts w:hint="default"/>
        <w:b/>
      </w:rPr>
    </w:lvl>
    <w:lvl w:ilvl="1" w:tplc="C55261F8" w:tentative="1">
      <w:start w:val="1"/>
      <w:numFmt w:val="lowerLetter"/>
      <w:lvlText w:val="%2."/>
      <w:lvlJc w:val="left"/>
      <w:pPr>
        <w:ind w:left="1800" w:hanging="360"/>
      </w:pPr>
    </w:lvl>
    <w:lvl w:ilvl="2" w:tplc="E88E3BB0" w:tentative="1">
      <w:start w:val="1"/>
      <w:numFmt w:val="lowerRoman"/>
      <w:lvlText w:val="%3."/>
      <w:lvlJc w:val="right"/>
      <w:pPr>
        <w:ind w:left="2520" w:hanging="180"/>
      </w:pPr>
    </w:lvl>
    <w:lvl w:ilvl="3" w:tplc="35904BB8" w:tentative="1">
      <w:start w:val="1"/>
      <w:numFmt w:val="decimal"/>
      <w:lvlText w:val="%4."/>
      <w:lvlJc w:val="left"/>
      <w:pPr>
        <w:ind w:left="3240" w:hanging="360"/>
      </w:pPr>
    </w:lvl>
    <w:lvl w:ilvl="4" w:tplc="688E7754" w:tentative="1">
      <w:start w:val="1"/>
      <w:numFmt w:val="lowerLetter"/>
      <w:lvlText w:val="%5."/>
      <w:lvlJc w:val="left"/>
      <w:pPr>
        <w:ind w:left="3960" w:hanging="360"/>
      </w:pPr>
    </w:lvl>
    <w:lvl w:ilvl="5" w:tplc="47E80416" w:tentative="1">
      <w:start w:val="1"/>
      <w:numFmt w:val="lowerRoman"/>
      <w:lvlText w:val="%6."/>
      <w:lvlJc w:val="right"/>
      <w:pPr>
        <w:ind w:left="4680" w:hanging="180"/>
      </w:pPr>
    </w:lvl>
    <w:lvl w:ilvl="6" w:tplc="2E9EDCD8" w:tentative="1">
      <w:start w:val="1"/>
      <w:numFmt w:val="decimal"/>
      <w:lvlText w:val="%7."/>
      <w:lvlJc w:val="left"/>
      <w:pPr>
        <w:ind w:left="5400" w:hanging="360"/>
      </w:pPr>
    </w:lvl>
    <w:lvl w:ilvl="7" w:tplc="CEF4E848" w:tentative="1">
      <w:start w:val="1"/>
      <w:numFmt w:val="lowerLetter"/>
      <w:lvlText w:val="%8."/>
      <w:lvlJc w:val="left"/>
      <w:pPr>
        <w:ind w:left="6120" w:hanging="360"/>
      </w:pPr>
    </w:lvl>
    <w:lvl w:ilvl="8" w:tplc="D848FC86" w:tentative="1">
      <w:start w:val="1"/>
      <w:numFmt w:val="lowerRoman"/>
      <w:lvlText w:val="%9."/>
      <w:lvlJc w:val="right"/>
      <w:pPr>
        <w:ind w:left="6840" w:hanging="180"/>
      </w:pPr>
    </w:lvl>
  </w:abstractNum>
  <w:abstractNum w:abstractNumId="1" w15:restartNumberingAfterBreak="0">
    <w:nsid w:val="13572AA0"/>
    <w:multiLevelType w:val="hybridMultilevel"/>
    <w:tmpl w:val="F30E0ECC"/>
    <w:lvl w:ilvl="0" w:tplc="E9888A1E">
      <w:start w:val="1"/>
      <w:numFmt w:val="lowerLetter"/>
      <w:lvlText w:val="%1."/>
      <w:lvlJc w:val="left"/>
      <w:pPr>
        <w:ind w:left="1080" w:hanging="360"/>
      </w:pPr>
      <w:rPr>
        <w:rFonts w:hint="default"/>
      </w:rPr>
    </w:lvl>
    <w:lvl w:ilvl="1" w:tplc="36AE1AF6" w:tentative="1">
      <w:start w:val="1"/>
      <w:numFmt w:val="lowerLetter"/>
      <w:lvlText w:val="%2."/>
      <w:lvlJc w:val="left"/>
      <w:pPr>
        <w:ind w:left="1800" w:hanging="360"/>
      </w:pPr>
    </w:lvl>
    <w:lvl w:ilvl="2" w:tplc="CD4C5162" w:tentative="1">
      <w:start w:val="1"/>
      <w:numFmt w:val="lowerRoman"/>
      <w:lvlText w:val="%3."/>
      <w:lvlJc w:val="right"/>
      <w:pPr>
        <w:ind w:left="2520" w:hanging="180"/>
      </w:pPr>
    </w:lvl>
    <w:lvl w:ilvl="3" w:tplc="97E6E84C" w:tentative="1">
      <w:start w:val="1"/>
      <w:numFmt w:val="decimal"/>
      <w:lvlText w:val="%4."/>
      <w:lvlJc w:val="left"/>
      <w:pPr>
        <w:ind w:left="3240" w:hanging="360"/>
      </w:pPr>
    </w:lvl>
    <w:lvl w:ilvl="4" w:tplc="5A36575C" w:tentative="1">
      <w:start w:val="1"/>
      <w:numFmt w:val="lowerLetter"/>
      <w:lvlText w:val="%5."/>
      <w:lvlJc w:val="left"/>
      <w:pPr>
        <w:ind w:left="3960" w:hanging="360"/>
      </w:pPr>
    </w:lvl>
    <w:lvl w:ilvl="5" w:tplc="DEC83D3C" w:tentative="1">
      <w:start w:val="1"/>
      <w:numFmt w:val="lowerRoman"/>
      <w:lvlText w:val="%6."/>
      <w:lvlJc w:val="right"/>
      <w:pPr>
        <w:ind w:left="4680" w:hanging="180"/>
      </w:pPr>
    </w:lvl>
    <w:lvl w:ilvl="6" w:tplc="7904EA8A" w:tentative="1">
      <w:start w:val="1"/>
      <w:numFmt w:val="decimal"/>
      <w:lvlText w:val="%7."/>
      <w:lvlJc w:val="left"/>
      <w:pPr>
        <w:ind w:left="5400" w:hanging="360"/>
      </w:pPr>
    </w:lvl>
    <w:lvl w:ilvl="7" w:tplc="64E66928" w:tentative="1">
      <w:start w:val="1"/>
      <w:numFmt w:val="lowerLetter"/>
      <w:lvlText w:val="%8."/>
      <w:lvlJc w:val="left"/>
      <w:pPr>
        <w:ind w:left="6120" w:hanging="360"/>
      </w:pPr>
    </w:lvl>
    <w:lvl w:ilvl="8" w:tplc="B76EA16C" w:tentative="1">
      <w:start w:val="1"/>
      <w:numFmt w:val="lowerRoman"/>
      <w:lvlText w:val="%9."/>
      <w:lvlJc w:val="right"/>
      <w:pPr>
        <w:ind w:left="6840" w:hanging="180"/>
      </w:pPr>
    </w:lvl>
  </w:abstractNum>
  <w:abstractNum w:abstractNumId="2" w15:restartNumberingAfterBreak="0">
    <w:nsid w:val="269559D1"/>
    <w:multiLevelType w:val="hybridMultilevel"/>
    <w:tmpl w:val="EC4481A8"/>
    <w:lvl w:ilvl="0" w:tplc="168439DA">
      <w:start w:val="1"/>
      <w:numFmt w:val="lowerLetter"/>
      <w:lvlText w:val="%1."/>
      <w:lvlJc w:val="left"/>
      <w:pPr>
        <w:ind w:left="720" w:hanging="360"/>
      </w:pPr>
      <w:rPr>
        <w:rFonts w:hint="default"/>
      </w:rPr>
    </w:lvl>
    <w:lvl w:ilvl="1" w:tplc="A858AE0A" w:tentative="1">
      <w:start w:val="1"/>
      <w:numFmt w:val="lowerLetter"/>
      <w:lvlText w:val="%2."/>
      <w:lvlJc w:val="left"/>
      <w:pPr>
        <w:ind w:left="1440" w:hanging="360"/>
      </w:pPr>
    </w:lvl>
    <w:lvl w:ilvl="2" w:tplc="386CDEF0" w:tentative="1">
      <w:start w:val="1"/>
      <w:numFmt w:val="lowerRoman"/>
      <w:lvlText w:val="%3."/>
      <w:lvlJc w:val="right"/>
      <w:pPr>
        <w:ind w:left="2160" w:hanging="180"/>
      </w:pPr>
    </w:lvl>
    <w:lvl w:ilvl="3" w:tplc="28968090" w:tentative="1">
      <w:start w:val="1"/>
      <w:numFmt w:val="decimal"/>
      <w:lvlText w:val="%4."/>
      <w:lvlJc w:val="left"/>
      <w:pPr>
        <w:ind w:left="2880" w:hanging="360"/>
      </w:pPr>
    </w:lvl>
    <w:lvl w:ilvl="4" w:tplc="9372E0A0" w:tentative="1">
      <w:start w:val="1"/>
      <w:numFmt w:val="lowerLetter"/>
      <w:lvlText w:val="%5."/>
      <w:lvlJc w:val="left"/>
      <w:pPr>
        <w:ind w:left="3600" w:hanging="360"/>
      </w:pPr>
    </w:lvl>
    <w:lvl w:ilvl="5" w:tplc="E454F892" w:tentative="1">
      <w:start w:val="1"/>
      <w:numFmt w:val="lowerRoman"/>
      <w:lvlText w:val="%6."/>
      <w:lvlJc w:val="right"/>
      <w:pPr>
        <w:ind w:left="4320" w:hanging="180"/>
      </w:pPr>
    </w:lvl>
    <w:lvl w:ilvl="6" w:tplc="88DE4980" w:tentative="1">
      <w:start w:val="1"/>
      <w:numFmt w:val="decimal"/>
      <w:lvlText w:val="%7."/>
      <w:lvlJc w:val="left"/>
      <w:pPr>
        <w:ind w:left="5040" w:hanging="360"/>
      </w:pPr>
    </w:lvl>
    <w:lvl w:ilvl="7" w:tplc="22CA24F6" w:tentative="1">
      <w:start w:val="1"/>
      <w:numFmt w:val="lowerLetter"/>
      <w:lvlText w:val="%8."/>
      <w:lvlJc w:val="left"/>
      <w:pPr>
        <w:ind w:left="5760" w:hanging="360"/>
      </w:pPr>
    </w:lvl>
    <w:lvl w:ilvl="8" w:tplc="3412F538" w:tentative="1">
      <w:start w:val="1"/>
      <w:numFmt w:val="lowerRoman"/>
      <w:lvlText w:val="%9."/>
      <w:lvlJc w:val="right"/>
      <w:pPr>
        <w:ind w:left="6480" w:hanging="180"/>
      </w:pPr>
    </w:lvl>
  </w:abstractNum>
  <w:abstractNum w:abstractNumId="3" w15:restartNumberingAfterBreak="0">
    <w:nsid w:val="2A275BE3"/>
    <w:multiLevelType w:val="singleLevel"/>
    <w:tmpl w:val="B2D4EC78"/>
    <w:lvl w:ilvl="0">
      <w:start w:val="7"/>
      <w:numFmt w:val="decimal"/>
      <w:lvlText w:val="%1. "/>
      <w:legacy w:legacy="1" w:legacySpace="0" w:legacyIndent="360"/>
      <w:lvlJc w:val="left"/>
      <w:pPr>
        <w:ind w:left="360" w:hanging="360"/>
      </w:pPr>
      <w:rPr>
        <w:rFonts w:ascii="Arial" w:hAnsi="Arial" w:cs="Arial" w:hint="default"/>
        <w:b w:val="0"/>
        <w:i w:val="0"/>
        <w:sz w:val="20"/>
        <w:u w:val="none"/>
      </w:rPr>
    </w:lvl>
  </w:abstractNum>
  <w:abstractNum w:abstractNumId="4" w15:restartNumberingAfterBreak="0">
    <w:nsid w:val="2A6B0BC6"/>
    <w:multiLevelType w:val="multilevel"/>
    <w:tmpl w:val="1B143A86"/>
    <w:styleLink w:val="BMHeadings"/>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2EB17F56"/>
    <w:multiLevelType w:val="hybridMultilevel"/>
    <w:tmpl w:val="07269622"/>
    <w:lvl w:ilvl="0" w:tplc="0416000F">
      <w:start w:val="1"/>
      <w:numFmt w:val="decimal"/>
      <w:lvlText w:val="%1."/>
      <w:lvlJc w:val="left"/>
      <w:pPr>
        <w:ind w:left="720" w:hanging="360"/>
      </w:pPr>
    </w:lvl>
    <w:lvl w:ilvl="1" w:tplc="FB8CE950">
      <w:start w:val="1"/>
      <w:numFmt w:val="decimal"/>
      <w:lvlText w:val="%2."/>
      <w:lvlJc w:val="left"/>
      <w:pPr>
        <w:ind w:left="1440" w:hanging="360"/>
      </w:pPr>
      <w:rPr>
        <w:rFonts w:ascii="Arial" w:eastAsiaTheme="majorEastAsia" w:hAnsi="Arial" w:cs="Arial"/>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89D1BF3"/>
    <w:multiLevelType w:val="multilevel"/>
    <w:tmpl w:val="1B143A86"/>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3BB83826"/>
    <w:multiLevelType w:val="hybridMultilevel"/>
    <w:tmpl w:val="8FB467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C9A309A"/>
    <w:multiLevelType w:val="hybridMultilevel"/>
    <w:tmpl w:val="68D64E64"/>
    <w:lvl w:ilvl="0" w:tplc="B3F4218A">
      <w:start w:val="1"/>
      <w:numFmt w:val="decimal"/>
      <w:lvlText w:val="%1."/>
      <w:lvlJc w:val="left"/>
      <w:pPr>
        <w:tabs>
          <w:tab w:val="num" w:pos="720"/>
        </w:tabs>
        <w:ind w:left="720" w:hanging="360"/>
      </w:pPr>
    </w:lvl>
    <w:lvl w:ilvl="1" w:tplc="1C462CEE" w:tentative="1">
      <w:start w:val="1"/>
      <w:numFmt w:val="lowerLetter"/>
      <w:lvlText w:val="%2."/>
      <w:lvlJc w:val="left"/>
      <w:pPr>
        <w:tabs>
          <w:tab w:val="num" w:pos="1440"/>
        </w:tabs>
        <w:ind w:left="1440" w:hanging="360"/>
      </w:pPr>
    </w:lvl>
    <w:lvl w:ilvl="2" w:tplc="219CE9FE" w:tentative="1">
      <w:start w:val="1"/>
      <w:numFmt w:val="lowerRoman"/>
      <w:lvlText w:val="%3."/>
      <w:lvlJc w:val="right"/>
      <w:pPr>
        <w:tabs>
          <w:tab w:val="num" w:pos="2160"/>
        </w:tabs>
        <w:ind w:left="2160" w:hanging="180"/>
      </w:pPr>
    </w:lvl>
    <w:lvl w:ilvl="3" w:tplc="5ABC7616" w:tentative="1">
      <w:start w:val="1"/>
      <w:numFmt w:val="decimal"/>
      <w:lvlText w:val="%4."/>
      <w:lvlJc w:val="left"/>
      <w:pPr>
        <w:tabs>
          <w:tab w:val="num" w:pos="2880"/>
        </w:tabs>
        <w:ind w:left="2880" w:hanging="360"/>
      </w:pPr>
    </w:lvl>
    <w:lvl w:ilvl="4" w:tplc="A934BC1E" w:tentative="1">
      <w:start w:val="1"/>
      <w:numFmt w:val="lowerLetter"/>
      <w:lvlText w:val="%5."/>
      <w:lvlJc w:val="left"/>
      <w:pPr>
        <w:tabs>
          <w:tab w:val="num" w:pos="3600"/>
        </w:tabs>
        <w:ind w:left="3600" w:hanging="360"/>
      </w:pPr>
    </w:lvl>
    <w:lvl w:ilvl="5" w:tplc="6F2E9514" w:tentative="1">
      <w:start w:val="1"/>
      <w:numFmt w:val="lowerRoman"/>
      <w:lvlText w:val="%6."/>
      <w:lvlJc w:val="right"/>
      <w:pPr>
        <w:tabs>
          <w:tab w:val="num" w:pos="4320"/>
        </w:tabs>
        <w:ind w:left="4320" w:hanging="180"/>
      </w:pPr>
    </w:lvl>
    <w:lvl w:ilvl="6" w:tplc="C1321306" w:tentative="1">
      <w:start w:val="1"/>
      <w:numFmt w:val="decimal"/>
      <w:lvlText w:val="%7."/>
      <w:lvlJc w:val="left"/>
      <w:pPr>
        <w:tabs>
          <w:tab w:val="num" w:pos="5040"/>
        </w:tabs>
        <w:ind w:left="5040" w:hanging="360"/>
      </w:pPr>
    </w:lvl>
    <w:lvl w:ilvl="7" w:tplc="4FE43572" w:tentative="1">
      <w:start w:val="1"/>
      <w:numFmt w:val="lowerLetter"/>
      <w:lvlText w:val="%8."/>
      <w:lvlJc w:val="left"/>
      <w:pPr>
        <w:tabs>
          <w:tab w:val="num" w:pos="5760"/>
        </w:tabs>
        <w:ind w:left="5760" w:hanging="360"/>
      </w:pPr>
    </w:lvl>
    <w:lvl w:ilvl="8" w:tplc="BC5EE638" w:tentative="1">
      <w:start w:val="1"/>
      <w:numFmt w:val="lowerRoman"/>
      <w:lvlText w:val="%9."/>
      <w:lvlJc w:val="right"/>
      <w:pPr>
        <w:tabs>
          <w:tab w:val="num" w:pos="6480"/>
        </w:tabs>
        <w:ind w:left="6480" w:hanging="180"/>
      </w:pPr>
    </w:lvl>
  </w:abstractNum>
  <w:abstractNum w:abstractNumId="9" w15:restartNumberingAfterBreak="0">
    <w:nsid w:val="44995E01"/>
    <w:multiLevelType w:val="multilevel"/>
    <w:tmpl w:val="02722CE0"/>
    <w:lvl w:ilvl="0">
      <w:start w:val="1"/>
      <w:numFmt w:val="decimal"/>
      <w:lvlText w:val="%1."/>
      <w:lvlJc w:val="left"/>
      <w:pPr>
        <w:ind w:left="360" w:hanging="360"/>
      </w:pPr>
      <w:rPr>
        <w:rFonts w:ascii="Arial" w:hAnsi="Arial" w:hint="default"/>
        <w:b/>
        <w:i w:val="0"/>
        <w:sz w:val="24"/>
      </w:rPr>
    </w:lvl>
    <w:lvl w:ilvl="1">
      <w:start w:val="1"/>
      <w:numFmt w:val="upperLetter"/>
      <w:lvlText w:val="%2."/>
      <w:lvlJc w:val="left"/>
      <w:pPr>
        <w:ind w:left="1440" w:hanging="720"/>
      </w:pPr>
      <w:rPr>
        <w:rFonts w:ascii="Arial" w:hAnsi="Arial" w:hint="default"/>
        <w:b w:val="0"/>
        <w:i w:val="0"/>
        <w:sz w:val="20"/>
      </w:rPr>
    </w:lvl>
    <w:lvl w:ilvl="2">
      <w:start w:val="1"/>
      <w:numFmt w:val="decimal"/>
      <w:lvlText w:val="%3."/>
      <w:lvlJc w:val="left"/>
      <w:pPr>
        <w:ind w:left="2160" w:hanging="720"/>
      </w:pPr>
      <w:rPr>
        <w:rFonts w:ascii="Arial" w:hAnsi="Arial" w:hint="default"/>
        <w:b w:val="0"/>
        <w:i w:val="0"/>
        <w:sz w:val="20"/>
      </w:rPr>
    </w:lvl>
    <w:lvl w:ilvl="3">
      <w:start w:val="1"/>
      <w:numFmt w:val="lowerLetter"/>
      <w:lvlText w:val="%4)"/>
      <w:lvlJc w:val="left"/>
      <w:pPr>
        <w:ind w:left="2880" w:hanging="720"/>
      </w:pPr>
      <w:rPr>
        <w:rFonts w:ascii="Arial" w:hAnsi="Arial" w:hint="default"/>
        <w:b w:val="0"/>
        <w:i w:val="0"/>
        <w:sz w:val="20"/>
      </w:rPr>
    </w:lvl>
    <w:lvl w:ilvl="4">
      <w:start w:val="1"/>
      <w:numFmt w:val="decimal"/>
      <w:lvlText w:val="(%5)"/>
      <w:lvlJc w:val="left"/>
      <w:pPr>
        <w:ind w:left="3600" w:hanging="720"/>
      </w:pPr>
      <w:rPr>
        <w:rFonts w:ascii="Arial" w:hAnsi="Arial" w:hint="default"/>
        <w:b w:val="0"/>
        <w:i w:val="0"/>
        <w:sz w:val="20"/>
      </w:rPr>
    </w:lvl>
    <w:lvl w:ilvl="5">
      <w:start w:val="1"/>
      <w:numFmt w:val="lowerLetter"/>
      <w:lvlText w:val="(%6)"/>
      <w:lvlJc w:val="left"/>
      <w:pPr>
        <w:ind w:left="4320" w:hanging="720"/>
      </w:pPr>
      <w:rPr>
        <w:rFonts w:ascii="Arial" w:hAnsi="Arial" w:hint="default"/>
        <w:b w:val="0"/>
        <w:i w:val="0"/>
        <w:sz w:val="20"/>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0" w15:restartNumberingAfterBreak="0">
    <w:nsid w:val="4AB417E0"/>
    <w:multiLevelType w:val="hybridMultilevel"/>
    <w:tmpl w:val="6128B2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6566B6F"/>
    <w:multiLevelType w:val="hybridMultilevel"/>
    <w:tmpl w:val="8384EAEE"/>
    <w:lvl w:ilvl="0" w:tplc="11904670">
      <w:start w:val="1"/>
      <w:numFmt w:val="decimal"/>
      <w:lvlText w:val="%1."/>
      <w:lvlJc w:val="left"/>
      <w:pPr>
        <w:tabs>
          <w:tab w:val="num" w:pos="720"/>
        </w:tabs>
        <w:ind w:left="720" w:hanging="360"/>
      </w:pPr>
    </w:lvl>
    <w:lvl w:ilvl="1" w:tplc="B89858E0" w:tentative="1">
      <w:start w:val="1"/>
      <w:numFmt w:val="lowerLetter"/>
      <w:lvlText w:val="%2."/>
      <w:lvlJc w:val="left"/>
      <w:pPr>
        <w:tabs>
          <w:tab w:val="num" w:pos="1440"/>
        </w:tabs>
        <w:ind w:left="1440" w:hanging="360"/>
      </w:pPr>
    </w:lvl>
    <w:lvl w:ilvl="2" w:tplc="1B3890DE" w:tentative="1">
      <w:start w:val="1"/>
      <w:numFmt w:val="lowerRoman"/>
      <w:lvlText w:val="%3."/>
      <w:lvlJc w:val="right"/>
      <w:pPr>
        <w:tabs>
          <w:tab w:val="num" w:pos="2160"/>
        </w:tabs>
        <w:ind w:left="2160" w:hanging="180"/>
      </w:pPr>
    </w:lvl>
    <w:lvl w:ilvl="3" w:tplc="168C44DA" w:tentative="1">
      <w:start w:val="1"/>
      <w:numFmt w:val="decimal"/>
      <w:lvlText w:val="%4."/>
      <w:lvlJc w:val="left"/>
      <w:pPr>
        <w:tabs>
          <w:tab w:val="num" w:pos="2880"/>
        </w:tabs>
        <w:ind w:left="2880" w:hanging="360"/>
      </w:pPr>
    </w:lvl>
    <w:lvl w:ilvl="4" w:tplc="D97ABA3A" w:tentative="1">
      <w:start w:val="1"/>
      <w:numFmt w:val="lowerLetter"/>
      <w:lvlText w:val="%5."/>
      <w:lvlJc w:val="left"/>
      <w:pPr>
        <w:tabs>
          <w:tab w:val="num" w:pos="3600"/>
        </w:tabs>
        <w:ind w:left="3600" w:hanging="360"/>
      </w:pPr>
    </w:lvl>
    <w:lvl w:ilvl="5" w:tplc="F8D2429C" w:tentative="1">
      <w:start w:val="1"/>
      <w:numFmt w:val="lowerRoman"/>
      <w:lvlText w:val="%6."/>
      <w:lvlJc w:val="right"/>
      <w:pPr>
        <w:tabs>
          <w:tab w:val="num" w:pos="4320"/>
        </w:tabs>
        <w:ind w:left="4320" w:hanging="180"/>
      </w:pPr>
    </w:lvl>
    <w:lvl w:ilvl="6" w:tplc="B9821F8E" w:tentative="1">
      <w:start w:val="1"/>
      <w:numFmt w:val="decimal"/>
      <w:lvlText w:val="%7."/>
      <w:lvlJc w:val="left"/>
      <w:pPr>
        <w:tabs>
          <w:tab w:val="num" w:pos="5040"/>
        </w:tabs>
        <w:ind w:left="5040" w:hanging="360"/>
      </w:pPr>
    </w:lvl>
    <w:lvl w:ilvl="7" w:tplc="E5F68FEC" w:tentative="1">
      <w:start w:val="1"/>
      <w:numFmt w:val="lowerLetter"/>
      <w:lvlText w:val="%8."/>
      <w:lvlJc w:val="left"/>
      <w:pPr>
        <w:tabs>
          <w:tab w:val="num" w:pos="5760"/>
        </w:tabs>
        <w:ind w:left="5760" w:hanging="360"/>
      </w:pPr>
    </w:lvl>
    <w:lvl w:ilvl="8" w:tplc="F570665A" w:tentative="1">
      <w:start w:val="1"/>
      <w:numFmt w:val="lowerRoman"/>
      <w:lvlText w:val="%9."/>
      <w:lvlJc w:val="right"/>
      <w:pPr>
        <w:tabs>
          <w:tab w:val="num" w:pos="6480"/>
        </w:tabs>
        <w:ind w:left="6480" w:hanging="180"/>
      </w:pPr>
    </w:lvl>
  </w:abstractNum>
  <w:abstractNum w:abstractNumId="12" w15:restartNumberingAfterBreak="0">
    <w:nsid w:val="56E72E49"/>
    <w:multiLevelType w:val="multilevel"/>
    <w:tmpl w:val="C0A40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5F0752"/>
    <w:multiLevelType w:val="hybridMultilevel"/>
    <w:tmpl w:val="F30E0ECC"/>
    <w:lvl w:ilvl="0" w:tplc="399692DC">
      <w:start w:val="1"/>
      <w:numFmt w:val="lowerLetter"/>
      <w:lvlText w:val="%1."/>
      <w:lvlJc w:val="left"/>
      <w:pPr>
        <w:ind w:left="1080" w:hanging="360"/>
      </w:pPr>
      <w:rPr>
        <w:rFonts w:hint="default"/>
      </w:rPr>
    </w:lvl>
    <w:lvl w:ilvl="1" w:tplc="692E89DA" w:tentative="1">
      <w:start w:val="1"/>
      <w:numFmt w:val="lowerLetter"/>
      <w:lvlText w:val="%2."/>
      <w:lvlJc w:val="left"/>
      <w:pPr>
        <w:ind w:left="1800" w:hanging="360"/>
      </w:pPr>
    </w:lvl>
    <w:lvl w:ilvl="2" w:tplc="F1D6371C" w:tentative="1">
      <w:start w:val="1"/>
      <w:numFmt w:val="lowerRoman"/>
      <w:lvlText w:val="%3."/>
      <w:lvlJc w:val="right"/>
      <w:pPr>
        <w:ind w:left="2520" w:hanging="180"/>
      </w:pPr>
    </w:lvl>
    <w:lvl w:ilvl="3" w:tplc="89E8E98C" w:tentative="1">
      <w:start w:val="1"/>
      <w:numFmt w:val="decimal"/>
      <w:lvlText w:val="%4."/>
      <w:lvlJc w:val="left"/>
      <w:pPr>
        <w:ind w:left="3240" w:hanging="360"/>
      </w:pPr>
    </w:lvl>
    <w:lvl w:ilvl="4" w:tplc="2BB0640A" w:tentative="1">
      <w:start w:val="1"/>
      <w:numFmt w:val="lowerLetter"/>
      <w:lvlText w:val="%5."/>
      <w:lvlJc w:val="left"/>
      <w:pPr>
        <w:ind w:left="3960" w:hanging="360"/>
      </w:pPr>
    </w:lvl>
    <w:lvl w:ilvl="5" w:tplc="2CF65AD8" w:tentative="1">
      <w:start w:val="1"/>
      <w:numFmt w:val="lowerRoman"/>
      <w:lvlText w:val="%6."/>
      <w:lvlJc w:val="right"/>
      <w:pPr>
        <w:ind w:left="4680" w:hanging="180"/>
      </w:pPr>
    </w:lvl>
    <w:lvl w:ilvl="6" w:tplc="825A5586" w:tentative="1">
      <w:start w:val="1"/>
      <w:numFmt w:val="decimal"/>
      <w:lvlText w:val="%7."/>
      <w:lvlJc w:val="left"/>
      <w:pPr>
        <w:ind w:left="5400" w:hanging="360"/>
      </w:pPr>
    </w:lvl>
    <w:lvl w:ilvl="7" w:tplc="7D8A9E46" w:tentative="1">
      <w:start w:val="1"/>
      <w:numFmt w:val="lowerLetter"/>
      <w:lvlText w:val="%8."/>
      <w:lvlJc w:val="left"/>
      <w:pPr>
        <w:ind w:left="6120" w:hanging="360"/>
      </w:pPr>
    </w:lvl>
    <w:lvl w:ilvl="8" w:tplc="6FBE4902" w:tentative="1">
      <w:start w:val="1"/>
      <w:numFmt w:val="lowerRoman"/>
      <w:lvlText w:val="%9."/>
      <w:lvlJc w:val="right"/>
      <w:pPr>
        <w:ind w:left="6840" w:hanging="180"/>
      </w:pPr>
    </w:lvl>
  </w:abstractNum>
  <w:abstractNum w:abstractNumId="14" w15:restartNumberingAfterBreak="0">
    <w:nsid w:val="66E82EC6"/>
    <w:multiLevelType w:val="hybridMultilevel"/>
    <w:tmpl w:val="3926F006"/>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6A0F1F50"/>
    <w:multiLevelType w:val="hybridMultilevel"/>
    <w:tmpl w:val="E8B401D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6A894B75"/>
    <w:multiLevelType w:val="hybridMultilevel"/>
    <w:tmpl w:val="2FA894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DD141A8"/>
    <w:multiLevelType w:val="hybridMultilevel"/>
    <w:tmpl w:val="50E85ED6"/>
    <w:lvl w:ilvl="0" w:tplc="BB74C23A">
      <w:start w:val="1"/>
      <w:numFmt w:val="decimal"/>
      <w:lvlText w:val="%1."/>
      <w:lvlJc w:val="left"/>
      <w:pPr>
        <w:ind w:left="360" w:hanging="360"/>
      </w:pPr>
      <w:rPr>
        <w:rFonts w:hint="default"/>
        <w:b/>
      </w:rPr>
    </w:lvl>
    <w:lvl w:ilvl="1" w:tplc="D4F416F8">
      <w:start w:val="1"/>
      <w:numFmt w:val="upperLetter"/>
      <w:lvlText w:val="%2."/>
      <w:lvlJc w:val="left"/>
      <w:pPr>
        <w:ind w:left="1080" w:hanging="360"/>
      </w:pPr>
      <w:rPr>
        <w:rFonts w:ascii="Calibri Light" w:hAnsi="Calibri Light" w:cs="Times New Roman" w:hint="default"/>
      </w:rPr>
    </w:lvl>
    <w:lvl w:ilvl="2" w:tplc="8646BBAA">
      <w:start w:val="1"/>
      <w:numFmt w:val="lowerRoman"/>
      <w:lvlText w:val="%3."/>
      <w:lvlJc w:val="right"/>
      <w:pPr>
        <w:ind w:left="1620" w:hanging="180"/>
      </w:pPr>
    </w:lvl>
    <w:lvl w:ilvl="3" w:tplc="E064E554">
      <w:start w:val="1"/>
      <w:numFmt w:val="decimal"/>
      <w:lvlText w:val="%4."/>
      <w:lvlJc w:val="left"/>
      <w:pPr>
        <w:ind w:left="2880" w:hanging="360"/>
      </w:pPr>
    </w:lvl>
    <w:lvl w:ilvl="4" w:tplc="6EB6C170">
      <w:start w:val="1"/>
      <w:numFmt w:val="lowerLetter"/>
      <w:lvlText w:val="%5."/>
      <w:lvlJc w:val="left"/>
      <w:pPr>
        <w:ind w:left="3600" w:hanging="360"/>
      </w:pPr>
    </w:lvl>
    <w:lvl w:ilvl="5" w:tplc="8144A2BE">
      <w:start w:val="1"/>
      <w:numFmt w:val="lowerRoman"/>
      <w:lvlText w:val="%6."/>
      <w:lvlJc w:val="right"/>
      <w:pPr>
        <w:ind w:left="4320" w:hanging="180"/>
      </w:pPr>
    </w:lvl>
    <w:lvl w:ilvl="6" w:tplc="BAE8FB72">
      <w:start w:val="1"/>
      <w:numFmt w:val="decimal"/>
      <w:lvlText w:val="%7."/>
      <w:lvlJc w:val="left"/>
      <w:pPr>
        <w:ind w:left="5040" w:hanging="360"/>
      </w:pPr>
    </w:lvl>
    <w:lvl w:ilvl="7" w:tplc="0FE6473E">
      <w:start w:val="1"/>
      <w:numFmt w:val="lowerLetter"/>
      <w:lvlText w:val="%8."/>
      <w:lvlJc w:val="left"/>
      <w:pPr>
        <w:ind w:left="5760" w:hanging="360"/>
      </w:pPr>
    </w:lvl>
    <w:lvl w:ilvl="8" w:tplc="7AB88378" w:tentative="1">
      <w:start w:val="1"/>
      <w:numFmt w:val="lowerRoman"/>
      <w:lvlText w:val="%9."/>
      <w:lvlJc w:val="right"/>
      <w:pPr>
        <w:ind w:left="6480" w:hanging="180"/>
      </w:pPr>
    </w:lvl>
  </w:abstractNum>
  <w:abstractNum w:abstractNumId="18" w15:restartNumberingAfterBreak="0">
    <w:nsid w:val="76403B88"/>
    <w:multiLevelType w:val="hybridMultilevel"/>
    <w:tmpl w:val="35BCE7A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EF83281"/>
    <w:multiLevelType w:val="hybridMultilevel"/>
    <w:tmpl w:val="7ED67A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17"/>
  </w:num>
  <w:num w:numId="5">
    <w:abstractNumId w:val="13"/>
  </w:num>
  <w:num w:numId="6">
    <w:abstractNumId w:val="1"/>
  </w:num>
  <w:num w:numId="7">
    <w:abstractNumId w:val="2"/>
  </w:num>
  <w:num w:numId="8">
    <w:abstractNumId w:val="0"/>
  </w:num>
  <w:num w:numId="9">
    <w:abstractNumId w:val="9"/>
  </w:num>
  <w:num w:numId="10">
    <w:abstractNumId w:val="9"/>
    <w:lvlOverride w:ilvl="0">
      <w:startOverride w:val="1"/>
    </w:lvlOverride>
    <w:lvlOverride w:ilvl="1">
      <w:startOverride w:val="2"/>
    </w:lvlOverride>
  </w:num>
  <w:num w:numId="11">
    <w:abstractNumId w:val="18"/>
  </w:num>
  <w:num w:numId="12">
    <w:abstractNumId w:val="5"/>
  </w:num>
  <w:num w:numId="13">
    <w:abstractNumId w:val="7"/>
  </w:num>
  <w:num w:numId="14">
    <w:abstractNumId w:val="10"/>
  </w:num>
  <w:num w:numId="15">
    <w:abstractNumId w:val="19"/>
  </w:num>
  <w:num w:numId="16">
    <w:abstractNumId w:val="16"/>
  </w:num>
  <w:num w:numId="17">
    <w:abstractNumId w:val="14"/>
  </w:num>
  <w:num w:numId="18">
    <w:abstractNumId w:val="15"/>
  </w:num>
  <w:num w:numId="19">
    <w:abstractNumId w:val="4"/>
  </w:num>
  <w:num w:numId="20">
    <w:abstractNumId w:val="6"/>
  </w:num>
  <w:num w:numId="21">
    <w:abstractNumId w:val="6"/>
    <w:lvlOverride w:ilvl="2">
      <w:lvl w:ilvl="2">
        <w:start w:val="1"/>
        <w:numFmt w:val="decimal"/>
        <w:lvlText w:val="%2.%3"/>
        <w:lvlJc w:val="left"/>
        <w:pPr>
          <w:tabs>
            <w:tab w:val="num" w:pos="709"/>
          </w:tabs>
          <w:ind w:left="709" w:hanging="709"/>
        </w:pPr>
        <w:rPr>
          <w:rFonts w:hint="default"/>
          <w:b w:val="0"/>
        </w:rPr>
      </w:lvl>
    </w:lvlOverride>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3E517E1-EBAA-4151-B971-7F5B1EE80400}"/>
    <w:docVar w:name="dgnword-eventsink" w:val="402227720"/>
    <w:docVar w:name="dgnword-lastRevisionsView" w:val="0"/>
    <w:docVar w:name="DMReference" w:val="6879513-v5\BOGDMS"/>
    <w:docVar w:name="FooterHasDocNum" w:val="True"/>
    <w:docVar w:name="OfficeIni" w:val="Bogota - Baker &amp; McKenzie S.A.S. - SPANISH.ini"/>
  </w:docVars>
  <w:rsids>
    <w:rsidRoot w:val="003E4592"/>
    <w:rsid w:val="00003C9F"/>
    <w:rsid w:val="00005128"/>
    <w:rsid w:val="0000778F"/>
    <w:rsid w:val="00010932"/>
    <w:rsid w:val="00016E76"/>
    <w:rsid w:val="00021230"/>
    <w:rsid w:val="00021EF3"/>
    <w:rsid w:val="00025512"/>
    <w:rsid w:val="00026708"/>
    <w:rsid w:val="000273DA"/>
    <w:rsid w:val="00033DF5"/>
    <w:rsid w:val="0003466E"/>
    <w:rsid w:val="00036060"/>
    <w:rsid w:val="000367C1"/>
    <w:rsid w:val="00040D2B"/>
    <w:rsid w:val="00041BBF"/>
    <w:rsid w:val="000421D0"/>
    <w:rsid w:val="00043738"/>
    <w:rsid w:val="00045F9F"/>
    <w:rsid w:val="000466EC"/>
    <w:rsid w:val="000522EF"/>
    <w:rsid w:val="000532AE"/>
    <w:rsid w:val="00054B32"/>
    <w:rsid w:val="00062796"/>
    <w:rsid w:val="0006409F"/>
    <w:rsid w:val="00066C33"/>
    <w:rsid w:val="00066D41"/>
    <w:rsid w:val="000670B2"/>
    <w:rsid w:val="00067421"/>
    <w:rsid w:val="00067719"/>
    <w:rsid w:val="00067A49"/>
    <w:rsid w:val="000709C8"/>
    <w:rsid w:val="00074BDE"/>
    <w:rsid w:val="00075397"/>
    <w:rsid w:val="00076ECD"/>
    <w:rsid w:val="00084F7E"/>
    <w:rsid w:val="000869FC"/>
    <w:rsid w:val="00090889"/>
    <w:rsid w:val="00092EDC"/>
    <w:rsid w:val="00096B03"/>
    <w:rsid w:val="00096CA1"/>
    <w:rsid w:val="00097538"/>
    <w:rsid w:val="000A047D"/>
    <w:rsid w:val="000A1070"/>
    <w:rsid w:val="000B1377"/>
    <w:rsid w:val="000B36E6"/>
    <w:rsid w:val="000B665F"/>
    <w:rsid w:val="000B7999"/>
    <w:rsid w:val="000C1AB9"/>
    <w:rsid w:val="000C75BD"/>
    <w:rsid w:val="000D05DE"/>
    <w:rsid w:val="000D1395"/>
    <w:rsid w:val="000D1A12"/>
    <w:rsid w:val="000E19C7"/>
    <w:rsid w:val="000E1F82"/>
    <w:rsid w:val="000E2467"/>
    <w:rsid w:val="000E2A0D"/>
    <w:rsid w:val="000E75EE"/>
    <w:rsid w:val="000F025F"/>
    <w:rsid w:val="000F1D53"/>
    <w:rsid w:val="000F2322"/>
    <w:rsid w:val="000F3F86"/>
    <w:rsid w:val="000F5144"/>
    <w:rsid w:val="001012B1"/>
    <w:rsid w:val="0010225A"/>
    <w:rsid w:val="00103E7F"/>
    <w:rsid w:val="00105EA4"/>
    <w:rsid w:val="00107F4C"/>
    <w:rsid w:val="00115062"/>
    <w:rsid w:val="00115C0A"/>
    <w:rsid w:val="00117180"/>
    <w:rsid w:val="001173D0"/>
    <w:rsid w:val="001247FB"/>
    <w:rsid w:val="001251DB"/>
    <w:rsid w:val="00130B56"/>
    <w:rsid w:val="001336A5"/>
    <w:rsid w:val="0013475F"/>
    <w:rsid w:val="00135294"/>
    <w:rsid w:val="001437CF"/>
    <w:rsid w:val="00144EDB"/>
    <w:rsid w:val="00146672"/>
    <w:rsid w:val="00146925"/>
    <w:rsid w:val="00146D04"/>
    <w:rsid w:val="00147A8F"/>
    <w:rsid w:val="0015204B"/>
    <w:rsid w:val="001523B7"/>
    <w:rsid w:val="00154121"/>
    <w:rsid w:val="0015444B"/>
    <w:rsid w:val="00154606"/>
    <w:rsid w:val="00154A64"/>
    <w:rsid w:val="001557ED"/>
    <w:rsid w:val="001603CE"/>
    <w:rsid w:val="001621D3"/>
    <w:rsid w:val="001627DD"/>
    <w:rsid w:val="001635BA"/>
    <w:rsid w:val="001643EB"/>
    <w:rsid w:val="001654D2"/>
    <w:rsid w:val="001665C8"/>
    <w:rsid w:val="00167DB8"/>
    <w:rsid w:val="00171683"/>
    <w:rsid w:val="001827AA"/>
    <w:rsid w:val="00190BE7"/>
    <w:rsid w:val="0019409A"/>
    <w:rsid w:val="00196491"/>
    <w:rsid w:val="00197568"/>
    <w:rsid w:val="001A09DF"/>
    <w:rsid w:val="001A47D7"/>
    <w:rsid w:val="001A4D4B"/>
    <w:rsid w:val="001B49A2"/>
    <w:rsid w:val="001C5E97"/>
    <w:rsid w:val="001C6187"/>
    <w:rsid w:val="001D1924"/>
    <w:rsid w:val="001D342B"/>
    <w:rsid w:val="001D55A3"/>
    <w:rsid w:val="001D5B56"/>
    <w:rsid w:val="001E1328"/>
    <w:rsid w:val="001E4136"/>
    <w:rsid w:val="001E42F6"/>
    <w:rsid w:val="001E50E5"/>
    <w:rsid w:val="001F0069"/>
    <w:rsid w:val="001F0D23"/>
    <w:rsid w:val="001F0DBA"/>
    <w:rsid w:val="001F2AE1"/>
    <w:rsid w:val="001F3016"/>
    <w:rsid w:val="001F334C"/>
    <w:rsid w:val="001F504C"/>
    <w:rsid w:val="001F58FF"/>
    <w:rsid w:val="002040C3"/>
    <w:rsid w:val="00216D87"/>
    <w:rsid w:val="002274BE"/>
    <w:rsid w:val="00227ADD"/>
    <w:rsid w:val="00227B58"/>
    <w:rsid w:val="00230306"/>
    <w:rsid w:val="00231689"/>
    <w:rsid w:val="00231830"/>
    <w:rsid w:val="0023594C"/>
    <w:rsid w:val="002402CF"/>
    <w:rsid w:val="00245FE1"/>
    <w:rsid w:val="00252A22"/>
    <w:rsid w:val="0026227F"/>
    <w:rsid w:val="002630EA"/>
    <w:rsid w:val="00263F60"/>
    <w:rsid w:val="00266796"/>
    <w:rsid w:val="002669DF"/>
    <w:rsid w:val="00271BA8"/>
    <w:rsid w:val="00272D42"/>
    <w:rsid w:val="00273BA7"/>
    <w:rsid w:val="0027567A"/>
    <w:rsid w:val="002762E7"/>
    <w:rsid w:val="0028024D"/>
    <w:rsid w:val="00281E3E"/>
    <w:rsid w:val="00282034"/>
    <w:rsid w:val="00286BFE"/>
    <w:rsid w:val="0029153D"/>
    <w:rsid w:val="0029618A"/>
    <w:rsid w:val="00296643"/>
    <w:rsid w:val="002A39B7"/>
    <w:rsid w:val="002A4496"/>
    <w:rsid w:val="002A54F4"/>
    <w:rsid w:val="002A65EB"/>
    <w:rsid w:val="002A736F"/>
    <w:rsid w:val="002B4A49"/>
    <w:rsid w:val="002B4DD2"/>
    <w:rsid w:val="002B4ECD"/>
    <w:rsid w:val="002B6AB6"/>
    <w:rsid w:val="002C0037"/>
    <w:rsid w:val="002C2D09"/>
    <w:rsid w:val="002C515B"/>
    <w:rsid w:val="002C5436"/>
    <w:rsid w:val="002D044B"/>
    <w:rsid w:val="002D78F3"/>
    <w:rsid w:val="002E2320"/>
    <w:rsid w:val="002E265F"/>
    <w:rsid w:val="002E4F8F"/>
    <w:rsid w:val="002E7F89"/>
    <w:rsid w:val="002F3A56"/>
    <w:rsid w:val="002F6D31"/>
    <w:rsid w:val="002F711B"/>
    <w:rsid w:val="00300E04"/>
    <w:rsid w:val="003102CD"/>
    <w:rsid w:val="00310479"/>
    <w:rsid w:val="00312484"/>
    <w:rsid w:val="00313C9D"/>
    <w:rsid w:val="00321A3F"/>
    <w:rsid w:val="00326499"/>
    <w:rsid w:val="00327C33"/>
    <w:rsid w:val="00327D4F"/>
    <w:rsid w:val="00330F89"/>
    <w:rsid w:val="003311A5"/>
    <w:rsid w:val="00331BAF"/>
    <w:rsid w:val="00332E91"/>
    <w:rsid w:val="00333878"/>
    <w:rsid w:val="0033525A"/>
    <w:rsid w:val="00340564"/>
    <w:rsid w:val="003421CD"/>
    <w:rsid w:val="00342889"/>
    <w:rsid w:val="003468AD"/>
    <w:rsid w:val="00347274"/>
    <w:rsid w:val="00353E86"/>
    <w:rsid w:val="0036071E"/>
    <w:rsid w:val="00361949"/>
    <w:rsid w:val="00367206"/>
    <w:rsid w:val="00367693"/>
    <w:rsid w:val="003728B6"/>
    <w:rsid w:val="00373BD3"/>
    <w:rsid w:val="00380A72"/>
    <w:rsid w:val="003855E9"/>
    <w:rsid w:val="0038651C"/>
    <w:rsid w:val="00391391"/>
    <w:rsid w:val="00393E78"/>
    <w:rsid w:val="003957D7"/>
    <w:rsid w:val="0039658A"/>
    <w:rsid w:val="00397033"/>
    <w:rsid w:val="003A01C5"/>
    <w:rsid w:val="003A224C"/>
    <w:rsid w:val="003A4A32"/>
    <w:rsid w:val="003A6039"/>
    <w:rsid w:val="003A7072"/>
    <w:rsid w:val="003C04A7"/>
    <w:rsid w:val="003C28C3"/>
    <w:rsid w:val="003C3A07"/>
    <w:rsid w:val="003C4180"/>
    <w:rsid w:val="003C47D5"/>
    <w:rsid w:val="003C5D0E"/>
    <w:rsid w:val="003D3AF5"/>
    <w:rsid w:val="003D46A8"/>
    <w:rsid w:val="003D7399"/>
    <w:rsid w:val="003E1359"/>
    <w:rsid w:val="003E3A55"/>
    <w:rsid w:val="003E40C3"/>
    <w:rsid w:val="003E455B"/>
    <w:rsid w:val="003E4592"/>
    <w:rsid w:val="003E7729"/>
    <w:rsid w:val="003E79FD"/>
    <w:rsid w:val="003F07AC"/>
    <w:rsid w:val="003F7041"/>
    <w:rsid w:val="00400B86"/>
    <w:rsid w:val="0040184F"/>
    <w:rsid w:val="00402129"/>
    <w:rsid w:val="0040624B"/>
    <w:rsid w:val="00412650"/>
    <w:rsid w:val="004142B8"/>
    <w:rsid w:val="00414F72"/>
    <w:rsid w:val="004229DB"/>
    <w:rsid w:val="004237B3"/>
    <w:rsid w:val="0042424D"/>
    <w:rsid w:val="00425FDC"/>
    <w:rsid w:val="004402AD"/>
    <w:rsid w:val="00442943"/>
    <w:rsid w:val="00442DF3"/>
    <w:rsid w:val="00443536"/>
    <w:rsid w:val="00443D80"/>
    <w:rsid w:val="004442DF"/>
    <w:rsid w:val="00450144"/>
    <w:rsid w:val="00451462"/>
    <w:rsid w:val="0045208C"/>
    <w:rsid w:val="0045243F"/>
    <w:rsid w:val="0045540C"/>
    <w:rsid w:val="0045571E"/>
    <w:rsid w:val="00455762"/>
    <w:rsid w:val="00456D7D"/>
    <w:rsid w:val="004636B7"/>
    <w:rsid w:val="004639E9"/>
    <w:rsid w:val="00471528"/>
    <w:rsid w:val="00471660"/>
    <w:rsid w:val="0047302B"/>
    <w:rsid w:val="004733EC"/>
    <w:rsid w:val="00474EA3"/>
    <w:rsid w:val="00476C67"/>
    <w:rsid w:val="00480072"/>
    <w:rsid w:val="00483091"/>
    <w:rsid w:val="004830CB"/>
    <w:rsid w:val="0048774A"/>
    <w:rsid w:val="0049230E"/>
    <w:rsid w:val="004926AB"/>
    <w:rsid w:val="004947BD"/>
    <w:rsid w:val="004949C1"/>
    <w:rsid w:val="004949D6"/>
    <w:rsid w:val="00495012"/>
    <w:rsid w:val="0049672C"/>
    <w:rsid w:val="00496F84"/>
    <w:rsid w:val="004A68F9"/>
    <w:rsid w:val="004B1DDC"/>
    <w:rsid w:val="004B25B2"/>
    <w:rsid w:val="004B3E6D"/>
    <w:rsid w:val="004B42DE"/>
    <w:rsid w:val="004B487C"/>
    <w:rsid w:val="004B494C"/>
    <w:rsid w:val="004B5B50"/>
    <w:rsid w:val="004B7C49"/>
    <w:rsid w:val="004C120B"/>
    <w:rsid w:val="004D0B37"/>
    <w:rsid w:val="004D261A"/>
    <w:rsid w:val="004D43FB"/>
    <w:rsid w:val="004E23E2"/>
    <w:rsid w:val="004E304C"/>
    <w:rsid w:val="004E58C2"/>
    <w:rsid w:val="004E62C9"/>
    <w:rsid w:val="004E690F"/>
    <w:rsid w:val="004F2B9A"/>
    <w:rsid w:val="004F65BB"/>
    <w:rsid w:val="004F79E7"/>
    <w:rsid w:val="00503F4D"/>
    <w:rsid w:val="005106B6"/>
    <w:rsid w:val="005111C0"/>
    <w:rsid w:val="00511866"/>
    <w:rsid w:val="00515EC4"/>
    <w:rsid w:val="00517249"/>
    <w:rsid w:val="00521A9A"/>
    <w:rsid w:val="00522F60"/>
    <w:rsid w:val="00527BE8"/>
    <w:rsid w:val="00530CDE"/>
    <w:rsid w:val="00535AC7"/>
    <w:rsid w:val="0053650F"/>
    <w:rsid w:val="00543AB8"/>
    <w:rsid w:val="00543CEB"/>
    <w:rsid w:val="0054558E"/>
    <w:rsid w:val="00545A6D"/>
    <w:rsid w:val="005464CD"/>
    <w:rsid w:val="0054798B"/>
    <w:rsid w:val="00552728"/>
    <w:rsid w:val="00554C09"/>
    <w:rsid w:val="0055657B"/>
    <w:rsid w:val="005611A9"/>
    <w:rsid w:val="00566685"/>
    <w:rsid w:val="00567306"/>
    <w:rsid w:val="005678F0"/>
    <w:rsid w:val="00567CF1"/>
    <w:rsid w:val="00571F4B"/>
    <w:rsid w:val="00575B54"/>
    <w:rsid w:val="005802FC"/>
    <w:rsid w:val="005901EA"/>
    <w:rsid w:val="005907E0"/>
    <w:rsid w:val="00591C6F"/>
    <w:rsid w:val="00595BBB"/>
    <w:rsid w:val="00596F1F"/>
    <w:rsid w:val="00597043"/>
    <w:rsid w:val="005A12D1"/>
    <w:rsid w:val="005A32AA"/>
    <w:rsid w:val="005A4A19"/>
    <w:rsid w:val="005B3FFB"/>
    <w:rsid w:val="005B55AD"/>
    <w:rsid w:val="005B7DA3"/>
    <w:rsid w:val="005C22FE"/>
    <w:rsid w:val="005C2974"/>
    <w:rsid w:val="005C29D1"/>
    <w:rsid w:val="005C7B25"/>
    <w:rsid w:val="005D5E94"/>
    <w:rsid w:val="005D6B3C"/>
    <w:rsid w:val="005E40E3"/>
    <w:rsid w:val="005E51E6"/>
    <w:rsid w:val="005E5E23"/>
    <w:rsid w:val="005E6A16"/>
    <w:rsid w:val="005F0179"/>
    <w:rsid w:val="005F2268"/>
    <w:rsid w:val="005F2CF0"/>
    <w:rsid w:val="005F5E7E"/>
    <w:rsid w:val="006007A5"/>
    <w:rsid w:val="006014C3"/>
    <w:rsid w:val="00604444"/>
    <w:rsid w:val="006114BC"/>
    <w:rsid w:val="0061156D"/>
    <w:rsid w:val="00615CBE"/>
    <w:rsid w:val="0061603B"/>
    <w:rsid w:val="00622CA6"/>
    <w:rsid w:val="00627E36"/>
    <w:rsid w:val="00635412"/>
    <w:rsid w:val="00640AD2"/>
    <w:rsid w:val="00646C26"/>
    <w:rsid w:val="006523D3"/>
    <w:rsid w:val="00652C00"/>
    <w:rsid w:val="0065307B"/>
    <w:rsid w:val="00661216"/>
    <w:rsid w:val="00661D1B"/>
    <w:rsid w:val="00665019"/>
    <w:rsid w:val="0066538B"/>
    <w:rsid w:val="00665C11"/>
    <w:rsid w:val="0066739E"/>
    <w:rsid w:val="00667C88"/>
    <w:rsid w:val="00671B59"/>
    <w:rsid w:val="00674977"/>
    <w:rsid w:val="00676A8E"/>
    <w:rsid w:val="00677349"/>
    <w:rsid w:val="006802D4"/>
    <w:rsid w:val="00682E47"/>
    <w:rsid w:val="00683450"/>
    <w:rsid w:val="006846F3"/>
    <w:rsid w:val="0068503E"/>
    <w:rsid w:val="00685343"/>
    <w:rsid w:val="00685812"/>
    <w:rsid w:val="00690471"/>
    <w:rsid w:val="0069056E"/>
    <w:rsid w:val="00691A01"/>
    <w:rsid w:val="00692E94"/>
    <w:rsid w:val="00694AF8"/>
    <w:rsid w:val="006A0292"/>
    <w:rsid w:val="006B170E"/>
    <w:rsid w:val="006B2CAB"/>
    <w:rsid w:val="006B3A77"/>
    <w:rsid w:val="006B42F9"/>
    <w:rsid w:val="006B5052"/>
    <w:rsid w:val="006B7196"/>
    <w:rsid w:val="006B7BDC"/>
    <w:rsid w:val="006C3AC3"/>
    <w:rsid w:val="006D3A46"/>
    <w:rsid w:val="006D57DC"/>
    <w:rsid w:val="006E2E54"/>
    <w:rsid w:val="006E5591"/>
    <w:rsid w:val="006E6DC7"/>
    <w:rsid w:val="006F7386"/>
    <w:rsid w:val="0070044B"/>
    <w:rsid w:val="007025C7"/>
    <w:rsid w:val="00704CD7"/>
    <w:rsid w:val="00705D1C"/>
    <w:rsid w:val="0070720F"/>
    <w:rsid w:val="00707255"/>
    <w:rsid w:val="00707ED8"/>
    <w:rsid w:val="00710D5E"/>
    <w:rsid w:val="007210BF"/>
    <w:rsid w:val="00722BD2"/>
    <w:rsid w:val="0072533F"/>
    <w:rsid w:val="00725CCB"/>
    <w:rsid w:val="007265E3"/>
    <w:rsid w:val="007329EC"/>
    <w:rsid w:val="00734B9B"/>
    <w:rsid w:val="00737084"/>
    <w:rsid w:val="007370E8"/>
    <w:rsid w:val="00740666"/>
    <w:rsid w:val="00744E64"/>
    <w:rsid w:val="00745BF3"/>
    <w:rsid w:val="00751CC7"/>
    <w:rsid w:val="0075428E"/>
    <w:rsid w:val="00754C55"/>
    <w:rsid w:val="00756FF2"/>
    <w:rsid w:val="0075746F"/>
    <w:rsid w:val="00760F50"/>
    <w:rsid w:val="00761C09"/>
    <w:rsid w:val="0076466F"/>
    <w:rsid w:val="00764763"/>
    <w:rsid w:val="00764BCD"/>
    <w:rsid w:val="0076601E"/>
    <w:rsid w:val="00766EBE"/>
    <w:rsid w:val="007709E2"/>
    <w:rsid w:val="00771B0B"/>
    <w:rsid w:val="00772905"/>
    <w:rsid w:val="00775A47"/>
    <w:rsid w:val="007814F2"/>
    <w:rsid w:val="00781A5C"/>
    <w:rsid w:val="007835CD"/>
    <w:rsid w:val="007837C8"/>
    <w:rsid w:val="00783D6D"/>
    <w:rsid w:val="007853FA"/>
    <w:rsid w:val="007859CC"/>
    <w:rsid w:val="00791A77"/>
    <w:rsid w:val="00793A24"/>
    <w:rsid w:val="00793B47"/>
    <w:rsid w:val="00793D2C"/>
    <w:rsid w:val="00796684"/>
    <w:rsid w:val="007972FF"/>
    <w:rsid w:val="00797946"/>
    <w:rsid w:val="007A5EB3"/>
    <w:rsid w:val="007B2328"/>
    <w:rsid w:val="007B680F"/>
    <w:rsid w:val="007C1422"/>
    <w:rsid w:val="007C4018"/>
    <w:rsid w:val="007C451C"/>
    <w:rsid w:val="007C7891"/>
    <w:rsid w:val="007D0D57"/>
    <w:rsid w:val="007D5589"/>
    <w:rsid w:val="007D6C53"/>
    <w:rsid w:val="007E49EA"/>
    <w:rsid w:val="007E5010"/>
    <w:rsid w:val="007E5AD8"/>
    <w:rsid w:val="007E7D74"/>
    <w:rsid w:val="007F0A5F"/>
    <w:rsid w:val="007F14E3"/>
    <w:rsid w:val="007F1D83"/>
    <w:rsid w:val="007F711C"/>
    <w:rsid w:val="008008C8"/>
    <w:rsid w:val="008012F7"/>
    <w:rsid w:val="008112A7"/>
    <w:rsid w:val="00811EE2"/>
    <w:rsid w:val="00813F96"/>
    <w:rsid w:val="00820D83"/>
    <w:rsid w:val="00821A27"/>
    <w:rsid w:val="008230AC"/>
    <w:rsid w:val="008234A5"/>
    <w:rsid w:val="00823A11"/>
    <w:rsid w:val="008255EE"/>
    <w:rsid w:val="00831ABD"/>
    <w:rsid w:val="008332AF"/>
    <w:rsid w:val="00836638"/>
    <w:rsid w:val="008409E8"/>
    <w:rsid w:val="00845BDA"/>
    <w:rsid w:val="00854D17"/>
    <w:rsid w:val="008561D1"/>
    <w:rsid w:val="00857D10"/>
    <w:rsid w:val="00862D96"/>
    <w:rsid w:val="008679A4"/>
    <w:rsid w:val="00871320"/>
    <w:rsid w:val="00871458"/>
    <w:rsid w:val="008746D0"/>
    <w:rsid w:val="00874E3C"/>
    <w:rsid w:val="00874E7E"/>
    <w:rsid w:val="008755C1"/>
    <w:rsid w:val="00877931"/>
    <w:rsid w:val="008823A0"/>
    <w:rsid w:val="00882763"/>
    <w:rsid w:val="0088469A"/>
    <w:rsid w:val="00884A27"/>
    <w:rsid w:val="00884C2D"/>
    <w:rsid w:val="00890BF1"/>
    <w:rsid w:val="00892424"/>
    <w:rsid w:val="00893F8F"/>
    <w:rsid w:val="00895896"/>
    <w:rsid w:val="00895A9C"/>
    <w:rsid w:val="00897B3A"/>
    <w:rsid w:val="008A181B"/>
    <w:rsid w:val="008A3E95"/>
    <w:rsid w:val="008A406E"/>
    <w:rsid w:val="008A4C3A"/>
    <w:rsid w:val="008A541A"/>
    <w:rsid w:val="008A5961"/>
    <w:rsid w:val="008A5DDC"/>
    <w:rsid w:val="008A7CBA"/>
    <w:rsid w:val="008B2E33"/>
    <w:rsid w:val="008B396B"/>
    <w:rsid w:val="008B54AB"/>
    <w:rsid w:val="008B5DB1"/>
    <w:rsid w:val="008B795E"/>
    <w:rsid w:val="008C7D80"/>
    <w:rsid w:val="008D045D"/>
    <w:rsid w:val="008D1B6D"/>
    <w:rsid w:val="008D5138"/>
    <w:rsid w:val="008D7391"/>
    <w:rsid w:val="008E20C7"/>
    <w:rsid w:val="008E2BE2"/>
    <w:rsid w:val="008E5B9B"/>
    <w:rsid w:val="008E6800"/>
    <w:rsid w:val="008F0D43"/>
    <w:rsid w:val="008F1D52"/>
    <w:rsid w:val="008F2B74"/>
    <w:rsid w:val="008F511D"/>
    <w:rsid w:val="008F5578"/>
    <w:rsid w:val="008F5911"/>
    <w:rsid w:val="008F71B5"/>
    <w:rsid w:val="00900E55"/>
    <w:rsid w:val="009062A1"/>
    <w:rsid w:val="00906D70"/>
    <w:rsid w:val="00907A27"/>
    <w:rsid w:val="00907F9C"/>
    <w:rsid w:val="009110F4"/>
    <w:rsid w:val="00911224"/>
    <w:rsid w:val="009117B6"/>
    <w:rsid w:val="0091329E"/>
    <w:rsid w:val="00913C36"/>
    <w:rsid w:val="00923252"/>
    <w:rsid w:val="0092494D"/>
    <w:rsid w:val="00926BED"/>
    <w:rsid w:val="00927B48"/>
    <w:rsid w:val="00927F8E"/>
    <w:rsid w:val="00931BB0"/>
    <w:rsid w:val="00932C6F"/>
    <w:rsid w:val="00933D7B"/>
    <w:rsid w:val="00941F07"/>
    <w:rsid w:val="00945F67"/>
    <w:rsid w:val="00951898"/>
    <w:rsid w:val="00953623"/>
    <w:rsid w:val="00955026"/>
    <w:rsid w:val="00962394"/>
    <w:rsid w:val="00963F88"/>
    <w:rsid w:val="00966D52"/>
    <w:rsid w:val="009733C9"/>
    <w:rsid w:val="00974578"/>
    <w:rsid w:val="00977015"/>
    <w:rsid w:val="0097766B"/>
    <w:rsid w:val="00981ABD"/>
    <w:rsid w:val="00983686"/>
    <w:rsid w:val="009838F1"/>
    <w:rsid w:val="00985086"/>
    <w:rsid w:val="00986CDC"/>
    <w:rsid w:val="00987F20"/>
    <w:rsid w:val="00990C58"/>
    <w:rsid w:val="00990F63"/>
    <w:rsid w:val="00991C6D"/>
    <w:rsid w:val="00993DED"/>
    <w:rsid w:val="009A24EC"/>
    <w:rsid w:val="009A2D3D"/>
    <w:rsid w:val="009A3044"/>
    <w:rsid w:val="009B0100"/>
    <w:rsid w:val="009B25F7"/>
    <w:rsid w:val="009B6FF9"/>
    <w:rsid w:val="009B7A6C"/>
    <w:rsid w:val="009C07AF"/>
    <w:rsid w:val="009C0F33"/>
    <w:rsid w:val="009C4918"/>
    <w:rsid w:val="009D0CF5"/>
    <w:rsid w:val="009D2DD5"/>
    <w:rsid w:val="009D68E9"/>
    <w:rsid w:val="009E4A13"/>
    <w:rsid w:val="009E5C0B"/>
    <w:rsid w:val="009E60CF"/>
    <w:rsid w:val="009E7CAC"/>
    <w:rsid w:val="009F0718"/>
    <w:rsid w:val="009F078A"/>
    <w:rsid w:val="009F1366"/>
    <w:rsid w:val="009F2C1A"/>
    <w:rsid w:val="00A01C4A"/>
    <w:rsid w:val="00A060B0"/>
    <w:rsid w:val="00A1301F"/>
    <w:rsid w:val="00A1579A"/>
    <w:rsid w:val="00A17C9C"/>
    <w:rsid w:val="00A21881"/>
    <w:rsid w:val="00A21B37"/>
    <w:rsid w:val="00A220A0"/>
    <w:rsid w:val="00A23B90"/>
    <w:rsid w:val="00A257FA"/>
    <w:rsid w:val="00A271E3"/>
    <w:rsid w:val="00A278AE"/>
    <w:rsid w:val="00A3055E"/>
    <w:rsid w:val="00A31A8D"/>
    <w:rsid w:val="00A33725"/>
    <w:rsid w:val="00A34760"/>
    <w:rsid w:val="00A35BB6"/>
    <w:rsid w:val="00A3771D"/>
    <w:rsid w:val="00A4123E"/>
    <w:rsid w:val="00A50EFC"/>
    <w:rsid w:val="00A5664F"/>
    <w:rsid w:val="00A72BB0"/>
    <w:rsid w:val="00A7496B"/>
    <w:rsid w:val="00A75A51"/>
    <w:rsid w:val="00A77EA9"/>
    <w:rsid w:val="00A80B06"/>
    <w:rsid w:val="00A8150F"/>
    <w:rsid w:val="00A81808"/>
    <w:rsid w:val="00A85B25"/>
    <w:rsid w:val="00A863FE"/>
    <w:rsid w:val="00A963C2"/>
    <w:rsid w:val="00AA093F"/>
    <w:rsid w:val="00AA4811"/>
    <w:rsid w:val="00AA742C"/>
    <w:rsid w:val="00AB05CC"/>
    <w:rsid w:val="00AB1980"/>
    <w:rsid w:val="00AB2168"/>
    <w:rsid w:val="00AC033E"/>
    <w:rsid w:val="00AC2E88"/>
    <w:rsid w:val="00AC3C0E"/>
    <w:rsid w:val="00AC4D7D"/>
    <w:rsid w:val="00AD0DBF"/>
    <w:rsid w:val="00AD3DF0"/>
    <w:rsid w:val="00AD4E24"/>
    <w:rsid w:val="00AE0280"/>
    <w:rsid w:val="00AF220A"/>
    <w:rsid w:val="00AF6056"/>
    <w:rsid w:val="00AF7784"/>
    <w:rsid w:val="00B07DD0"/>
    <w:rsid w:val="00B108E1"/>
    <w:rsid w:val="00B11E8A"/>
    <w:rsid w:val="00B1298E"/>
    <w:rsid w:val="00B229A6"/>
    <w:rsid w:val="00B233E9"/>
    <w:rsid w:val="00B26ED4"/>
    <w:rsid w:val="00B306D4"/>
    <w:rsid w:val="00B32FC7"/>
    <w:rsid w:val="00B34169"/>
    <w:rsid w:val="00B358A1"/>
    <w:rsid w:val="00B36289"/>
    <w:rsid w:val="00B37E3B"/>
    <w:rsid w:val="00B40255"/>
    <w:rsid w:val="00B453F4"/>
    <w:rsid w:val="00B4596C"/>
    <w:rsid w:val="00B45A7C"/>
    <w:rsid w:val="00B46E4F"/>
    <w:rsid w:val="00B47420"/>
    <w:rsid w:val="00B540C6"/>
    <w:rsid w:val="00B545BF"/>
    <w:rsid w:val="00B551CB"/>
    <w:rsid w:val="00B55C4D"/>
    <w:rsid w:val="00B57EEE"/>
    <w:rsid w:val="00B61389"/>
    <w:rsid w:val="00B62175"/>
    <w:rsid w:val="00B62992"/>
    <w:rsid w:val="00B63B5F"/>
    <w:rsid w:val="00B703B0"/>
    <w:rsid w:val="00B728DE"/>
    <w:rsid w:val="00B757A9"/>
    <w:rsid w:val="00B75D61"/>
    <w:rsid w:val="00B82DEB"/>
    <w:rsid w:val="00B83BAC"/>
    <w:rsid w:val="00B86DE9"/>
    <w:rsid w:val="00B92680"/>
    <w:rsid w:val="00B93E63"/>
    <w:rsid w:val="00B95E23"/>
    <w:rsid w:val="00B97394"/>
    <w:rsid w:val="00BA2E8E"/>
    <w:rsid w:val="00BA5407"/>
    <w:rsid w:val="00BB2274"/>
    <w:rsid w:val="00BB50A0"/>
    <w:rsid w:val="00BB5188"/>
    <w:rsid w:val="00BB6C8D"/>
    <w:rsid w:val="00BB7525"/>
    <w:rsid w:val="00BC330D"/>
    <w:rsid w:val="00BC5402"/>
    <w:rsid w:val="00BC75E6"/>
    <w:rsid w:val="00BD0D11"/>
    <w:rsid w:val="00BD415B"/>
    <w:rsid w:val="00BE16FC"/>
    <w:rsid w:val="00BE1799"/>
    <w:rsid w:val="00BE1A33"/>
    <w:rsid w:val="00BE4927"/>
    <w:rsid w:val="00BE7B7E"/>
    <w:rsid w:val="00BE7F15"/>
    <w:rsid w:val="00BF00DA"/>
    <w:rsid w:val="00BF0390"/>
    <w:rsid w:val="00BF3A48"/>
    <w:rsid w:val="00BF4571"/>
    <w:rsid w:val="00C0056A"/>
    <w:rsid w:val="00C00D70"/>
    <w:rsid w:val="00C00E96"/>
    <w:rsid w:val="00C0201F"/>
    <w:rsid w:val="00C03A50"/>
    <w:rsid w:val="00C03DED"/>
    <w:rsid w:val="00C06715"/>
    <w:rsid w:val="00C067CF"/>
    <w:rsid w:val="00C072CD"/>
    <w:rsid w:val="00C109B9"/>
    <w:rsid w:val="00C12D65"/>
    <w:rsid w:val="00C144C1"/>
    <w:rsid w:val="00C14E5B"/>
    <w:rsid w:val="00C15905"/>
    <w:rsid w:val="00C26373"/>
    <w:rsid w:val="00C279AB"/>
    <w:rsid w:val="00C31293"/>
    <w:rsid w:val="00C33487"/>
    <w:rsid w:val="00C37E6E"/>
    <w:rsid w:val="00C4067D"/>
    <w:rsid w:val="00C41354"/>
    <w:rsid w:val="00C4353A"/>
    <w:rsid w:val="00C44749"/>
    <w:rsid w:val="00C45BF8"/>
    <w:rsid w:val="00C45CEC"/>
    <w:rsid w:val="00C47B4C"/>
    <w:rsid w:val="00C47BB1"/>
    <w:rsid w:val="00C5304B"/>
    <w:rsid w:val="00C54E60"/>
    <w:rsid w:val="00C54EDF"/>
    <w:rsid w:val="00C56604"/>
    <w:rsid w:val="00C57291"/>
    <w:rsid w:val="00C60690"/>
    <w:rsid w:val="00C612A7"/>
    <w:rsid w:val="00C64E36"/>
    <w:rsid w:val="00C656F8"/>
    <w:rsid w:val="00C7131B"/>
    <w:rsid w:val="00C756F4"/>
    <w:rsid w:val="00C77FBD"/>
    <w:rsid w:val="00C80371"/>
    <w:rsid w:val="00C813A8"/>
    <w:rsid w:val="00C82218"/>
    <w:rsid w:val="00C93F93"/>
    <w:rsid w:val="00C94443"/>
    <w:rsid w:val="00C95A59"/>
    <w:rsid w:val="00C95FC7"/>
    <w:rsid w:val="00C96B10"/>
    <w:rsid w:val="00CA4EF0"/>
    <w:rsid w:val="00CA7B09"/>
    <w:rsid w:val="00CA7F80"/>
    <w:rsid w:val="00CB2240"/>
    <w:rsid w:val="00CB23AE"/>
    <w:rsid w:val="00CB3252"/>
    <w:rsid w:val="00CB7506"/>
    <w:rsid w:val="00CC2259"/>
    <w:rsid w:val="00CC3F48"/>
    <w:rsid w:val="00CC7996"/>
    <w:rsid w:val="00CC7B22"/>
    <w:rsid w:val="00CD11AE"/>
    <w:rsid w:val="00CE09D8"/>
    <w:rsid w:val="00CE0D40"/>
    <w:rsid w:val="00CE37AC"/>
    <w:rsid w:val="00CF3CDE"/>
    <w:rsid w:val="00CF5415"/>
    <w:rsid w:val="00CF5595"/>
    <w:rsid w:val="00D00A52"/>
    <w:rsid w:val="00D00F51"/>
    <w:rsid w:val="00D01308"/>
    <w:rsid w:val="00D0150B"/>
    <w:rsid w:val="00D0169D"/>
    <w:rsid w:val="00D0414E"/>
    <w:rsid w:val="00D10364"/>
    <w:rsid w:val="00D118CE"/>
    <w:rsid w:val="00D127A9"/>
    <w:rsid w:val="00D13134"/>
    <w:rsid w:val="00D2068D"/>
    <w:rsid w:val="00D24F69"/>
    <w:rsid w:val="00D37606"/>
    <w:rsid w:val="00D401AA"/>
    <w:rsid w:val="00D40D3E"/>
    <w:rsid w:val="00D422A7"/>
    <w:rsid w:val="00D5000A"/>
    <w:rsid w:val="00D53938"/>
    <w:rsid w:val="00D6010C"/>
    <w:rsid w:val="00D62CBE"/>
    <w:rsid w:val="00D64255"/>
    <w:rsid w:val="00D64745"/>
    <w:rsid w:val="00D71379"/>
    <w:rsid w:val="00D80705"/>
    <w:rsid w:val="00D80F72"/>
    <w:rsid w:val="00D81E6E"/>
    <w:rsid w:val="00D81F56"/>
    <w:rsid w:val="00D82FD4"/>
    <w:rsid w:val="00D85148"/>
    <w:rsid w:val="00D90CAB"/>
    <w:rsid w:val="00D92250"/>
    <w:rsid w:val="00D949BB"/>
    <w:rsid w:val="00D96138"/>
    <w:rsid w:val="00D96219"/>
    <w:rsid w:val="00D96694"/>
    <w:rsid w:val="00D975C0"/>
    <w:rsid w:val="00DA00C8"/>
    <w:rsid w:val="00DA1CB7"/>
    <w:rsid w:val="00DA3FAA"/>
    <w:rsid w:val="00DA4869"/>
    <w:rsid w:val="00DB0165"/>
    <w:rsid w:val="00DB159B"/>
    <w:rsid w:val="00DB1608"/>
    <w:rsid w:val="00DB22F4"/>
    <w:rsid w:val="00DB2493"/>
    <w:rsid w:val="00DB3678"/>
    <w:rsid w:val="00DB63A4"/>
    <w:rsid w:val="00DB77AF"/>
    <w:rsid w:val="00DC168D"/>
    <w:rsid w:val="00DC1DC8"/>
    <w:rsid w:val="00DC4B9B"/>
    <w:rsid w:val="00DD091C"/>
    <w:rsid w:val="00DD2E90"/>
    <w:rsid w:val="00DD31F7"/>
    <w:rsid w:val="00DD36F2"/>
    <w:rsid w:val="00DD62C4"/>
    <w:rsid w:val="00DD648B"/>
    <w:rsid w:val="00DD6F49"/>
    <w:rsid w:val="00DE6AC9"/>
    <w:rsid w:val="00DF0DEA"/>
    <w:rsid w:val="00DF121F"/>
    <w:rsid w:val="00DF3A13"/>
    <w:rsid w:val="00DF4B57"/>
    <w:rsid w:val="00DF5EE5"/>
    <w:rsid w:val="00E0301C"/>
    <w:rsid w:val="00E072AD"/>
    <w:rsid w:val="00E10B0B"/>
    <w:rsid w:val="00E10ED1"/>
    <w:rsid w:val="00E11923"/>
    <w:rsid w:val="00E2148E"/>
    <w:rsid w:val="00E2171C"/>
    <w:rsid w:val="00E23DF4"/>
    <w:rsid w:val="00E25E21"/>
    <w:rsid w:val="00E27272"/>
    <w:rsid w:val="00E30008"/>
    <w:rsid w:val="00E3318A"/>
    <w:rsid w:val="00E44E4D"/>
    <w:rsid w:val="00E46EF6"/>
    <w:rsid w:val="00E47296"/>
    <w:rsid w:val="00E50820"/>
    <w:rsid w:val="00E51BF5"/>
    <w:rsid w:val="00E52640"/>
    <w:rsid w:val="00E53936"/>
    <w:rsid w:val="00E53EC3"/>
    <w:rsid w:val="00E56229"/>
    <w:rsid w:val="00E56E8E"/>
    <w:rsid w:val="00E57C4C"/>
    <w:rsid w:val="00E63742"/>
    <w:rsid w:val="00E7018E"/>
    <w:rsid w:val="00E7404C"/>
    <w:rsid w:val="00E77CA5"/>
    <w:rsid w:val="00E801E8"/>
    <w:rsid w:val="00E85284"/>
    <w:rsid w:val="00E9595E"/>
    <w:rsid w:val="00EA0589"/>
    <w:rsid w:val="00EA2287"/>
    <w:rsid w:val="00EA3595"/>
    <w:rsid w:val="00EA7928"/>
    <w:rsid w:val="00EB46F1"/>
    <w:rsid w:val="00EC111A"/>
    <w:rsid w:val="00EC20C1"/>
    <w:rsid w:val="00EC31D7"/>
    <w:rsid w:val="00EC48B9"/>
    <w:rsid w:val="00ED0F93"/>
    <w:rsid w:val="00ED4344"/>
    <w:rsid w:val="00ED5688"/>
    <w:rsid w:val="00ED7F8E"/>
    <w:rsid w:val="00EE670E"/>
    <w:rsid w:val="00EE68F1"/>
    <w:rsid w:val="00EE7C40"/>
    <w:rsid w:val="00EF08D6"/>
    <w:rsid w:val="00EF0E7A"/>
    <w:rsid w:val="00EF11E7"/>
    <w:rsid w:val="00EF2DEA"/>
    <w:rsid w:val="00EF32F3"/>
    <w:rsid w:val="00EF4BF2"/>
    <w:rsid w:val="00EF6671"/>
    <w:rsid w:val="00F007F3"/>
    <w:rsid w:val="00F02DBE"/>
    <w:rsid w:val="00F041AB"/>
    <w:rsid w:val="00F04317"/>
    <w:rsid w:val="00F072C4"/>
    <w:rsid w:val="00F13F7E"/>
    <w:rsid w:val="00F16FAC"/>
    <w:rsid w:val="00F242B3"/>
    <w:rsid w:val="00F2449C"/>
    <w:rsid w:val="00F26D93"/>
    <w:rsid w:val="00F34589"/>
    <w:rsid w:val="00F408C4"/>
    <w:rsid w:val="00F40F9D"/>
    <w:rsid w:val="00F430EF"/>
    <w:rsid w:val="00F43514"/>
    <w:rsid w:val="00F44597"/>
    <w:rsid w:val="00F46E4F"/>
    <w:rsid w:val="00F4720B"/>
    <w:rsid w:val="00F545B1"/>
    <w:rsid w:val="00F61221"/>
    <w:rsid w:val="00F668E6"/>
    <w:rsid w:val="00F66B00"/>
    <w:rsid w:val="00F71E4A"/>
    <w:rsid w:val="00F76E12"/>
    <w:rsid w:val="00F77F51"/>
    <w:rsid w:val="00F809ED"/>
    <w:rsid w:val="00F82010"/>
    <w:rsid w:val="00F849D0"/>
    <w:rsid w:val="00F86728"/>
    <w:rsid w:val="00F90B4F"/>
    <w:rsid w:val="00F92CF7"/>
    <w:rsid w:val="00F94B98"/>
    <w:rsid w:val="00F9564D"/>
    <w:rsid w:val="00FA1226"/>
    <w:rsid w:val="00FA60F4"/>
    <w:rsid w:val="00FB0B70"/>
    <w:rsid w:val="00FB540E"/>
    <w:rsid w:val="00FB6070"/>
    <w:rsid w:val="00FB67F1"/>
    <w:rsid w:val="00FC1717"/>
    <w:rsid w:val="00FC45E7"/>
    <w:rsid w:val="00FC5D87"/>
    <w:rsid w:val="00FC7508"/>
    <w:rsid w:val="00FD0682"/>
    <w:rsid w:val="00FD1F1E"/>
    <w:rsid w:val="00FD2B06"/>
    <w:rsid w:val="00FD4E88"/>
    <w:rsid w:val="00FD5A05"/>
    <w:rsid w:val="00FD715C"/>
    <w:rsid w:val="00FE0488"/>
    <w:rsid w:val="00FE0514"/>
    <w:rsid w:val="00FE4539"/>
    <w:rsid w:val="00FF4853"/>
    <w:rsid w:val="00FF594D"/>
    <w:rsid w:val="00FF65C3"/>
    <w:rsid w:val="00FF7E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6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4"/>
      <w:lang w:eastAsia="en-US"/>
    </w:rPr>
  </w:style>
  <w:style w:type="paragraph" w:styleId="Heading1">
    <w:name w:val="heading 1"/>
    <w:basedOn w:val="Normal"/>
    <w:next w:val="Normal"/>
    <w:link w:val="Heading1Char"/>
    <w:qFormat/>
    <w:rsid w:val="00A3389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1251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1251DB"/>
    <w:pPr>
      <w:keepNext/>
      <w:overflowPunct/>
      <w:autoSpaceDE/>
      <w:autoSpaceDN/>
      <w:adjustRightInd/>
      <w:spacing w:before="240" w:after="60"/>
      <w:ind w:left="2160" w:hanging="720"/>
      <w:textAlignment w:val="auto"/>
      <w:outlineLvl w:val="2"/>
    </w:pPr>
    <w:rPr>
      <w:rFonts w:ascii="Arial" w:hAnsi="Arial"/>
      <w:bCs/>
      <w:sz w:val="20"/>
      <w:szCs w:val="26"/>
    </w:rPr>
  </w:style>
  <w:style w:type="paragraph" w:styleId="Heading4">
    <w:name w:val="heading 4"/>
    <w:basedOn w:val="Normal"/>
    <w:next w:val="Normal"/>
    <w:link w:val="Heading4Char"/>
    <w:qFormat/>
    <w:rsid w:val="001251DB"/>
    <w:pPr>
      <w:keepNext/>
      <w:overflowPunct/>
      <w:autoSpaceDE/>
      <w:autoSpaceDN/>
      <w:adjustRightInd/>
      <w:spacing w:before="240" w:after="60"/>
      <w:ind w:left="2880" w:hanging="720"/>
      <w:textAlignment w:val="auto"/>
      <w:outlineLvl w:val="3"/>
    </w:pPr>
    <w:rPr>
      <w:rFonts w:ascii="Arial" w:hAnsi="Arial"/>
      <w:bCs/>
      <w:sz w:val="20"/>
      <w:szCs w:val="28"/>
    </w:rPr>
  </w:style>
  <w:style w:type="paragraph" w:styleId="Heading5">
    <w:name w:val="heading 5"/>
    <w:basedOn w:val="Normal"/>
    <w:link w:val="Heading5Char"/>
    <w:qFormat/>
    <w:rsid w:val="00B62175"/>
    <w:pPr>
      <w:tabs>
        <w:tab w:val="num" w:pos="2126"/>
      </w:tabs>
      <w:overflowPunct/>
      <w:autoSpaceDE/>
      <w:autoSpaceDN/>
      <w:adjustRightInd/>
      <w:spacing w:after="180" w:line="260" w:lineRule="atLeast"/>
      <w:ind w:left="2126" w:hanging="708"/>
      <w:textAlignment w:val="auto"/>
      <w:outlineLvl w:val="4"/>
    </w:pPr>
    <w:rPr>
      <w:rFonts w:asciiTheme="minorHAnsi" w:eastAsiaTheme="minorEastAsia" w:hAnsiTheme="minorHAnsi" w:cstheme="minorHAnsi"/>
      <w:sz w:val="22"/>
      <w:szCs w:val="28"/>
      <w:lang w:val="es-CO"/>
    </w:rPr>
  </w:style>
  <w:style w:type="paragraph" w:styleId="Heading6">
    <w:name w:val="heading 6"/>
    <w:basedOn w:val="Normal"/>
    <w:link w:val="Heading6Char"/>
    <w:qFormat/>
    <w:rsid w:val="00B62175"/>
    <w:pPr>
      <w:tabs>
        <w:tab w:val="num" w:pos="2835"/>
      </w:tabs>
      <w:overflowPunct/>
      <w:autoSpaceDE/>
      <w:autoSpaceDN/>
      <w:adjustRightInd/>
      <w:spacing w:after="180" w:line="260" w:lineRule="atLeast"/>
      <w:ind w:left="2835" w:hanging="709"/>
      <w:textAlignment w:val="auto"/>
      <w:outlineLvl w:val="5"/>
    </w:pPr>
    <w:rPr>
      <w:rFonts w:asciiTheme="minorHAnsi" w:eastAsiaTheme="minorEastAsia" w:hAnsiTheme="minorHAnsi" w:cstheme="minorHAnsi"/>
      <w:sz w:val="22"/>
      <w:szCs w:val="28"/>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5F2CF0"/>
    <w:rPr>
      <w:color w:val="0000FF"/>
      <w:u w:val="single"/>
    </w:rPr>
  </w:style>
  <w:style w:type="paragraph" w:styleId="BalloonText">
    <w:name w:val="Balloon Text"/>
    <w:basedOn w:val="Normal"/>
    <w:semiHidden/>
    <w:rsid w:val="00240FE9"/>
    <w:rPr>
      <w:rFonts w:ascii="Tahoma" w:hAnsi="Tahoma" w:cs="Tahoma"/>
      <w:sz w:val="16"/>
      <w:szCs w:val="16"/>
    </w:rPr>
  </w:style>
  <w:style w:type="paragraph" w:styleId="ListParagraph">
    <w:name w:val="List Paragraph"/>
    <w:basedOn w:val="Normal"/>
    <w:uiPriority w:val="34"/>
    <w:qFormat/>
    <w:rsid w:val="0075428E"/>
    <w:pPr>
      <w:overflowPunct/>
      <w:autoSpaceDE/>
      <w:autoSpaceDN/>
      <w:adjustRightInd/>
      <w:ind w:left="720"/>
      <w:textAlignment w:val="auto"/>
    </w:pPr>
    <w:rPr>
      <w:rFonts w:ascii="Arial" w:eastAsia="Calibri" w:hAnsi="Arial" w:cs="Arial"/>
      <w:color w:val="000000"/>
      <w:szCs w:val="24"/>
    </w:rPr>
  </w:style>
  <w:style w:type="character" w:styleId="CommentReference">
    <w:name w:val="annotation reference"/>
    <w:rsid w:val="00F95991"/>
    <w:rPr>
      <w:sz w:val="16"/>
      <w:szCs w:val="16"/>
    </w:rPr>
  </w:style>
  <w:style w:type="paragraph" w:styleId="CommentText">
    <w:name w:val="annotation text"/>
    <w:basedOn w:val="Normal"/>
    <w:link w:val="CommentTextChar"/>
    <w:rsid w:val="00F95991"/>
    <w:rPr>
      <w:sz w:val="20"/>
    </w:rPr>
  </w:style>
  <w:style w:type="character" w:customStyle="1" w:styleId="CommentTextChar">
    <w:name w:val="Comment Text Char"/>
    <w:link w:val="CommentText"/>
    <w:rsid w:val="00F95991"/>
    <w:rPr>
      <w:rFonts w:ascii="Times New Roman" w:hAnsi="Times New Roman"/>
    </w:rPr>
  </w:style>
  <w:style w:type="paragraph" w:styleId="CommentSubject">
    <w:name w:val="annotation subject"/>
    <w:basedOn w:val="CommentText"/>
    <w:next w:val="CommentText"/>
    <w:link w:val="CommentSubjectChar"/>
    <w:rsid w:val="00F95991"/>
    <w:rPr>
      <w:b/>
      <w:bCs/>
    </w:rPr>
  </w:style>
  <w:style w:type="character" w:customStyle="1" w:styleId="CommentSubjectChar">
    <w:name w:val="Comment Subject Char"/>
    <w:link w:val="CommentSubject"/>
    <w:rsid w:val="00F95991"/>
    <w:rPr>
      <w:rFonts w:ascii="Times New Roman" w:hAnsi="Times New Roman"/>
      <w:b/>
      <w:bCs/>
    </w:rPr>
  </w:style>
  <w:style w:type="paragraph" w:styleId="Revision">
    <w:name w:val="Revision"/>
    <w:hidden/>
    <w:uiPriority w:val="99"/>
    <w:semiHidden/>
    <w:rsid w:val="00F95991"/>
    <w:rPr>
      <w:rFonts w:ascii="Times New Roman" w:hAnsi="Times New Roman"/>
      <w:sz w:val="24"/>
      <w:lang w:eastAsia="en-US"/>
    </w:rPr>
  </w:style>
  <w:style w:type="character" w:customStyle="1" w:styleId="UnresolvedMention1">
    <w:name w:val="Unresolved Mention1"/>
    <w:basedOn w:val="DefaultParagraphFont"/>
    <w:uiPriority w:val="99"/>
    <w:semiHidden/>
    <w:unhideWhenUsed/>
    <w:rsid w:val="009A7458"/>
    <w:rPr>
      <w:color w:val="605E5C"/>
      <w:shd w:val="clear" w:color="auto" w:fill="E1DFDD"/>
    </w:rPr>
  </w:style>
  <w:style w:type="paragraph" w:customStyle="1" w:styleId="FooterInfo">
    <w:name w:val="FooterInfo"/>
    <w:basedOn w:val="Normal"/>
    <w:next w:val="Footer"/>
    <w:link w:val="FooterInfoChar"/>
    <w:rsid w:val="00C33487"/>
    <w:pPr>
      <w:tabs>
        <w:tab w:val="center" w:pos="4320"/>
        <w:tab w:val="right" w:pos="8640"/>
      </w:tabs>
    </w:pPr>
  </w:style>
  <w:style w:type="character" w:customStyle="1" w:styleId="FooterInfoChar">
    <w:name w:val="FooterInfo Char"/>
    <w:basedOn w:val="DefaultParagraphFont"/>
    <w:link w:val="FooterInfo"/>
    <w:rsid w:val="00C33487"/>
    <w:rPr>
      <w:rFonts w:ascii="Times New Roman" w:hAnsi="Times New Roman"/>
      <w:sz w:val="24"/>
      <w:lang w:eastAsia="en-US"/>
    </w:rPr>
  </w:style>
  <w:style w:type="character" w:customStyle="1" w:styleId="Heading1Char">
    <w:name w:val="Heading 1 Char"/>
    <w:basedOn w:val="DefaultParagraphFont"/>
    <w:link w:val="Heading1"/>
    <w:rsid w:val="00A3389A"/>
    <w:rPr>
      <w:rFonts w:asciiTheme="majorHAnsi" w:eastAsiaTheme="majorEastAsia" w:hAnsiTheme="majorHAnsi" w:cstheme="majorBidi"/>
      <w:b/>
      <w:bCs/>
      <w:color w:val="2E74B5" w:themeColor="accent1" w:themeShade="BF"/>
      <w:sz w:val="28"/>
      <w:szCs w:val="28"/>
      <w:lang w:eastAsia="en-US"/>
    </w:rPr>
  </w:style>
  <w:style w:type="paragraph" w:styleId="HTMLPreformatted">
    <w:name w:val="HTML Preformatted"/>
    <w:basedOn w:val="Normal"/>
    <w:link w:val="HTMLPreformattedChar"/>
    <w:uiPriority w:val="99"/>
    <w:semiHidden/>
    <w:unhideWhenUsed/>
    <w:rsid w:val="00117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117180"/>
    <w:rPr>
      <w:rFonts w:ascii="Courier New" w:hAnsi="Courier New" w:cs="Courier New"/>
      <w:lang w:eastAsia="en-US"/>
    </w:rPr>
  </w:style>
  <w:style w:type="character" w:customStyle="1" w:styleId="Mencinsinresolver1">
    <w:name w:val="Mención sin resolver1"/>
    <w:basedOn w:val="DefaultParagraphFont"/>
    <w:uiPriority w:val="99"/>
    <w:semiHidden/>
    <w:unhideWhenUsed/>
    <w:rsid w:val="00793B47"/>
    <w:rPr>
      <w:color w:val="808080"/>
      <w:shd w:val="clear" w:color="auto" w:fill="E6E6E6"/>
    </w:rPr>
  </w:style>
  <w:style w:type="character" w:customStyle="1" w:styleId="Heading2Char">
    <w:name w:val="Heading 2 Char"/>
    <w:basedOn w:val="DefaultParagraphFont"/>
    <w:link w:val="Heading2"/>
    <w:semiHidden/>
    <w:rsid w:val="001251DB"/>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1251DB"/>
    <w:rPr>
      <w:rFonts w:ascii="Arial" w:hAnsi="Arial"/>
      <w:bCs/>
      <w:szCs w:val="26"/>
      <w:lang w:eastAsia="en-US"/>
    </w:rPr>
  </w:style>
  <w:style w:type="character" w:customStyle="1" w:styleId="Heading4Char">
    <w:name w:val="Heading 4 Char"/>
    <w:basedOn w:val="DefaultParagraphFont"/>
    <w:link w:val="Heading4"/>
    <w:uiPriority w:val="9"/>
    <w:rsid w:val="001251DB"/>
    <w:rPr>
      <w:rFonts w:ascii="Arial" w:hAnsi="Arial"/>
      <w:bCs/>
      <w:szCs w:val="28"/>
      <w:lang w:eastAsia="en-US"/>
    </w:rPr>
  </w:style>
  <w:style w:type="paragraph" w:customStyle="1" w:styleId="NoSpacing1">
    <w:name w:val="No Spacing1"/>
    <w:aliases w:val="Normal Indent at .5"/>
    <w:basedOn w:val="Normal"/>
    <w:next w:val="Normal"/>
    <w:uiPriority w:val="1"/>
    <w:qFormat/>
    <w:rsid w:val="000273DA"/>
    <w:pPr>
      <w:overflowPunct/>
      <w:autoSpaceDE/>
      <w:autoSpaceDN/>
      <w:adjustRightInd/>
      <w:ind w:left="720"/>
      <w:textAlignment w:val="auto"/>
    </w:pPr>
    <w:rPr>
      <w:rFonts w:ascii="Arial" w:hAnsi="Arial"/>
      <w:sz w:val="20"/>
      <w:szCs w:val="32"/>
      <w:lang w:bidi="en-US"/>
    </w:rPr>
  </w:style>
  <w:style w:type="paragraph" w:customStyle="1" w:styleId="SD-Ctrd-22">
    <w:name w:val="SD-Ctrd-22"/>
    <w:basedOn w:val="Normal"/>
    <w:rsid w:val="00F77F51"/>
    <w:pPr>
      <w:overflowPunct/>
      <w:autoSpaceDE/>
      <w:autoSpaceDN/>
      <w:adjustRightInd/>
      <w:spacing w:after="800"/>
      <w:jc w:val="center"/>
      <w:textAlignment w:val="auto"/>
    </w:pPr>
    <w:rPr>
      <w:sz w:val="44"/>
    </w:rPr>
  </w:style>
  <w:style w:type="character" w:customStyle="1" w:styleId="Heading5Char">
    <w:name w:val="Heading 5 Char"/>
    <w:basedOn w:val="DefaultParagraphFont"/>
    <w:link w:val="Heading5"/>
    <w:rsid w:val="00B62175"/>
    <w:rPr>
      <w:rFonts w:asciiTheme="minorHAnsi" w:eastAsiaTheme="minorEastAsia" w:hAnsiTheme="minorHAnsi" w:cstheme="minorHAnsi"/>
      <w:sz w:val="22"/>
      <w:szCs w:val="28"/>
      <w:lang w:val="es-CO" w:eastAsia="en-US"/>
    </w:rPr>
  </w:style>
  <w:style w:type="character" w:customStyle="1" w:styleId="Heading6Char">
    <w:name w:val="Heading 6 Char"/>
    <w:basedOn w:val="DefaultParagraphFont"/>
    <w:link w:val="Heading6"/>
    <w:rsid w:val="00B62175"/>
    <w:rPr>
      <w:rFonts w:asciiTheme="minorHAnsi" w:eastAsiaTheme="minorEastAsia" w:hAnsiTheme="minorHAnsi" w:cstheme="minorHAnsi"/>
      <w:sz w:val="22"/>
      <w:szCs w:val="28"/>
      <w:lang w:val="es-CO" w:eastAsia="en-US"/>
    </w:rPr>
  </w:style>
  <w:style w:type="numbering" w:customStyle="1" w:styleId="BMHeadings">
    <w:name w:val="B&amp;M Headings"/>
    <w:uiPriority w:val="99"/>
    <w:rsid w:val="00B62175"/>
    <w:pPr>
      <w:numPr>
        <w:numId w:val="19"/>
      </w:numPr>
    </w:pPr>
  </w:style>
  <w:style w:type="paragraph" w:styleId="NormalWeb">
    <w:name w:val="Normal (Web)"/>
    <w:basedOn w:val="Normal"/>
    <w:semiHidden/>
    <w:unhideWhenUsed/>
    <w:rsid w:val="001D1924"/>
    <w:rPr>
      <w:szCs w:val="24"/>
    </w:rPr>
  </w:style>
  <w:style w:type="paragraph" w:styleId="FootnoteText">
    <w:name w:val="footnote text"/>
    <w:basedOn w:val="Normal"/>
    <w:link w:val="FootnoteTextChar"/>
    <w:semiHidden/>
    <w:unhideWhenUsed/>
    <w:rsid w:val="00BB7525"/>
    <w:rPr>
      <w:sz w:val="20"/>
    </w:rPr>
  </w:style>
  <w:style w:type="character" w:customStyle="1" w:styleId="FootnoteTextChar">
    <w:name w:val="Footnote Text Char"/>
    <w:basedOn w:val="DefaultParagraphFont"/>
    <w:link w:val="FootnoteText"/>
    <w:semiHidden/>
    <w:rsid w:val="00BB7525"/>
    <w:rPr>
      <w:rFonts w:ascii="Times New Roman" w:hAnsi="Times New Roman"/>
      <w:lang w:eastAsia="en-US"/>
    </w:rPr>
  </w:style>
  <w:style w:type="character" w:styleId="FootnoteReference">
    <w:name w:val="footnote reference"/>
    <w:basedOn w:val="DefaultParagraphFont"/>
    <w:semiHidden/>
    <w:unhideWhenUsed/>
    <w:rsid w:val="00BB75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922204">
      <w:bodyDiv w:val="1"/>
      <w:marLeft w:val="0"/>
      <w:marRight w:val="0"/>
      <w:marTop w:val="0"/>
      <w:marBottom w:val="0"/>
      <w:divBdr>
        <w:top w:val="none" w:sz="0" w:space="0" w:color="auto"/>
        <w:left w:val="none" w:sz="0" w:space="0" w:color="auto"/>
        <w:bottom w:val="none" w:sz="0" w:space="0" w:color="auto"/>
        <w:right w:val="none" w:sz="0" w:space="0" w:color="auto"/>
      </w:divBdr>
    </w:div>
    <w:div w:id="1090467205">
      <w:bodyDiv w:val="1"/>
      <w:marLeft w:val="0"/>
      <w:marRight w:val="0"/>
      <w:marTop w:val="0"/>
      <w:marBottom w:val="0"/>
      <w:divBdr>
        <w:top w:val="none" w:sz="0" w:space="0" w:color="auto"/>
        <w:left w:val="none" w:sz="0" w:space="0" w:color="auto"/>
        <w:bottom w:val="none" w:sz="0" w:space="0" w:color="auto"/>
        <w:right w:val="none" w:sz="0" w:space="0" w:color="auto"/>
      </w:divBdr>
    </w:div>
    <w:div w:id="1206026216">
      <w:bodyDiv w:val="1"/>
      <w:marLeft w:val="0"/>
      <w:marRight w:val="0"/>
      <w:marTop w:val="0"/>
      <w:marBottom w:val="0"/>
      <w:divBdr>
        <w:top w:val="none" w:sz="0" w:space="0" w:color="auto"/>
        <w:left w:val="none" w:sz="0" w:space="0" w:color="auto"/>
        <w:bottom w:val="none" w:sz="0" w:space="0" w:color="auto"/>
        <w:right w:val="none" w:sz="0" w:space="0" w:color="auto"/>
      </w:divBdr>
    </w:div>
    <w:div w:id="1411388163">
      <w:bodyDiv w:val="1"/>
      <w:marLeft w:val="0"/>
      <w:marRight w:val="0"/>
      <w:marTop w:val="0"/>
      <w:marBottom w:val="0"/>
      <w:divBdr>
        <w:top w:val="none" w:sz="0" w:space="0" w:color="auto"/>
        <w:left w:val="none" w:sz="0" w:space="0" w:color="auto"/>
        <w:bottom w:val="none" w:sz="0" w:space="0" w:color="auto"/>
        <w:right w:val="none" w:sz="0" w:space="0" w:color="auto"/>
      </w:divBdr>
    </w:div>
    <w:div w:id="1704867453">
      <w:bodyDiv w:val="1"/>
      <w:marLeft w:val="0"/>
      <w:marRight w:val="0"/>
      <w:marTop w:val="0"/>
      <w:marBottom w:val="0"/>
      <w:divBdr>
        <w:top w:val="none" w:sz="0" w:space="0" w:color="auto"/>
        <w:left w:val="none" w:sz="0" w:space="0" w:color="auto"/>
        <w:bottom w:val="none" w:sz="0" w:space="0" w:color="auto"/>
        <w:right w:val="none" w:sz="0" w:space="0" w:color="auto"/>
      </w:divBdr>
    </w:div>
    <w:div w:id="212391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C-aclaraciones@techdat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7B128-EB14-4C0F-86BE-E81A07F0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7221</Words>
  <Characters>38999</Characters>
  <Application>Microsoft Office Word</Application>
  <DocSecurity>0</DocSecurity>
  <Lines>324</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2020-10-27T15:58:00Z</dcterms:created>
  <dcterms:modified xsi:type="dcterms:W3CDTF">2020-10-27T15:59:00Z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3c400-78e7-4d42-982d-273adef68ef9_Application">
    <vt:lpwstr>Microsoft Azure Information Protection</vt:lpwstr>
  </property>
  <property fmtid="{D5CDD505-2E9C-101B-9397-08002B2CF9AE}" pid="3" name="MSIP_Label_3a23c400-78e7-4d42-982d-273adef68ef9_Enabled">
    <vt:lpwstr>True</vt:lpwstr>
  </property>
  <property fmtid="{D5CDD505-2E9C-101B-9397-08002B2CF9AE}" pid="4" name="MSIP_Label_3a23c400-78e7-4d42-982d-273adef68ef9_Extended_MSFT_Method">
    <vt:lpwstr>Automatic</vt:lpwstr>
  </property>
  <property fmtid="{D5CDD505-2E9C-101B-9397-08002B2CF9AE}" pid="5" name="MSIP_Label_3a23c400-78e7-4d42-982d-273adef68ef9_Name">
    <vt:lpwstr>Internal Use</vt:lpwstr>
  </property>
  <property fmtid="{D5CDD505-2E9C-101B-9397-08002B2CF9AE}" pid="6" name="MSIP_Label_3a23c400-78e7-4d42-982d-273adef68ef9_Owner">
    <vt:lpwstr>david.punzak@techdata.com</vt:lpwstr>
  </property>
  <property fmtid="{D5CDD505-2E9C-101B-9397-08002B2CF9AE}" pid="7" name="MSIP_Label_3a23c400-78e7-4d42-982d-273adef68ef9_SetDate">
    <vt:lpwstr>2018-10-04T18:38:28.2417113Z</vt:lpwstr>
  </property>
  <property fmtid="{D5CDD505-2E9C-101B-9397-08002B2CF9AE}" pid="8" name="MSIP_Label_3a23c400-78e7-4d42-982d-273adef68ef9_SiteId">
    <vt:lpwstr>7fe14ab6-8f5d-4139-84bf-cd8aed0ee6b9</vt:lpwstr>
  </property>
  <property fmtid="{D5CDD505-2E9C-101B-9397-08002B2CF9AE}" pid="9" name="Sensitivity">
    <vt:lpwstr>Internal Use</vt:lpwstr>
  </property>
</Properties>
</file>